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autoSpaceDE w:val="0"/>
        <w:autoSpaceDN w:val="0"/>
        <w:spacing w:line="579" w:lineRule="exact"/>
        <w:textAlignment w:val="center"/>
        <w:rPr>
          <w:color w:val="000000" w:themeColor="text1"/>
          <w:position w:val="12"/>
          <w14:textFill>
            <w14:solidFill>
              <w14:schemeClr w14:val="tx1"/>
            </w14:solidFill>
          </w14:textFill>
        </w:rPr>
      </w:pPr>
      <w:r>
        <w:rPr>
          <w:rFonts w:hint="eastAsia" w:eastAsia="黑体"/>
          <w:color w:val="000000" w:themeColor="text1"/>
          <w:position w:val="12"/>
          <w14:textFill>
            <w14:solidFill>
              <w14:schemeClr w14:val="tx1"/>
            </w14:solidFill>
          </w14:textFill>
        </w:rPr>
        <w:t>附件</w:t>
      </w:r>
      <w:r>
        <w:rPr>
          <w:rFonts w:eastAsia="黑体"/>
          <w:color w:val="000000" w:themeColor="text1"/>
          <w:position w:val="12"/>
          <w14:textFill>
            <w14:solidFill>
              <w14:schemeClr w14:val="tx1"/>
            </w14:solidFill>
          </w14:textFill>
        </w:rPr>
        <w:t>4</w:t>
      </w:r>
    </w:p>
    <w:p>
      <w:pPr>
        <w:overflowPunct w:val="0"/>
        <w:autoSpaceDE w:val="0"/>
        <w:autoSpaceDN w:val="0"/>
        <w:spacing w:line="579" w:lineRule="exact"/>
        <w:ind w:firstLine="632" w:firstLineChars="200"/>
        <w:textAlignment w:val="center"/>
        <w:rPr>
          <w:color w:val="000000" w:themeColor="text1"/>
          <w:position w:val="12"/>
          <w14:textFill>
            <w14:solidFill>
              <w14:schemeClr w14:val="tx1"/>
            </w14:solidFill>
          </w14:textFill>
        </w:rPr>
      </w:pPr>
    </w:p>
    <w:p>
      <w:pPr>
        <w:overflowPunct w:val="0"/>
        <w:autoSpaceDE w:val="0"/>
        <w:autoSpaceDN w:val="0"/>
        <w:spacing w:line="540" w:lineRule="exact"/>
        <w:jc w:val="center"/>
        <w:textAlignment w:val="center"/>
        <w:rPr>
          <w:rFonts w:eastAsia="华文中宋"/>
          <w:color w:val="000000" w:themeColor="text1"/>
          <w:position w:val="6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eastAsia="华文中宋"/>
          <w:color w:val="000000" w:themeColor="text1"/>
          <w:position w:val="6"/>
          <w:sz w:val="44"/>
          <w:szCs w:val="44"/>
          <w14:textFill>
            <w14:solidFill>
              <w14:schemeClr w14:val="tx1"/>
            </w14:solidFill>
          </w14:textFill>
        </w:rPr>
        <w:t>技术规格偏离表</w:t>
      </w:r>
    </w:p>
    <w:p>
      <w:pPr>
        <w:widowControl/>
        <w:spacing w:line="520" w:lineRule="exact"/>
        <w:ind w:firstLine="632" w:firstLineChars="200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widowControl/>
        <w:spacing w:line="520" w:lineRule="exact"/>
        <w:ind w:firstLine="632" w:firstLineChars="200"/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  <w:t>参加报价的供应商单位应按所报产品的实际技术参数，逐条对应邀请报价文件的第二部分“采购货物需求”中要求的技术规范如实、完整、准确</w:t>
      </w:r>
      <w:r>
        <w:rPr>
          <w:rFonts w:hint="eastAsia" w:ascii="方正仿宋_GBK" w:hAnsi="方正仿宋_GBK" w:eastAsia="方正仿宋_GBK" w:cs="方正仿宋_GBK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地</w:t>
      </w:r>
      <w:r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  <w:t>填写该表。本表格将作为对参加报价的供应商单位技术部分的评审依据，未填写本表格的供应商将不能通过响应文件材料评审。</w:t>
      </w:r>
    </w:p>
    <w:p>
      <w:pPr>
        <w:overflowPunct w:val="0"/>
        <w:autoSpaceDE w:val="0"/>
        <w:autoSpaceDN w:val="0"/>
        <w:spacing w:line="240" w:lineRule="exact"/>
        <w:jc w:val="left"/>
        <w:textAlignment w:val="center"/>
        <w:rPr>
          <w:rFonts w:eastAsia="华文中宋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eastAsia="黑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项目名称：</w:t>
      </w:r>
      <w:r>
        <w:rPr>
          <w:rFonts w:hint="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云南省农业机械安全监理总站</w:t>
      </w:r>
      <w:r>
        <w:rPr>
          <w:rFonts w:hint="eastAsia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农机监理员证件</w:t>
      </w:r>
      <w:r>
        <w:rPr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采购项目</w:t>
      </w:r>
    </w:p>
    <w:tbl>
      <w:tblPr>
        <w:tblStyle w:val="7"/>
        <w:tblW w:w="5000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57" w:type="dxa"/>
          <w:bottom w:w="0" w:type="dxa"/>
          <w:right w:w="57" w:type="dxa"/>
        </w:tblCellMar>
      </w:tblPr>
      <w:tblGrid>
        <w:gridCol w:w="781"/>
        <w:gridCol w:w="1392"/>
        <w:gridCol w:w="2308"/>
        <w:gridCol w:w="2308"/>
        <w:gridCol w:w="781"/>
        <w:gridCol w:w="138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436" w:type="pct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textAlignment w:val="center"/>
              <w:rPr>
                <w:rFonts w:eastAsia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777" w:type="pct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textAlignment w:val="center"/>
              <w:rPr>
                <w:rFonts w:eastAsia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货物名称</w:t>
            </w:r>
          </w:p>
        </w:tc>
        <w:tc>
          <w:tcPr>
            <w:tcW w:w="1288" w:type="pct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textAlignment w:val="center"/>
              <w:rPr>
                <w:rFonts w:eastAsia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邀请报价文件中</w:t>
            </w:r>
          </w:p>
          <w:p>
            <w:pPr>
              <w:overflowPunct w:val="0"/>
              <w:autoSpaceDE w:val="0"/>
              <w:autoSpaceDN w:val="0"/>
              <w:spacing w:line="240" w:lineRule="exact"/>
              <w:jc w:val="center"/>
              <w:textAlignment w:val="center"/>
              <w:rPr>
                <w:rFonts w:eastAsia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技术规范、要求</w:t>
            </w:r>
          </w:p>
        </w:tc>
        <w:tc>
          <w:tcPr>
            <w:tcW w:w="1288" w:type="pct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textAlignment w:val="center"/>
              <w:rPr>
                <w:rFonts w:eastAsia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申报</w:t>
            </w:r>
            <w:r>
              <w:rPr>
                <w:rFonts w:eastAsia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品牌、型号</w:t>
            </w:r>
          </w:p>
          <w:p>
            <w:pPr>
              <w:overflowPunct w:val="0"/>
              <w:autoSpaceDE w:val="0"/>
              <w:autoSpaceDN w:val="0"/>
              <w:spacing w:line="240" w:lineRule="exact"/>
              <w:jc w:val="center"/>
              <w:textAlignment w:val="center"/>
              <w:rPr>
                <w:rFonts w:eastAsia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技术参数及配置</w:t>
            </w:r>
          </w:p>
        </w:tc>
        <w:tc>
          <w:tcPr>
            <w:tcW w:w="436" w:type="pct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textAlignment w:val="center"/>
              <w:rPr>
                <w:rFonts w:eastAsia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偏离</w:t>
            </w:r>
          </w:p>
        </w:tc>
        <w:tc>
          <w:tcPr>
            <w:tcW w:w="777" w:type="pct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textAlignment w:val="center"/>
              <w:rPr>
                <w:rFonts w:eastAsia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其他说明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436" w:type="pct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textAlignment w:val="center"/>
              <w:rPr>
                <w:rFonts w:eastAsia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7" w:type="pct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textAlignment w:val="center"/>
              <w:rPr>
                <w:rFonts w:eastAsia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8" w:type="pct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textAlignment w:val="center"/>
              <w:rPr>
                <w:rFonts w:eastAsia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8" w:type="pct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textAlignment w:val="center"/>
              <w:rPr>
                <w:rFonts w:eastAsia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6" w:type="pct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textAlignment w:val="center"/>
              <w:rPr>
                <w:rFonts w:eastAsia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7" w:type="pct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textAlignment w:val="center"/>
              <w:rPr>
                <w:rFonts w:eastAsia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436" w:type="pct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textAlignment w:val="center"/>
              <w:rPr>
                <w:rFonts w:eastAsia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7" w:type="pct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textAlignment w:val="center"/>
              <w:rPr>
                <w:rFonts w:eastAsia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8" w:type="pct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textAlignment w:val="center"/>
              <w:rPr>
                <w:rFonts w:eastAsia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8" w:type="pct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textAlignment w:val="center"/>
              <w:rPr>
                <w:rFonts w:eastAsia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6" w:type="pct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textAlignment w:val="center"/>
              <w:rPr>
                <w:rFonts w:eastAsia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7" w:type="pct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textAlignment w:val="center"/>
              <w:rPr>
                <w:rFonts w:eastAsia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436" w:type="pct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textAlignment w:val="center"/>
              <w:rPr>
                <w:rFonts w:eastAsia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7" w:type="pct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textAlignment w:val="center"/>
              <w:rPr>
                <w:rFonts w:eastAsia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8" w:type="pct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textAlignment w:val="center"/>
              <w:rPr>
                <w:rFonts w:eastAsia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8" w:type="pct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textAlignment w:val="center"/>
              <w:rPr>
                <w:rFonts w:eastAsia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6" w:type="pct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textAlignment w:val="center"/>
              <w:rPr>
                <w:rFonts w:eastAsia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7" w:type="pct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textAlignment w:val="center"/>
              <w:rPr>
                <w:rFonts w:eastAsia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436" w:type="pct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textAlignment w:val="center"/>
              <w:rPr>
                <w:rFonts w:eastAsia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7" w:type="pct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textAlignment w:val="center"/>
              <w:rPr>
                <w:rFonts w:eastAsia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8" w:type="pct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textAlignment w:val="center"/>
              <w:rPr>
                <w:rFonts w:eastAsia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8" w:type="pct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textAlignment w:val="center"/>
              <w:rPr>
                <w:rFonts w:eastAsia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6" w:type="pct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textAlignment w:val="center"/>
              <w:rPr>
                <w:rFonts w:eastAsia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7" w:type="pct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textAlignment w:val="center"/>
              <w:rPr>
                <w:rFonts w:eastAsia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436" w:type="pct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textAlignment w:val="center"/>
              <w:rPr>
                <w:rFonts w:eastAsia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7" w:type="pct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textAlignment w:val="center"/>
              <w:rPr>
                <w:rFonts w:eastAsia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8" w:type="pct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textAlignment w:val="center"/>
              <w:rPr>
                <w:rFonts w:eastAsia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8" w:type="pct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textAlignment w:val="center"/>
              <w:rPr>
                <w:rFonts w:eastAsia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6" w:type="pct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textAlignment w:val="center"/>
              <w:rPr>
                <w:rFonts w:eastAsia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7" w:type="pct"/>
            <w:vAlign w:val="center"/>
          </w:tcPr>
          <w:p>
            <w:pPr>
              <w:overflowPunct w:val="0"/>
              <w:autoSpaceDE w:val="0"/>
              <w:autoSpaceDN w:val="0"/>
              <w:spacing w:line="240" w:lineRule="exact"/>
              <w:jc w:val="center"/>
              <w:textAlignment w:val="center"/>
              <w:rPr>
                <w:rFonts w:eastAsia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widowControl/>
        <w:spacing w:line="520" w:lineRule="exact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widowControl/>
        <w:spacing w:line="520" w:lineRule="exact"/>
        <w:ind w:firstLine="632" w:firstLineChars="200"/>
        <w:jc w:val="left"/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  <w:t>供应商：（填写供应商单位全称并盖单位公章）</w:t>
      </w:r>
    </w:p>
    <w:p>
      <w:pPr>
        <w:widowControl/>
        <w:spacing w:line="520" w:lineRule="exact"/>
        <w:ind w:firstLine="632" w:firstLineChars="200"/>
        <w:jc w:val="left"/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widowControl/>
        <w:spacing w:line="520" w:lineRule="exact"/>
        <w:ind w:firstLine="632" w:firstLineChars="200"/>
        <w:jc w:val="left"/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  <w:t>法定代表人或其委托代理人：（签字或盖章）</w:t>
      </w:r>
    </w:p>
    <w:p>
      <w:pPr>
        <w:widowControl/>
        <w:spacing w:line="520" w:lineRule="exact"/>
        <w:jc w:val="left"/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widowControl/>
        <w:spacing w:line="520" w:lineRule="exact"/>
        <w:ind w:right="1264" w:rightChars="400"/>
        <w:jc w:val="right"/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  <w:t>年   月   日</w:t>
      </w:r>
    </w:p>
    <w:p>
      <w:pPr>
        <w:widowControl/>
        <w:spacing w:line="300" w:lineRule="exact"/>
        <w:ind w:right="1264" w:rightChars="400"/>
        <w:jc w:val="right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widowControl/>
        <w:spacing w:line="280" w:lineRule="exact"/>
        <w:ind w:left="916" w:hanging="917" w:hangingChars="445"/>
        <w:jc w:val="left"/>
        <w:rPr>
          <w:rFonts w:eastAsia="黑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eastAsia="黑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说明：</w:t>
      </w:r>
      <w:r>
        <w:rPr>
          <w:rFonts w:eastAsia="黑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1</w:t>
      </w:r>
      <w:r>
        <w:rPr>
          <w:rFonts w:hint="eastAsia" w:eastAsia="黑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．</w:t>
      </w:r>
      <w:r>
        <w:rPr>
          <w:rFonts w:eastAsia="黑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表格中“货物名称”及“询价文件技术规范、要求”可按“货物需求”内容复制。</w:t>
      </w:r>
    </w:p>
    <w:p>
      <w:pPr>
        <w:widowControl/>
        <w:spacing w:line="280" w:lineRule="exact"/>
        <w:ind w:left="918" w:leftChars="193" w:hanging="309" w:hangingChars="150"/>
        <w:jc w:val="left"/>
        <w:rPr>
          <w:rFonts w:eastAsia="黑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eastAsia="黑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2</w:t>
      </w:r>
      <w:r>
        <w:rPr>
          <w:rFonts w:hint="eastAsia" w:eastAsia="黑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．</w:t>
      </w:r>
      <w:r>
        <w:rPr>
          <w:rFonts w:eastAsia="黑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表格中“所报品牌、型号、技术参数及配置”请根据实际所报产品情况如实、完整、准确地填写，请勿复制、粘贴询价文件要求。若由于疏忽大意或未能完整、如实填写，导致的一切后果由参加询价的供应商自行承担。</w:t>
      </w:r>
    </w:p>
    <w:p>
      <w:pPr>
        <w:widowControl/>
        <w:spacing w:line="280" w:lineRule="exact"/>
        <w:ind w:left="918" w:leftChars="193" w:hanging="309" w:hangingChars="150"/>
        <w:jc w:val="left"/>
        <w:rPr>
          <w:rFonts w:eastAsia="黑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eastAsia="黑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3</w:t>
      </w:r>
      <w:r>
        <w:rPr>
          <w:rFonts w:hint="eastAsia" w:eastAsia="黑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．</w:t>
      </w:r>
      <w:r>
        <w:rPr>
          <w:rFonts w:eastAsia="黑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表格中“偏离”部分，只能如实填写“负偏离”“正偏离”或“无偏离”。</w:t>
      </w:r>
    </w:p>
    <w:p>
      <w:pPr>
        <w:widowControl/>
        <w:spacing w:line="280" w:lineRule="exact"/>
        <w:ind w:left="918" w:leftChars="193" w:hanging="309" w:hangingChars="150"/>
        <w:jc w:val="left"/>
        <w:rPr>
          <w:rFonts w:hint="eastAsia" w:eastAsia="黑体"/>
          <w:color w:val="C00000"/>
          <w:sz w:val="21"/>
          <w:szCs w:val="21"/>
        </w:rPr>
      </w:pPr>
      <w:r>
        <w:rPr>
          <w:rFonts w:eastAsia="黑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4</w:t>
      </w:r>
      <w:r>
        <w:rPr>
          <w:rFonts w:hint="eastAsia" w:eastAsia="黑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．</w:t>
      </w:r>
      <w:r>
        <w:rPr>
          <w:rFonts w:eastAsia="黑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本表格中内容与响应文件材料其余部分不一致的，以本表格为准。</w:t>
      </w:r>
    </w:p>
    <w:sectPr>
      <w:footerReference r:id="rId3" w:type="even"/>
      <w:pgSz w:w="11906" w:h="16838"/>
      <w:pgMar w:top="2098" w:right="1474" w:bottom="1985" w:left="1588" w:header="851" w:footer="1389" w:gutter="0"/>
      <w:cols w:space="425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4B03730-C9A8-476D-9B3F-20C74BB108D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2" w:fontKey="{54B4BA84-2222-4FE8-923E-13C7BE39A801}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000000" w:csb1="00000000"/>
    <w:embedRegular r:id="rId3" w:fontKey="{EBB2EF2D-6ADA-40FB-9555-56F0D10388F1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left="320" w:leftChars="100"/>
      <w:rPr>
        <w:rFonts w:asciiTheme="minorEastAsia" w:hAnsiTheme="minorEastAsia" w:eastAsiaTheme="minorEastAsia"/>
        <w:sz w:val="28"/>
        <w:szCs w:val="28"/>
      </w:rPr>
    </w:pPr>
    <w:r>
      <w:rPr>
        <w:rFonts w:asciiTheme="minorEastAsia" w:hAnsiTheme="minorEastAsia" w:eastAsiaTheme="minorEastAsia"/>
        <w:sz w:val="28"/>
        <w:szCs w:val="28"/>
      </w:rPr>
      <w:t xml:space="preserve">－ </w:t>
    </w:r>
    <w:sdt>
      <w:sdtPr>
        <w:rPr>
          <w:rFonts w:asciiTheme="minorEastAsia" w:hAnsiTheme="minorEastAsia" w:eastAsiaTheme="minorEastAsia"/>
          <w:sz w:val="28"/>
          <w:szCs w:val="28"/>
        </w:rPr>
        <w:id w:val="218716118"/>
        <w:docPartObj>
          <w:docPartGallery w:val="autotext"/>
        </w:docPartObj>
      </w:sdtPr>
      <w:sdtEndPr>
        <w:rPr>
          <w:rFonts w:asciiTheme="minorEastAsia" w:hAnsiTheme="minorEastAsia" w:eastAsiaTheme="minorEastAsia"/>
          <w:sz w:val="28"/>
          <w:szCs w:val="28"/>
        </w:rPr>
      </w:sdtEndPr>
      <w:sdtContent>
        <w:r>
          <w:rPr>
            <w:rFonts w:asciiTheme="minorEastAsia" w:hAnsiTheme="minorEastAsia" w:eastAsiaTheme="minorEastAsia"/>
            <w:sz w:val="28"/>
            <w:szCs w:val="28"/>
          </w:rPr>
          <w:fldChar w:fldCharType="begin"/>
        </w:r>
        <w:r>
          <w:rPr>
            <w:rFonts w:asciiTheme="minorEastAsia" w:hAnsiTheme="minorEastAsia" w:eastAsia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 w:eastAsiaTheme="minorEastAsia"/>
            <w:sz w:val="28"/>
            <w:szCs w:val="28"/>
            <w:lang w:val="zh-CN"/>
          </w:rPr>
          <w:t>12</w: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end"/>
        </w:r>
        <w:r>
          <w:rPr>
            <w:rFonts w:asciiTheme="minorEastAsia" w:hAnsiTheme="minorEastAsia" w:eastAsiaTheme="minorEastAsia"/>
            <w:sz w:val="28"/>
            <w:szCs w:val="28"/>
          </w:rPr>
          <w:t xml:space="preserve"> －</w:t>
        </w:r>
      </w:sdtContent>
    </w:sdt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1"/>
  <w:bordersDoNotSurroundFooter w:val="1"/>
  <w:attachedTemplate r:id="rId1"/>
  <w:documentProtection w:enforcement="0"/>
  <w:defaultTabStop w:val="420"/>
  <w:evenAndOddHeaders w:val="1"/>
  <w:drawingGridHorizontalSpacing w:val="158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A5M2VjMzRmNDIwM2M0NTJjM2RlMGU5ODJhMDFjMGEifQ=="/>
  </w:docVars>
  <w:rsids>
    <w:rsidRoot w:val="00C56C8D"/>
    <w:rsid w:val="0000654D"/>
    <w:rsid w:val="0000709A"/>
    <w:rsid w:val="00010C3E"/>
    <w:rsid w:val="00037496"/>
    <w:rsid w:val="00041AF4"/>
    <w:rsid w:val="000423CA"/>
    <w:rsid w:val="0004443C"/>
    <w:rsid w:val="00054A4D"/>
    <w:rsid w:val="00070F29"/>
    <w:rsid w:val="0008212E"/>
    <w:rsid w:val="000E5707"/>
    <w:rsid w:val="001049D4"/>
    <w:rsid w:val="00122B79"/>
    <w:rsid w:val="001524F1"/>
    <w:rsid w:val="00152B0D"/>
    <w:rsid w:val="00180054"/>
    <w:rsid w:val="00183DD3"/>
    <w:rsid w:val="001967ED"/>
    <w:rsid w:val="001A29B5"/>
    <w:rsid w:val="001E7F6B"/>
    <w:rsid w:val="001F7BE1"/>
    <w:rsid w:val="00212685"/>
    <w:rsid w:val="002256E8"/>
    <w:rsid w:val="00244AC1"/>
    <w:rsid w:val="002B0FE6"/>
    <w:rsid w:val="002B1029"/>
    <w:rsid w:val="002C528F"/>
    <w:rsid w:val="002D0458"/>
    <w:rsid w:val="002E2300"/>
    <w:rsid w:val="002E5047"/>
    <w:rsid w:val="00314E80"/>
    <w:rsid w:val="00371DC7"/>
    <w:rsid w:val="00377E07"/>
    <w:rsid w:val="003A4364"/>
    <w:rsid w:val="003E1BC6"/>
    <w:rsid w:val="00415D68"/>
    <w:rsid w:val="00433B46"/>
    <w:rsid w:val="00435C4B"/>
    <w:rsid w:val="00460CE6"/>
    <w:rsid w:val="00462F62"/>
    <w:rsid w:val="00474028"/>
    <w:rsid w:val="0048171D"/>
    <w:rsid w:val="00490ACD"/>
    <w:rsid w:val="0049656E"/>
    <w:rsid w:val="004A0994"/>
    <w:rsid w:val="004A2C80"/>
    <w:rsid w:val="004B698B"/>
    <w:rsid w:val="004C26E8"/>
    <w:rsid w:val="004C3F94"/>
    <w:rsid w:val="004F2D1C"/>
    <w:rsid w:val="0051184D"/>
    <w:rsid w:val="00511E59"/>
    <w:rsid w:val="005313C9"/>
    <w:rsid w:val="00556ED6"/>
    <w:rsid w:val="005802BD"/>
    <w:rsid w:val="00582A60"/>
    <w:rsid w:val="00596AF1"/>
    <w:rsid w:val="005A24B3"/>
    <w:rsid w:val="005C4B5F"/>
    <w:rsid w:val="005D292D"/>
    <w:rsid w:val="00605122"/>
    <w:rsid w:val="00620AFA"/>
    <w:rsid w:val="00655F25"/>
    <w:rsid w:val="00665CBE"/>
    <w:rsid w:val="00680D92"/>
    <w:rsid w:val="0068291E"/>
    <w:rsid w:val="006950B1"/>
    <w:rsid w:val="006A0CAF"/>
    <w:rsid w:val="006B55F1"/>
    <w:rsid w:val="006D5E4C"/>
    <w:rsid w:val="006E2024"/>
    <w:rsid w:val="006E679C"/>
    <w:rsid w:val="006F2F78"/>
    <w:rsid w:val="006F720B"/>
    <w:rsid w:val="00707349"/>
    <w:rsid w:val="007155FE"/>
    <w:rsid w:val="0073337A"/>
    <w:rsid w:val="00791AD5"/>
    <w:rsid w:val="007A6D22"/>
    <w:rsid w:val="007D1038"/>
    <w:rsid w:val="007D1712"/>
    <w:rsid w:val="007D695F"/>
    <w:rsid w:val="007F3361"/>
    <w:rsid w:val="00801F15"/>
    <w:rsid w:val="008167E7"/>
    <w:rsid w:val="00830957"/>
    <w:rsid w:val="00845D3A"/>
    <w:rsid w:val="008531F7"/>
    <w:rsid w:val="008665CC"/>
    <w:rsid w:val="008B0506"/>
    <w:rsid w:val="008C4509"/>
    <w:rsid w:val="008D0F3E"/>
    <w:rsid w:val="009114AE"/>
    <w:rsid w:val="009150B1"/>
    <w:rsid w:val="009249F8"/>
    <w:rsid w:val="009331CA"/>
    <w:rsid w:val="00947928"/>
    <w:rsid w:val="00951D89"/>
    <w:rsid w:val="0098262E"/>
    <w:rsid w:val="009942F8"/>
    <w:rsid w:val="009A5CCE"/>
    <w:rsid w:val="009C0E55"/>
    <w:rsid w:val="009C2378"/>
    <w:rsid w:val="009E4898"/>
    <w:rsid w:val="009E5F7E"/>
    <w:rsid w:val="009F327A"/>
    <w:rsid w:val="00A008C5"/>
    <w:rsid w:val="00A0612C"/>
    <w:rsid w:val="00A44C32"/>
    <w:rsid w:val="00A64184"/>
    <w:rsid w:val="00A83251"/>
    <w:rsid w:val="00A9109F"/>
    <w:rsid w:val="00A92283"/>
    <w:rsid w:val="00AA42D4"/>
    <w:rsid w:val="00AE5617"/>
    <w:rsid w:val="00AF6B01"/>
    <w:rsid w:val="00B21F6A"/>
    <w:rsid w:val="00B37B71"/>
    <w:rsid w:val="00B527D0"/>
    <w:rsid w:val="00B57E56"/>
    <w:rsid w:val="00BC43E3"/>
    <w:rsid w:val="00C21065"/>
    <w:rsid w:val="00C2638B"/>
    <w:rsid w:val="00C3518B"/>
    <w:rsid w:val="00C46CA7"/>
    <w:rsid w:val="00C56C8D"/>
    <w:rsid w:val="00C57256"/>
    <w:rsid w:val="00C577EE"/>
    <w:rsid w:val="00C64B85"/>
    <w:rsid w:val="00C93851"/>
    <w:rsid w:val="00C97AC3"/>
    <w:rsid w:val="00CB40FB"/>
    <w:rsid w:val="00CC3666"/>
    <w:rsid w:val="00D2038B"/>
    <w:rsid w:val="00D20F3B"/>
    <w:rsid w:val="00D768BD"/>
    <w:rsid w:val="00DC079C"/>
    <w:rsid w:val="00DC4EE5"/>
    <w:rsid w:val="00DC6F5F"/>
    <w:rsid w:val="00DF080A"/>
    <w:rsid w:val="00DF4BFA"/>
    <w:rsid w:val="00E07D8B"/>
    <w:rsid w:val="00E10575"/>
    <w:rsid w:val="00E131E1"/>
    <w:rsid w:val="00E13DAC"/>
    <w:rsid w:val="00E257F9"/>
    <w:rsid w:val="00E852DD"/>
    <w:rsid w:val="00ED64CC"/>
    <w:rsid w:val="00EE1628"/>
    <w:rsid w:val="00F06E94"/>
    <w:rsid w:val="00F144EE"/>
    <w:rsid w:val="00FA7FC8"/>
    <w:rsid w:val="00FD0FAF"/>
    <w:rsid w:val="00FF7E2D"/>
    <w:rsid w:val="0529725C"/>
    <w:rsid w:val="08123F24"/>
    <w:rsid w:val="08E73603"/>
    <w:rsid w:val="0AD40440"/>
    <w:rsid w:val="0AE779D0"/>
    <w:rsid w:val="0E425D43"/>
    <w:rsid w:val="12E7492B"/>
    <w:rsid w:val="14C34F24"/>
    <w:rsid w:val="18912C31"/>
    <w:rsid w:val="1B530684"/>
    <w:rsid w:val="1CA55F37"/>
    <w:rsid w:val="1EA27958"/>
    <w:rsid w:val="1F90634B"/>
    <w:rsid w:val="21B667DC"/>
    <w:rsid w:val="23DD1433"/>
    <w:rsid w:val="25E371D4"/>
    <w:rsid w:val="29D81579"/>
    <w:rsid w:val="2A11144D"/>
    <w:rsid w:val="2A7C7BF7"/>
    <w:rsid w:val="2B006133"/>
    <w:rsid w:val="2B265655"/>
    <w:rsid w:val="2C1005F7"/>
    <w:rsid w:val="2D497F42"/>
    <w:rsid w:val="2F183816"/>
    <w:rsid w:val="2F7C597C"/>
    <w:rsid w:val="35F75434"/>
    <w:rsid w:val="37187417"/>
    <w:rsid w:val="385B0E4C"/>
    <w:rsid w:val="391D4E5A"/>
    <w:rsid w:val="3ADA4B90"/>
    <w:rsid w:val="3F487C50"/>
    <w:rsid w:val="4177481D"/>
    <w:rsid w:val="44623562"/>
    <w:rsid w:val="493A4AAE"/>
    <w:rsid w:val="4A10395E"/>
    <w:rsid w:val="4BBA1F09"/>
    <w:rsid w:val="4BEB02E1"/>
    <w:rsid w:val="4C151DBD"/>
    <w:rsid w:val="4CAA7809"/>
    <w:rsid w:val="4DD7113B"/>
    <w:rsid w:val="4E4B1ED8"/>
    <w:rsid w:val="522E2CD6"/>
    <w:rsid w:val="53973D6F"/>
    <w:rsid w:val="57C10A5F"/>
    <w:rsid w:val="586D09FC"/>
    <w:rsid w:val="5B4B66A7"/>
    <w:rsid w:val="5C66288B"/>
    <w:rsid w:val="5D731EE5"/>
    <w:rsid w:val="60DE1327"/>
    <w:rsid w:val="67433648"/>
    <w:rsid w:val="68703AFF"/>
    <w:rsid w:val="688403C1"/>
    <w:rsid w:val="68F769D8"/>
    <w:rsid w:val="6B735ED1"/>
    <w:rsid w:val="6C412E96"/>
    <w:rsid w:val="6ED25A79"/>
    <w:rsid w:val="6EF63C1C"/>
    <w:rsid w:val="6FF31845"/>
    <w:rsid w:val="7234578D"/>
    <w:rsid w:val="787F3DD7"/>
    <w:rsid w:val="7B705F89"/>
    <w:rsid w:val="7E991353"/>
    <w:rsid w:val="7ECB3116"/>
    <w:rsid w:val="7FFB4D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华文仿宋" w:hAnsi="华文仿宋" w:eastAsia="华文仿宋" w:cstheme="minorBidi"/>
      <w:kern w:val="2"/>
      <w:sz w:val="32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Char"/>
    <w:basedOn w:val="8"/>
    <w:link w:val="4"/>
    <w:qFormat/>
    <w:uiPriority w:val="99"/>
    <w:rPr>
      <w:rFonts w:ascii="华文仿宋" w:hAnsi="华文仿宋" w:eastAsia="华文仿宋"/>
      <w:sz w:val="18"/>
      <w:szCs w:val="18"/>
    </w:rPr>
  </w:style>
  <w:style w:type="character" w:customStyle="1" w:styleId="11">
    <w:name w:val="页脚 Char"/>
    <w:basedOn w:val="8"/>
    <w:link w:val="3"/>
    <w:qFormat/>
    <w:uiPriority w:val="99"/>
    <w:rPr>
      <w:rFonts w:ascii="华文仿宋" w:hAnsi="华文仿宋" w:eastAsia="华文仿宋"/>
      <w:sz w:val="18"/>
      <w:szCs w:val="18"/>
    </w:rPr>
  </w:style>
  <w:style w:type="character" w:customStyle="1" w:styleId="12">
    <w:name w:val="批注框文本 Char"/>
    <w:basedOn w:val="8"/>
    <w:link w:val="2"/>
    <w:semiHidden/>
    <w:qFormat/>
    <w:uiPriority w:val="99"/>
    <w:rPr>
      <w:rFonts w:ascii="华文仿宋" w:hAnsi="华文仿宋" w:eastAsia="华文仿宋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25105;&#30340;Win10&#25991;&#26723;\Documents\&#20844;&#25991;&#27169;&#29256;\&#21333;&#20301;&#20415;&#31546;%20&#22810;&#39029;&#26080;&#25220;&#36865;%20&#26087;&#29256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单位便笺 多页无抄送 旧版.dotx</Template>
  <Company>China</Company>
  <Pages>13</Pages>
  <Words>4816</Words>
  <Characters>5182</Characters>
  <Lines>59</Lines>
  <Paragraphs>16</Paragraphs>
  <TotalTime>2</TotalTime>
  <ScaleCrop>false</ScaleCrop>
  <LinksUpToDate>false</LinksUpToDate>
  <CharactersWithSpaces>8019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2019-03-13T10:16:00Z</dcterms:created>
  <dc:creator>User</dc:creator>
  <cp:lastModifiedBy>李纹秀</cp:lastModifiedBy>
  <cp:lastPrinted>2020-06-08T06:33:00Z</cp:lastPrinted>
  <dcterms:modified xsi:type="dcterms:W3CDTF">2022-05-30T09:27:27Z</dcterms:modified>
  <cp:revision>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E2FD3C8BADC1483B8BC5FB112F6F9025</vt:lpwstr>
  </property>
  <property fmtid="{D5CDD505-2E9C-101B-9397-08002B2CF9AE}" pid="4" name="commondata">
    <vt:lpwstr>eyJoZGlkIjoiMjIzZmUyMGEwOWNlMzk3Njg2Y2ExZDU4ODg3ZDUwODQifQ==</vt:lpwstr>
  </property>
</Properties>
</file>