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0"/>
          <w:sz w:val="28"/>
          <w:szCs w:val="28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auto"/>
          <w:w w:val="9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w w:val="90"/>
          <w:kern w:val="0"/>
          <w:sz w:val="44"/>
          <w:szCs w:val="44"/>
          <w:highlight w:val="none"/>
        </w:rPr>
        <w:t>云南省农业机械鉴定站询价采购项目报名表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</w:rPr>
        <w:t>法定代表人签字：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609"/>
        <w:gridCol w:w="317"/>
        <w:gridCol w:w="317"/>
        <w:gridCol w:w="1269"/>
        <w:gridCol w:w="1430"/>
        <w:gridCol w:w="1701"/>
        <w:gridCol w:w="14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公司名称（公章）</w:t>
            </w:r>
          </w:p>
        </w:tc>
        <w:tc>
          <w:tcPr>
            <w:tcW w:w="30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法定代表人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公司地址</w:t>
            </w:r>
          </w:p>
        </w:tc>
        <w:tc>
          <w:tcPr>
            <w:tcW w:w="39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主营业务</w:t>
            </w:r>
          </w:p>
        </w:tc>
        <w:tc>
          <w:tcPr>
            <w:tcW w:w="71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项目联系人</w:t>
            </w: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电子邮件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售后服务联系人</w:t>
            </w:r>
          </w:p>
        </w:tc>
        <w:tc>
          <w:tcPr>
            <w:tcW w:w="3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4" w:hRule="atLeast"/>
        </w:trPr>
        <w:tc>
          <w:tcPr>
            <w:tcW w:w="8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Cs w:val="21"/>
                <w:highlight w:val="none"/>
              </w:rPr>
              <w:t>近3年完成类似项目（包括供应的主要标段、合同总额、购买方等）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4" w:hRule="atLeast"/>
        </w:trPr>
        <w:tc>
          <w:tcPr>
            <w:tcW w:w="8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Cs w:val="21"/>
                <w:highlight w:val="none"/>
              </w:rPr>
              <w:t>服务承诺和保障：</w:t>
            </w: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28"/>
          <w:highlight w:val="none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Cs w:val="21"/>
          <w:highlight w:val="none"/>
        </w:rPr>
        <w:t>注：提交报名表时请按照项目公告规定提交文件，装订成册并加盖公章。</w:t>
      </w:r>
    </w:p>
    <w:p>
      <w:pPr>
        <w:rPr>
          <w:rFonts w:hint="default" w:ascii="Times New Roman" w:hAnsi="Times New Roman" w:eastAsia="方正仿宋_GBK" w:cs="Times New Roman"/>
          <w:b w:val="0"/>
          <w:bCs/>
          <w:color w:val="auto"/>
          <w:kern w:val="0"/>
          <w:sz w:val="28"/>
          <w:highlight w:val="none"/>
        </w:rPr>
      </w:pPr>
    </w:p>
    <w:p>
      <w:pPr>
        <w:rPr>
          <w:rFonts w:hint="default" w:ascii="Times New Roman" w:hAnsi="Times New Roman" w:eastAsia="方正仿宋_GBK" w:cs="Times New Roman"/>
          <w:b w:val="0"/>
          <w:bCs/>
          <w:color w:val="auto"/>
          <w:kern w:val="0"/>
          <w:sz w:val="28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0"/>
          <w:sz w:val="28"/>
          <w:highlight w:val="none"/>
        </w:rPr>
        <w:t>附件2</w:t>
      </w:r>
    </w:p>
    <w:p>
      <w:pPr>
        <w:spacing w:line="620" w:lineRule="exact"/>
        <w:jc w:val="center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w w:val="90"/>
          <w:kern w:val="0"/>
          <w:sz w:val="44"/>
          <w:szCs w:val="44"/>
          <w:highlight w:val="none"/>
        </w:rPr>
        <w:t>云南省农业机械鉴定站询价采购项目报价单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265"/>
        <w:gridCol w:w="3394"/>
        <w:gridCol w:w="759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  <w:t>服务内容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  <w:t>服务期限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  <w:t>最终报价（元）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9" w:hRule="atLeast"/>
          <w:jc w:val="center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年农机购置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与应用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补贴产品自主投档平台运维服务项目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00" w:lineRule="exact"/>
              <w:ind w:left="-106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1.平台客服服务。操作人员在使用农机购置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与应用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补贴产品自主投档平台过程中遇到操作问题，帮助操作人员进行答疑解惑。</w:t>
            </w:r>
          </w:p>
          <w:p>
            <w:pPr>
              <w:pStyle w:val="5"/>
              <w:widowControl/>
              <w:spacing w:line="300" w:lineRule="exact"/>
              <w:ind w:left="-106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2.平台排障服务。在自主投档平台运行过程中，出现异常，能及时排障，使系统正常运行，并保证数据的完整性、有效性。</w:t>
            </w:r>
          </w:p>
          <w:p>
            <w:pPr>
              <w:pStyle w:val="5"/>
              <w:widowControl/>
              <w:spacing w:line="300" w:lineRule="exact"/>
              <w:ind w:left="-106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3.平台优化服务。不断对平台的运行性能进行优化，以保证自主投档平台的高效、稳定运行。</w:t>
            </w:r>
          </w:p>
          <w:p>
            <w:pPr>
              <w:pStyle w:val="5"/>
              <w:widowControl/>
              <w:spacing w:line="300" w:lineRule="exact"/>
              <w:ind w:left="-106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4.平台漏洞修复服务。对检测出的自主投档平台业务逻辑漏洞、安全漏洞能及时修复，保证平台的安全、健壮运行。</w:t>
            </w:r>
          </w:p>
          <w:p>
            <w:pPr>
              <w:pStyle w:val="5"/>
              <w:widowControl/>
              <w:spacing w:line="300" w:lineRule="exact"/>
              <w:ind w:left="-106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5.日常平台监测服务。需要日常监测平台的运行情况，如：监测自主投档平台数据库备份服务是否正常运行；监测磁盘空间是否足够；监测升级程序是否正常运行等。</w:t>
            </w:r>
          </w:p>
          <w:p>
            <w:pPr>
              <w:pStyle w:val="5"/>
              <w:widowControl/>
              <w:spacing w:line="300" w:lineRule="exact"/>
              <w:ind w:left="-106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6.投档平台等保测评服务。投档平台完成第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级等保测评工作。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1年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小写：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大写：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其他要求：最终报价应为项目所有服务内容费用总和且包含税费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  <w:jc w:val="center"/>
        </w:trPr>
        <w:tc>
          <w:tcPr>
            <w:tcW w:w="8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after="150" w:line="360" w:lineRule="auto"/>
              <w:ind w:right="-225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报价单位名称（加盖公章）：</w:t>
            </w:r>
          </w:p>
          <w:p>
            <w:pPr>
              <w:widowControl/>
              <w:snapToGrid w:val="0"/>
              <w:spacing w:after="150" w:line="360" w:lineRule="auto"/>
              <w:ind w:right="-225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法定代表人签字：</w:t>
            </w:r>
          </w:p>
          <w:p>
            <w:pPr>
              <w:widowControl/>
              <w:snapToGrid w:val="0"/>
              <w:spacing w:after="150" w:line="360" w:lineRule="auto"/>
              <w:ind w:right="-225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联系人：</w:t>
            </w:r>
          </w:p>
          <w:p>
            <w:pPr>
              <w:widowControl/>
              <w:snapToGrid w:val="0"/>
              <w:spacing w:after="150" w:line="360" w:lineRule="auto"/>
              <w:ind w:right="-225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联系方式：</w:t>
            </w:r>
          </w:p>
          <w:p>
            <w:pPr>
              <w:widowControl/>
              <w:snapToGrid w:val="0"/>
              <w:spacing w:after="150" w:line="360" w:lineRule="auto"/>
              <w:ind w:right="-225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填报时间：202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</w:rPr>
              <w:t>日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10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174FF"/>
    <w:rsid w:val="7AC1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2023-03-06T01:18:00Z</dcterms:created>
  <dc:creator>Lenovo</dc:creator>
  <cp:lastModifiedBy>Lenovo</cp:lastModifiedBy>
  <dcterms:modified xsi:type="dcterms:W3CDTF">2023-03-06T01:18:52Z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