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B5EF6E">
      <w:pPr>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宋体" w:hAnsi="宋体" w:eastAsia="宋体" w:cs="宋体"/>
          <w:b/>
          <w:bCs/>
          <w:sz w:val="36"/>
          <w:szCs w:val="36"/>
          <w:highlight w:val="none"/>
          <w:lang w:val="en-US"/>
        </w:rPr>
      </w:pPr>
      <w:r>
        <w:rPr>
          <w:rFonts w:hint="eastAsia" w:ascii="宋体" w:hAnsi="宋体" w:cs="宋体"/>
          <w:b/>
          <w:bCs/>
          <w:sz w:val="36"/>
          <w:szCs w:val="36"/>
          <w:highlight w:val="none"/>
          <w:lang w:val="en-US" w:eastAsia="zh-CN"/>
        </w:rPr>
        <w:t>云南省草地动物科学研究院豆粕采购项目询价公告</w:t>
      </w:r>
    </w:p>
    <w:p w14:paraId="74A5F42D">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jc w:val="both"/>
        <w:textAlignment w:val="auto"/>
        <w:outlineLvl w:val="0"/>
        <w:rPr>
          <w:rFonts w:hint="eastAsia" w:asciiTheme="minorEastAsia" w:hAnsiTheme="minorEastAsia" w:eastAsiaTheme="minorEastAsia" w:cstheme="minorEastAsia"/>
          <w:i w:val="0"/>
          <w:iCs w:val="0"/>
          <w:caps w:val="0"/>
          <w:color w:val="333333"/>
          <w:spacing w:val="0"/>
          <w:sz w:val="24"/>
          <w:szCs w:val="24"/>
          <w:highlight w:val="none"/>
        </w:rPr>
      </w:pPr>
      <w:r>
        <w:rPr>
          <w:rStyle w:val="20"/>
          <w:rFonts w:hint="eastAsia" w:asciiTheme="minorEastAsia" w:hAnsiTheme="minorEastAsia" w:eastAsiaTheme="minorEastAsia" w:cstheme="minorEastAsia"/>
          <w:i w:val="0"/>
          <w:iCs w:val="0"/>
          <w:caps w:val="0"/>
          <w:color w:val="333333"/>
          <w:spacing w:val="0"/>
          <w:sz w:val="24"/>
          <w:szCs w:val="24"/>
          <w:highlight w:val="none"/>
          <w:shd w:val="clear" w:fill="FFFFFF"/>
        </w:rPr>
        <w:t>1.</w:t>
      </w:r>
      <w:r>
        <w:rPr>
          <w:rStyle w:val="20"/>
          <w:rFonts w:hint="eastAsia" w:asciiTheme="minorEastAsia" w:hAnsiTheme="minorEastAsia" w:cstheme="minorEastAsia"/>
          <w:i w:val="0"/>
          <w:iCs w:val="0"/>
          <w:caps w:val="0"/>
          <w:color w:val="333333"/>
          <w:spacing w:val="0"/>
          <w:sz w:val="24"/>
          <w:szCs w:val="24"/>
          <w:highlight w:val="none"/>
          <w:shd w:val="clear" w:fill="FFFFFF"/>
          <w:lang w:val="en-US" w:eastAsia="zh-CN"/>
        </w:rPr>
        <w:t>招标</w:t>
      </w:r>
      <w:r>
        <w:rPr>
          <w:rStyle w:val="20"/>
          <w:rFonts w:hint="eastAsia" w:asciiTheme="minorEastAsia" w:hAnsiTheme="minorEastAsia" w:eastAsiaTheme="minorEastAsia" w:cstheme="minorEastAsia"/>
          <w:i w:val="0"/>
          <w:iCs w:val="0"/>
          <w:caps w:val="0"/>
          <w:color w:val="333333"/>
          <w:spacing w:val="0"/>
          <w:sz w:val="24"/>
          <w:szCs w:val="24"/>
          <w:highlight w:val="none"/>
          <w:shd w:val="clear" w:fill="FFFFFF"/>
        </w:rPr>
        <w:t>条件</w:t>
      </w:r>
    </w:p>
    <w:p w14:paraId="17178D5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参照《中华人民共和国政府采购法》《中华人民共和国政府采购法实施条例》《政府采购货物和服务招标投标管理办法》（中华人民共和国财政部令第87号）、《云南省政府集中采购目录及标准（2024年版）》</w:t>
      </w:r>
      <w:r>
        <w:rPr>
          <w:rFonts w:hint="eastAsia" w:asciiTheme="minorEastAsia" w:hAnsiTheme="minorEastAsia" w:cstheme="minorEastAsia"/>
          <w:i w:val="0"/>
          <w:iCs w:val="0"/>
          <w:caps w:val="0"/>
          <w:color w:val="333333"/>
          <w:spacing w:val="0"/>
          <w:sz w:val="21"/>
          <w:szCs w:val="21"/>
          <w:highlight w:val="none"/>
          <w:shd w:val="clear" w:fill="FFFFFF"/>
          <w:lang w:eastAsia="zh-CN"/>
        </w:rPr>
        <w:t>、</w:t>
      </w:r>
      <w:r>
        <w:rPr>
          <w:rFonts w:hint="eastAsia" w:asciiTheme="minorEastAsia" w:hAnsiTheme="minorEastAsia" w:eastAsiaTheme="minorEastAsia" w:cstheme="minorEastAsia"/>
          <w:i w:val="0"/>
          <w:iCs w:val="0"/>
          <w:caps w:val="0"/>
          <w:color w:val="333333"/>
          <w:spacing w:val="0"/>
          <w:sz w:val="21"/>
          <w:szCs w:val="21"/>
          <w:highlight w:val="none"/>
          <w:shd w:val="clear" w:fill="FFFFFF"/>
        </w:rPr>
        <w:t>《云南省草地动物科学研究院自行采购管理暂行办法》</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及</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有关法律、法规和规章的规定，对云南省草地动物科学研究院豆粕采购项目采用</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询价</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方式采购。欢迎具有相应</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供货</w:t>
      </w:r>
      <w:r>
        <w:rPr>
          <w:rFonts w:hint="eastAsia" w:asciiTheme="minorEastAsia" w:hAnsiTheme="minorEastAsia" w:eastAsiaTheme="minorEastAsia" w:cstheme="minorEastAsia"/>
          <w:i w:val="0"/>
          <w:iCs w:val="0"/>
          <w:caps w:val="0"/>
          <w:color w:val="333333"/>
          <w:spacing w:val="0"/>
          <w:sz w:val="21"/>
          <w:szCs w:val="21"/>
          <w:highlight w:val="none"/>
          <w:shd w:val="clear" w:fill="FFFFFF"/>
        </w:rPr>
        <w:t>能力的</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参加本次</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询价</w:t>
      </w:r>
      <w:r>
        <w:rPr>
          <w:rFonts w:hint="eastAsia" w:asciiTheme="minorEastAsia" w:hAnsiTheme="minorEastAsia" w:eastAsiaTheme="minorEastAsia" w:cstheme="minorEastAsia"/>
          <w:i w:val="0"/>
          <w:iCs w:val="0"/>
          <w:caps w:val="0"/>
          <w:color w:val="333333"/>
          <w:spacing w:val="0"/>
          <w:sz w:val="21"/>
          <w:szCs w:val="21"/>
          <w:highlight w:val="none"/>
          <w:shd w:val="clear" w:fill="FFFFFF"/>
        </w:rPr>
        <w:t>。</w:t>
      </w:r>
    </w:p>
    <w:p w14:paraId="122089B7">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jc w:val="both"/>
        <w:textAlignment w:val="auto"/>
        <w:outlineLvl w:val="0"/>
        <w:rPr>
          <w:rStyle w:val="20"/>
          <w:rFonts w:hint="eastAsia" w:asciiTheme="minorEastAsia" w:hAnsiTheme="minorEastAsia" w:eastAsiaTheme="minorEastAsia" w:cstheme="minorEastAsia"/>
          <w:i w:val="0"/>
          <w:iCs w:val="0"/>
          <w:caps w:val="0"/>
          <w:color w:val="333333"/>
          <w:spacing w:val="0"/>
          <w:sz w:val="24"/>
          <w:szCs w:val="24"/>
          <w:highlight w:val="none"/>
          <w:shd w:val="clear" w:fill="FFFFFF"/>
        </w:rPr>
      </w:pPr>
      <w:r>
        <w:rPr>
          <w:rStyle w:val="20"/>
          <w:rFonts w:hint="eastAsia" w:asciiTheme="minorEastAsia" w:hAnsiTheme="minorEastAsia" w:eastAsiaTheme="minorEastAsia" w:cstheme="minorEastAsia"/>
          <w:i w:val="0"/>
          <w:iCs w:val="0"/>
          <w:caps w:val="0"/>
          <w:color w:val="333333"/>
          <w:spacing w:val="0"/>
          <w:sz w:val="24"/>
          <w:szCs w:val="24"/>
          <w:highlight w:val="none"/>
          <w:shd w:val="clear" w:fill="FFFFFF"/>
        </w:rPr>
        <w:t>2.项目概况与</w:t>
      </w:r>
      <w:r>
        <w:rPr>
          <w:rStyle w:val="20"/>
          <w:rFonts w:hint="eastAsia" w:asciiTheme="minorEastAsia" w:hAnsiTheme="minorEastAsia" w:cstheme="minorEastAsia"/>
          <w:i w:val="0"/>
          <w:iCs w:val="0"/>
          <w:caps w:val="0"/>
          <w:color w:val="333333"/>
          <w:spacing w:val="0"/>
          <w:sz w:val="24"/>
          <w:szCs w:val="24"/>
          <w:highlight w:val="none"/>
          <w:shd w:val="clear" w:fill="FFFFFF"/>
          <w:lang w:val="en-US" w:eastAsia="zh-CN"/>
        </w:rPr>
        <w:t>采购</w:t>
      </w:r>
      <w:r>
        <w:rPr>
          <w:rStyle w:val="20"/>
          <w:rFonts w:hint="eastAsia" w:asciiTheme="minorEastAsia" w:hAnsiTheme="minorEastAsia" w:eastAsiaTheme="minorEastAsia" w:cstheme="minorEastAsia"/>
          <w:i w:val="0"/>
          <w:iCs w:val="0"/>
          <w:caps w:val="0"/>
          <w:color w:val="333333"/>
          <w:spacing w:val="0"/>
          <w:sz w:val="24"/>
          <w:szCs w:val="24"/>
          <w:highlight w:val="none"/>
          <w:shd w:val="clear" w:fill="FFFFFF"/>
        </w:rPr>
        <w:t>范围</w:t>
      </w:r>
    </w:p>
    <w:p w14:paraId="3404C51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2.1项目名称：云南省草地动物科学研究院豆粕采购项目</w:t>
      </w:r>
    </w:p>
    <w:p w14:paraId="5439C1D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lang w:val="en-US" w:eastAsia="zh-CN"/>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2.2采购方式：</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询价</w:t>
      </w:r>
    </w:p>
    <w:p w14:paraId="15B1DBEC">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2.3预算金额：</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36.48万</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元</w:t>
      </w:r>
    </w:p>
    <w:p w14:paraId="1867BEC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2.4最高限价：</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36.48万</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元</w:t>
      </w:r>
    </w:p>
    <w:p w14:paraId="5126B78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2.5采购需求：</w:t>
      </w:r>
    </w:p>
    <w:tbl>
      <w:tblPr>
        <w:tblStyle w:val="17"/>
        <w:tblW w:w="8102" w:type="dxa"/>
        <w:jc w:val="center"/>
        <w:tblLayout w:type="fixed"/>
        <w:tblCellMar>
          <w:top w:w="0" w:type="dxa"/>
          <w:left w:w="0" w:type="dxa"/>
          <w:bottom w:w="0" w:type="dxa"/>
          <w:right w:w="0" w:type="dxa"/>
        </w:tblCellMar>
      </w:tblPr>
      <w:tblGrid>
        <w:gridCol w:w="455"/>
        <w:gridCol w:w="584"/>
        <w:gridCol w:w="600"/>
        <w:gridCol w:w="946"/>
        <w:gridCol w:w="950"/>
        <w:gridCol w:w="4567"/>
      </w:tblGrid>
      <w:tr w14:paraId="199797F6">
        <w:tblPrEx>
          <w:tblCellMar>
            <w:top w:w="0" w:type="dxa"/>
            <w:left w:w="0" w:type="dxa"/>
            <w:bottom w:w="0" w:type="dxa"/>
            <w:right w:w="0" w:type="dxa"/>
          </w:tblCellMar>
        </w:tblPrEx>
        <w:trPr>
          <w:trHeight w:val="0" w:hRule="atLeast"/>
          <w:tblHeader/>
          <w:jc w:val="center"/>
        </w:trPr>
        <w:tc>
          <w:tcPr>
            <w:tcW w:w="455"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0211FD1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default"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2"/>
                <w:sz w:val="18"/>
                <w:szCs w:val="18"/>
                <w:u w:val="none"/>
                <w:lang w:val="en-US" w:eastAsia="zh-CN" w:bidi="ar-SA"/>
              </w:rPr>
              <w:t>序号</w:t>
            </w:r>
          </w:p>
        </w:tc>
        <w:tc>
          <w:tcPr>
            <w:tcW w:w="58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66BFFE62">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原料</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0DCB2E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数量</w:t>
            </w:r>
          </w:p>
          <w:p w14:paraId="7D2B1871">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2"/>
                <w:sz w:val="18"/>
                <w:szCs w:val="18"/>
                <w:u w:val="none"/>
                <w:lang w:val="en-US" w:eastAsia="zh-CN" w:bidi="ar-SA"/>
              </w:rPr>
            </w:pPr>
            <w:r>
              <w:rPr>
                <w:rFonts w:hint="eastAsia" w:ascii="宋体" w:hAnsi="宋体" w:eastAsia="宋体" w:cs="宋体"/>
                <w:b/>
                <w:i w:val="0"/>
                <w:color w:val="000000"/>
                <w:kern w:val="0"/>
                <w:sz w:val="18"/>
                <w:szCs w:val="18"/>
                <w:u w:val="none"/>
                <w:lang w:val="en-US" w:eastAsia="zh-CN" w:bidi="ar"/>
              </w:rPr>
              <w:t>（t）</w:t>
            </w:r>
          </w:p>
        </w:tc>
        <w:tc>
          <w:tcPr>
            <w:tcW w:w="9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054E57F">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单价</w:t>
            </w:r>
          </w:p>
          <w:p w14:paraId="00FB2A4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eastAsia="zh-CN" w:bidi="ar"/>
              </w:rPr>
            </w:pPr>
            <w:r>
              <w:rPr>
                <w:rFonts w:hint="eastAsia" w:ascii="宋体" w:hAnsi="宋体" w:eastAsia="宋体" w:cs="宋体"/>
                <w:b/>
                <w:i w:val="0"/>
                <w:color w:val="000000"/>
                <w:kern w:val="0"/>
                <w:sz w:val="18"/>
                <w:szCs w:val="18"/>
                <w:u w:val="none"/>
                <w:lang w:val="en-US" w:eastAsia="zh-CN" w:bidi="ar"/>
              </w:rPr>
              <w:t>（元/吨）</w:t>
            </w:r>
          </w:p>
        </w:tc>
        <w:tc>
          <w:tcPr>
            <w:tcW w:w="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44B593E">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小计</w:t>
            </w:r>
          </w:p>
          <w:p w14:paraId="23BF1B06">
            <w:pPr>
              <w:keepNext w:val="0"/>
              <w:keepLines w:val="0"/>
              <w:pageBreakBefore w:val="0"/>
              <w:widowControl/>
              <w:suppressLineNumbers w:val="0"/>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（元）</w:t>
            </w:r>
          </w:p>
        </w:tc>
        <w:tc>
          <w:tcPr>
            <w:tcW w:w="4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B44C3C">
            <w:pPr>
              <w:keepNext w:val="0"/>
              <w:keepLines w:val="0"/>
              <w:pageBreakBefore w:val="0"/>
              <w:widowControl/>
              <w:suppressLineNumbers w:val="0"/>
              <w:tabs>
                <w:tab w:val="left" w:pos="1862"/>
              </w:tabs>
              <w:kinsoku/>
              <w:wordWrap/>
              <w:overflowPunct/>
              <w:topLinePunct w:val="0"/>
              <w:autoSpaceDE/>
              <w:autoSpaceDN/>
              <w:bidi w:val="0"/>
              <w:adjustRightInd w:val="0"/>
              <w:snapToGrid w:val="0"/>
              <w:spacing w:line="240" w:lineRule="auto"/>
              <w:ind w:left="0" w:leftChars="0" w:right="0" w:rightChars="0" w:firstLine="0" w:firstLineChars="0"/>
              <w:jc w:val="center"/>
              <w:textAlignment w:val="center"/>
              <w:rPr>
                <w:rFonts w:hint="eastAsia" w:ascii="宋体" w:hAnsi="宋体" w:eastAsia="宋体" w:cs="宋体"/>
                <w:b/>
                <w:i w:val="0"/>
                <w:color w:val="000000"/>
                <w:kern w:val="0"/>
                <w:sz w:val="18"/>
                <w:szCs w:val="18"/>
                <w:u w:val="none"/>
                <w:lang w:val="en-US" w:eastAsia="zh-CN" w:bidi="ar"/>
              </w:rPr>
            </w:pPr>
            <w:r>
              <w:rPr>
                <w:rFonts w:hint="eastAsia" w:ascii="宋体" w:hAnsi="宋体" w:eastAsia="宋体" w:cs="宋体"/>
                <w:b/>
                <w:i w:val="0"/>
                <w:color w:val="000000"/>
                <w:kern w:val="0"/>
                <w:sz w:val="18"/>
                <w:szCs w:val="18"/>
                <w:u w:val="none"/>
                <w:lang w:val="en-US" w:eastAsia="zh-CN" w:bidi="ar"/>
              </w:rPr>
              <w:t>验收标准</w:t>
            </w:r>
          </w:p>
        </w:tc>
      </w:tr>
      <w:tr w14:paraId="4D272AF4">
        <w:tblPrEx>
          <w:tblCellMar>
            <w:top w:w="0" w:type="dxa"/>
            <w:left w:w="0" w:type="dxa"/>
            <w:bottom w:w="0" w:type="dxa"/>
            <w:right w:w="0" w:type="dxa"/>
          </w:tblCellMar>
        </w:tblPrEx>
        <w:trPr>
          <w:trHeight w:val="0" w:hRule="atLeast"/>
          <w:jc w:val="center"/>
        </w:trPr>
        <w:tc>
          <w:tcPr>
            <w:tcW w:w="455"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14:paraId="44C73BEF">
            <w:pPr>
              <w:widowControl/>
              <w:snapToGrid w:val="0"/>
              <w:ind w:left="0" w:leftChars="0" w:right="0" w:rightChars="0" w:firstLine="0" w:firstLineChars="0"/>
              <w:jc w:val="center"/>
              <w:textAlignment w:val="center"/>
              <w:rPr>
                <w:rFonts w:hint="default" w:ascii="宋体" w:hAnsi="宋体" w:eastAsia="宋体" w:cs="宋体"/>
                <w:color w:val="000000"/>
                <w:kern w:val="0"/>
                <w:sz w:val="18"/>
                <w:szCs w:val="18"/>
                <w:lang w:val="en-US" w:eastAsia="zh-CN" w:bidi="ar-SA"/>
              </w:rPr>
            </w:pPr>
            <w:r>
              <w:rPr>
                <w:rFonts w:hint="eastAsia" w:ascii="宋体" w:hAnsi="宋体" w:eastAsia="宋体" w:cs="宋体"/>
                <w:color w:val="000000"/>
                <w:kern w:val="0"/>
                <w:sz w:val="18"/>
                <w:szCs w:val="18"/>
                <w:lang w:val="en-US" w:eastAsia="zh-CN" w:bidi="ar-SA"/>
              </w:rPr>
              <w:t>1</w:t>
            </w:r>
          </w:p>
        </w:tc>
        <w:tc>
          <w:tcPr>
            <w:tcW w:w="584" w:type="dxa"/>
            <w:tcBorders>
              <w:top w:val="single" w:color="000000" w:sz="4" w:space="0"/>
              <w:left w:val="single" w:color="auto" w:sz="4" w:space="0"/>
              <w:bottom w:val="single" w:color="000000" w:sz="4" w:space="0"/>
              <w:right w:val="single" w:color="000000" w:sz="4" w:space="0"/>
            </w:tcBorders>
            <w:shd w:val="clear" w:color="auto" w:fill="auto"/>
            <w:noWrap/>
            <w:tcMar>
              <w:top w:w="15" w:type="dxa"/>
              <w:left w:w="15" w:type="dxa"/>
              <w:right w:w="15" w:type="dxa"/>
            </w:tcMar>
            <w:vAlign w:val="center"/>
          </w:tcPr>
          <w:p w14:paraId="4D59C199">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豆粕</w:t>
            </w:r>
          </w:p>
        </w:tc>
        <w:tc>
          <w:tcPr>
            <w:tcW w:w="6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E2C360">
            <w:pPr>
              <w:widowControl/>
              <w:snapToGrid w:val="0"/>
              <w:ind w:left="0" w:leftChars="0" w:right="0" w:rightChars="0" w:firstLine="0" w:firstLineChars="0"/>
              <w:jc w:val="center"/>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96</w:t>
            </w:r>
          </w:p>
        </w:tc>
        <w:tc>
          <w:tcPr>
            <w:tcW w:w="946"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9C1488">
            <w:pPr>
              <w:widowControl/>
              <w:snapToGrid w:val="0"/>
              <w:ind w:left="0" w:leftChars="0" w:right="0" w:rightChars="0" w:firstLine="0" w:firstLineChars="0"/>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3800</w:t>
            </w:r>
          </w:p>
        </w:tc>
        <w:tc>
          <w:tcPr>
            <w:tcW w:w="9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0674DEB">
            <w:pPr>
              <w:widowControl/>
              <w:snapToGrid w:val="0"/>
              <w:ind w:left="0" w:leftChars="0" w:right="0" w:rightChars="0" w:firstLine="0" w:firstLineChars="0"/>
              <w:jc w:val="center"/>
              <w:textAlignment w:val="center"/>
              <w:rPr>
                <w:rFonts w:hint="default"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364800.00</w:t>
            </w:r>
          </w:p>
        </w:tc>
        <w:tc>
          <w:tcPr>
            <w:tcW w:w="4567"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F6BD92">
            <w:pPr>
              <w:widowControl/>
              <w:snapToGrid w:val="0"/>
              <w:ind w:left="0" w:leftChars="0" w:right="0" w:rightChars="0" w:firstLine="0" w:firstLineChars="0"/>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水分≤13%；粗蛋白质≥43%；粗脂肪≤2.0%；粗纤维≤7.0%；</w:t>
            </w:r>
          </w:p>
          <w:p w14:paraId="7686A94B">
            <w:pPr>
              <w:widowControl/>
              <w:snapToGrid w:val="0"/>
              <w:ind w:left="0" w:leftChars="0" w:right="0" w:rightChars="0" w:firstLine="0" w:firstLineChars="0"/>
              <w:jc w:val="left"/>
              <w:textAlignment w:val="center"/>
              <w:rPr>
                <w:rFonts w:hint="eastAsia" w:ascii="宋体" w:hAnsi="宋体" w:eastAsia="宋体" w:cs="宋体"/>
                <w:color w:val="000000"/>
                <w:kern w:val="0"/>
                <w:sz w:val="18"/>
                <w:szCs w:val="18"/>
                <w:lang w:val="en-US" w:eastAsia="zh-CN"/>
              </w:rPr>
            </w:pPr>
            <w:r>
              <w:rPr>
                <w:rFonts w:hint="eastAsia" w:ascii="宋体" w:hAnsi="宋体" w:eastAsia="宋体" w:cs="宋体"/>
                <w:color w:val="000000"/>
                <w:kern w:val="0"/>
                <w:sz w:val="18"/>
                <w:szCs w:val="18"/>
                <w:lang w:val="en-US" w:eastAsia="zh-CN"/>
              </w:rPr>
              <w:t>粗灰分≤6.0%；卫生指标：霉菌总数＜4</w:t>
            </w:r>
            <w:r>
              <w:rPr>
                <w:rFonts w:hint="default" w:ascii="宋体" w:hAnsi="宋体" w:eastAsia="宋体" w:cs="宋体"/>
                <w:color w:val="000000"/>
                <w:kern w:val="0"/>
                <w:sz w:val="18"/>
                <w:szCs w:val="18"/>
                <w:lang w:val="en-US" w:eastAsia="zh-CN"/>
              </w:rPr>
              <w:t>×</w:t>
            </w:r>
            <w:r>
              <w:rPr>
                <w:rFonts w:hint="eastAsia" w:ascii="宋体" w:hAnsi="宋体" w:eastAsia="宋体" w:cs="宋体"/>
                <w:color w:val="000000"/>
                <w:kern w:val="0"/>
                <w:sz w:val="18"/>
                <w:szCs w:val="18"/>
                <w:lang w:val="en-US" w:eastAsia="zh-CN"/>
              </w:rPr>
              <w:t>104个；黄曲霉毒素≤50PPb；感官指标：色泽淡黄至淡褐色；具有烤大豆香味。</w:t>
            </w:r>
          </w:p>
        </w:tc>
      </w:tr>
      <w:tr w14:paraId="1EBAFC56">
        <w:tblPrEx>
          <w:tblCellMar>
            <w:top w:w="0" w:type="dxa"/>
            <w:left w:w="0" w:type="dxa"/>
            <w:bottom w:w="0" w:type="dxa"/>
            <w:right w:w="0" w:type="dxa"/>
          </w:tblCellMar>
        </w:tblPrEx>
        <w:trPr>
          <w:trHeight w:val="0" w:hRule="atLeast"/>
          <w:jc w:val="center"/>
        </w:trPr>
        <w:tc>
          <w:tcPr>
            <w:tcW w:w="2585" w:type="dxa"/>
            <w:gridSpan w:val="4"/>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FE78AFC">
            <w:pPr>
              <w:widowControl/>
              <w:snapToGrid w:val="0"/>
              <w:ind w:left="0" w:leftChars="0" w:right="0" w:rightChars="0" w:firstLine="0" w:firstLineChars="0"/>
              <w:jc w:val="center"/>
              <w:textAlignment w:val="center"/>
              <w:rPr>
                <w:rFonts w:hint="eastAsia" w:ascii="宋体" w:hAnsi="宋体" w:eastAsia="宋体" w:cs="宋体"/>
                <w:b/>
                <w:color w:val="000000"/>
                <w:kern w:val="0"/>
                <w:sz w:val="18"/>
                <w:szCs w:val="18"/>
                <w:lang w:val="en-US" w:eastAsia="zh-CN"/>
              </w:rPr>
            </w:pPr>
            <w:r>
              <w:rPr>
                <w:rFonts w:hint="eastAsia" w:ascii="宋体" w:hAnsi="宋体" w:eastAsia="宋体" w:cs="宋体"/>
                <w:b/>
                <w:color w:val="000000"/>
                <w:kern w:val="0"/>
                <w:sz w:val="18"/>
                <w:szCs w:val="18"/>
                <w:lang w:val="en-US" w:eastAsia="zh-CN"/>
              </w:rPr>
              <w:t>合计（元）</w:t>
            </w:r>
          </w:p>
        </w:tc>
        <w:tc>
          <w:tcPr>
            <w:tcW w:w="5517"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A33926">
            <w:pPr>
              <w:widowControl/>
              <w:snapToGrid w:val="0"/>
              <w:ind w:left="0" w:leftChars="0" w:right="0" w:rightChars="0" w:firstLine="0" w:firstLineChars="0"/>
              <w:jc w:val="center"/>
              <w:textAlignment w:val="center"/>
              <w:rPr>
                <w:rFonts w:hint="default" w:ascii="宋体" w:hAnsi="宋体" w:eastAsia="宋体" w:cs="宋体"/>
                <w:b/>
                <w:color w:val="000000"/>
                <w:kern w:val="0"/>
                <w:sz w:val="18"/>
                <w:szCs w:val="18"/>
                <w:lang w:val="en-US" w:eastAsia="zh-CN"/>
              </w:rPr>
            </w:pPr>
            <w:r>
              <w:rPr>
                <w:rFonts w:hint="default" w:ascii="宋体" w:hAnsi="宋体" w:eastAsia="宋体" w:cs="宋体"/>
                <w:b/>
                <w:color w:val="000000"/>
                <w:kern w:val="0"/>
                <w:sz w:val="18"/>
                <w:szCs w:val="18"/>
                <w:lang w:val="en-US" w:eastAsia="zh-CN"/>
              </w:rPr>
              <w:t>364800.00</w:t>
            </w:r>
          </w:p>
        </w:tc>
      </w:tr>
    </w:tbl>
    <w:p w14:paraId="2DD189E1">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2.6</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合同履行期限：按采购人的订单要求分批</w:t>
      </w:r>
      <w:r>
        <w:rPr>
          <w:rFonts w:hint="eastAsia" w:asciiTheme="minorEastAsia" w:hAnsiTheme="minorEastAsia" w:eastAsiaTheme="minorEastAsia" w:cstheme="minorEastAsia"/>
          <w:i w:val="0"/>
          <w:iCs w:val="0"/>
          <w:caps w:val="0"/>
          <w:color w:val="333333"/>
          <w:spacing w:val="0"/>
          <w:sz w:val="21"/>
          <w:szCs w:val="21"/>
          <w:highlight w:val="none"/>
          <w:shd w:val="clear" w:fill="FFFFFF"/>
          <w:lang w:val="en-US" w:eastAsia="zh-CN"/>
        </w:rPr>
        <w:t>次</w:t>
      </w:r>
      <w:r>
        <w:rPr>
          <w:rFonts w:hint="eastAsia" w:asciiTheme="minorEastAsia" w:hAnsiTheme="minorEastAsia" w:eastAsiaTheme="minorEastAsia" w:cstheme="minorEastAsia"/>
          <w:i w:val="0"/>
          <w:iCs w:val="0"/>
          <w:caps w:val="0"/>
          <w:color w:val="333333"/>
          <w:spacing w:val="0"/>
          <w:sz w:val="21"/>
          <w:szCs w:val="21"/>
          <w:highlight w:val="none"/>
          <w:shd w:val="clear" w:fill="FFFFFF"/>
        </w:rPr>
        <w:t>供货</w:t>
      </w:r>
      <w: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t>，</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在接到采购人通知后5个工作日内将合格货物送到采购人指定地点。</w:t>
      </w:r>
    </w:p>
    <w:p w14:paraId="702953A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2.7</w:t>
      </w:r>
      <w: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t>交货地点</w:t>
      </w:r>
      <w:r>
        <w:rPr>
          <w:rFonts w:hint="eastAsia" w:asciiTheme="minorEastAsia" w:hAnsiTheme="minorEastAsia" w:eastAsiaTheme="minorEastAsia" w:cstheme="minorEastAsia"/>
          <w:i w:val="0"/>
          <w:iCs w:val="0"/>
          <w:caps w:val="0"/>
          <w:color w:val="333333"/>
          <w:spacing w:val="0"/>
          <w:sz w:val="21"/>
          <w:szCs w:val="21"/>
          <w:highlight w:val="none"/>
          <w:shd w:val="clear" w:fill="FFFFFF"/>
        </w:rPr>
        <w:t>：采购人指定地点，昆明市滇中新区小哨哨关</w:t>
      </w:r>
      <w:r>
        <w:rPr>
          <w:rFonts w:hint="eastAsia" w:asciiTheme="minorEastAsia" w:hAnsiTheme="minorEastAsia" w:eastAsiaTheme="minorEastAsia" w:cstheme="minorEastAsia"/>
          <w:i w:val="0"/>
          <w:iCs w:val="0"/>
          <w:caps w:val="0"/>
          <w:color w:val="333333"/>
          <w:spacing w:val="0"/>
          <w:sz w:val="21"/>
          <w:szCs w:val="21"/>
          <w:highlight w:val="none"/>
          <w:shd w:val="clear" w:fill="FFFFFF"/>
          <w:lang w:val="en-US" w:eastAsia="zh-CN"/>
        </w:rPr>
        <w:t>公</w:t>
      </w:r>
      <w:r>
        <w:rPr>
          <w:rFonts w:hint="eastAsia" w:asciiTheme="minorEastAsia" w:hAnsiTheme="minorEastAsia" w:eastAsiaTheme="minorEastAsia" w:cstheme="minorEastAsia"/>
          <w:i w:val="0"/>
          <w:iCs w:val="0"/>
          <w:caps w:val="0"/>
          <w:color w:val="333333"/>
          <w:spacing w:val="0"/>
          <w:sz w:val="21"/>
          <w:szCs w:val="21"/>
          <w:highlight w:val="none"/>
          <w:shd w:val="clear" w:fill="FFFFFF"/>
        </w:rPr>
        <w:t>路13号（云南省草地动物科学研究院）和曲靖市马龙区马鸣乡（云南省草地动物科学研究院马鸣基地）。</w:t>
      </w:r>
    </w:p>
    <w:p w14:paraId="2265109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2.8</w:t>
      </w:r>
      <w:r>
        <w:rPr>
          <w:rFonts w:hint="eastAsia" w:asciiTheme="minorEastAsia" w:hAnsiTheme="minorEastAsia" w:eastAsiaTheme="minorEastAsia" w:cstheme="minorEastAsia"/>
          <w:i w:val="0"/>
          <w:iCs w:val="0"/>
          <w:caps w:val="0"/>
          <w:color w:val="333333"/>
          <w:spacing w:val="0"/>
          <w:sz w:val="21"/>
          <w:szCs w:val="21"/>
          <w:highlight w:val="none"/>
          <w:shd w:val="clear" w:fill="FFFFFF"/>
        </w:rPr>
        <w:t>质量要求：符合国家及省市现行质量验收标准，满足采购人要求。</w:t>
      </w:r>
    </w:p>
    <w:p w14:paraId="28908EB2">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Style w:val="20"/>
          <w:rFonts w:hint="eastAsia" w:asciiTheme="minorEastAsia" w:hAnsiTheme="minorEastAsia" w:eastAsiaTheme="minorEastAsia" w:cstheme="minorEastAsia"/>
          <w:i w:val="0"/>
          <w:iCs w:val="0"/>
          <w:caps w:val="0"/>
          <w:color w:val="333333"/>
          <w:spacing w:val="0"/>
          <w:sz w:val="21"/>
          <w:szCs w:val="21"/>
          <w:highlight w:val="none"/>
          <w:shd w:val="clear" w:fill="FFFFFF"/>
        </w:rPr>
        <w:t>3.</w:t>
      </w:r>
      <w:r>
        <w:rPr>
          <w:rStyle w:val="20"/>
          <w:rFonts w:hint="eastAsia" w:asciiTheme="minorEastAsia" w:hAnsiTheme="minorEastAsia" w:cstheme="minorEastAsia"/>
          <w:i w:val="0"/>
          <w:iCs w:val="0"/>
          <w:caps w:val="0"/>
          <w:color w:val="333333"/>
          <w:spacing w:val="0"/>
          <w:sz w:val="21"/>
          <w:szCs w:val="21"/>
          <w:highlight w:val="none"/>
          <w:shd w:val="clear" w:fill="FFFFFF"/>
          <w:lang w:val="en-US" w:eastAsia="zh-CN"/>
        </w:rPr>
        <w:t>供应商</w:t>
      </w:r>
      <w:r>
        <w:rPr>
          <w:rStyle w:val="20"/>
          <w:rFonts w:hint="eastAsia" w:asciiTheme="minorEastAsia" w:hAnsiTheme="minorEastAsia" w:eastAsiaTheme="minorEastAsia" w:cstheme="minorEastAsia"/>
          <w:i w:val="0"/>
          <w:iCs w:val="0"/>
          <w:caps w:val="0"/>
          <w:color w:val="333333"/>
          <w:spacing w:val="0"/>
          <w:sz w:val="21"/>
          <w:szCs w:val="21"/>
          <w:highlight w:val="none"/>
          <w:shd w:val="clear" w:fill="FFFFFF"/>
        </w:rPr>
        <w:t>资格要求</w:t>
      </w:r>
    </w:p>
    <w:p w14:paraId="3F7BA9D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满足《中华人民共和国政府采购法》第二十二条规定；</w:t>
      </w:r>
    </w:p>
    <w:p w14:paraId="1C7D4FA4">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1.</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须在中华人民共和国境内注册，具有独立承担民事责任</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的</w:t>
      </w:r>
      <w:r>
        <w:rPr>
          <w:rFonts w:hint="eastAsia" w:asciiTheme="minorEastAsia" w:hAnsiTheme="minorEastAsia" w:eastAsiaTheme="minorEastAsia" w:cstheme="minorEastAsia"/>
          <w:i w:val="0"/>
          <w:iCs w:val="0"/>
          <w:caps w:val="0"/>
          <w:color w:val="333333"/>
          <w:spacing w:val="0"/>
          <w:sz w:val="21"/>
          <w:szCs w:val="21"/>
          <w:highlight w:val="none"/>
          <w:shd w:val="clear" w:fill="FFFFFF"/>
        </w:rPr>
        <w:t>能力；（提供市场监督管理部门核发的有效的三证合一营业执照或民办非企业登记证书或社会团体登记证或自然人身份证明或其他类似的法定凭证，复印件加盖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3C034C36">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w:t>
      </w:r>
      <w:r>
        <w:rPr>
          <w:rFonts w:hint="eastAsia" w:asciiTheme="minorEastAsia" w:hAnsiTheme="minorEastAsia" w:cstheme="minorEastAsia"/>
          <w:i w:val="0"/>
          <w:iCs w:val="0"/>
          <w:caps w:val="0"/>
          <w:color w:val="333333"/>
          <w:spacing w:val="0"/>
          <w:sz w:val="21"/>
          <w:szCs w:val="21"/>
          <w:highlight w:val="none"/>
          <w:shd w:val="clear" w:fill="FFFFFF"/>
          <w:lang w:eastAsia="zh-CN"/>
        </w:rPr>
        <w:t>.</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具有良好的商业信誉和健全的财务会计制度：</w:t>
      </w:r>
    </w:p>
    <w:p w14:paraId="2FA8D84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（1）根据《财政部关于在政府采购活动中查询及使用信用记录有关问题的通知-财库〔2016〕125 号》相关要求，对被列入失信被执行人、重大税收违法失信主体、政府采购严重违法失信行为记录名单之一的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拒绝其参与本次采购活动。（查询结果以采购人查询结果为准，采购人在开标结束后将通过“信用中国”网站（www.creditchina.gov.cn）和中国政府采购网（www.ccgp.gov.cn）查询</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信用记录，上述网站信用信息查询结果的网页截图或网页打印稿作为证据留存）；（此部分不需要</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提供证明材料）</w:t>
      </w:r>
    </w:p>
    <w:p w14:paraId="645EE717">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2022年至2024年任一年度的经第三方审计的财务报告及报表（报表至少应包括资产负债表、利润表（损益表）、现金流量表，新成立未满一年的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可提供内部财务资料）或提供自提交响应文件截止时间前三个月内基本开户银行出具的资信证明</w:t>
      </w:r>
      <w:r>
        <w:rPr>
          <w:rFonts w:hint="eastAsia" w:ascii="宋体" w:hAnsi="宋体" w:cs="宋体"/>
          <w:sz w:val="21"/>
          <w:szCs w:val="21"/>
          <w:highlight w:val="none"/>
        </w:rPr>
        <w:t>或提供具有良好的商业信誉和健全的财务会计制度的承诺函</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（复印件加盖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0CA37FC4">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heme="minorEastAsia" w:hAnsiTheme="minorEastAsia" w:eastAsiaTheme="minorEastAsia" w:cstheme="minorEastAsia"/>
          <w:i w:val="0"/>
          <w:iCs w:val="0"/>
          <w:caps w:val="0"/>
          <w:color w:val="333333"/>
          <w:spacing w:val="0"/>
          <w:sz w:val="21"/>
          <w:szCs w:val="21"/>
          <w:highlight w:val="none"/>
          <w:shd w:val="clear" w:fill="FFFFFF"/>
          <w:lang w:val="en-US" w:eastAsia="zh-CN"/>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3.具有履行合同所必需的设备和专业技术能力：提供供应商具有履行合同所必需的设备和专业技术能力证明材料或书面声明（原件加盖供应商公章）；</w:t>
      </w:r>
    </w:p>
    <w:p w14:paraId="1F2D1C0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4.</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有依法缴纳税收和社会保障资金的良好记录：</w:t>
      </w:r>
    </w:p>
    <w:p w14:paraId="6CDD865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（1）提供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缴税所属时间在2024年01月至磋商截止日期前任意3个月的税务局税收通用缴款书复印件/扫描件或银行电子缴税（费）凭证复印件/扫描件或税务局出具纳税情况的相关证明复印件/扫描件</w:t>
      </w:r>
      <w:r>
        <w:rPr>
          <w:rFonts w:hint="eastAsia" w:ascii="宋体" w:hAnsi="宋体" w:cs="宋体"/>
          <w:sz w:val="21"/>
          <w:szCs w:val="21"/>
          <w:highlight w:val="none"/>
        </w:rPr>
        <w:t>或提供依法缴纳税收的承诺书</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（注：成立未满3个月的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提供自成立以来的相关纳税证明或情况说明；依法免税的，应提供依法免税的相关证明文件）（加盖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76C4B83F">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缴费所属时间在2024年01月至磋商截止日期前任意3个月的社会保险费缴款书复印件/扫描件或银行电子缴税（费）凭证复印件/扫描件或社保管理部门出具的有效的缴款证明复印件/扫描件</w:t>
      </w:r>
      <w:r>
        <w:rPr>
          <w:rFonts w:hint="eastAsia" w:ascii="宋体" w:hAnsi="宋体" w:cs="宋体"/>
          <w:sz w:val="21"/>
          <w:szCs w:val="21"/>
          <w:highlight w:val="none"/>
        </w:rPr>
        <w:t>或提供依法缴纳税收的承诺书</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（注：成立未满3个月的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提供自成立以来的相关社保缴纳证明或情况说明；依法免缴的，应提供依法免缴的相关证明文件）（加盖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4957486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5.</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参加采购活动前三年内，在经营活动中没有重大违法记录：提供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参加采购活动前三年内，在经营活动中没有重大违法记录（重大违法记录，是指</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因违法经营受到刑事处罚或者责令停产停业、吊销许可证或者执照、较大数额罚款等行政处罚）的书面声明（原件加盖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04FBAC88">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6.</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法律、行政法规规定的其他条件。</w:t>
      </w:r>
    </w:p>
    <w:p w14:paraId="1586CA30">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Style w:val="20"/>
          <w:rFonts w:hint="eastAsia" w:asciiTheme="minorEastAsia" w:hAnsiTheme="minorEastAsia" w:cstheme="minorEastAsia"/>
          <w:i w:val="0"/>
          <w:iCs w:val="0"/>
          <w:caps w:val="0"/>
          <w:color w:val="333333"/>
          <w:spacing w:val="0"/>
          <w:sz w:val="21"/>
          <w:szCs w:val="21"/>
          <w:highlight w:val="none"/>
          <w:shd w:val="clear" w:fill="FFFFFF"/>
          <w:lang w:val="en-US" w:eastAsia="zh-CN"/>
        </w:rPr>
        <w:t>4.响应</w:t>
      </w:r>
      <w:r>
        <w:rPr>
          <w:rStyle w:val="20"/>
          <w:rFonts w:hint="eastAsia" w:asciiTheme="minorEastAsia" w:hAnsiTheme="minorEastAsia" w:eastAsiaTheme="minorEastAsia" w:cstheme="minorEastAsia"/>
          <w:i w:val="0"/>
          <w:iCs w:val="0"/>
          <w:caps w:val="0"/>
          <w:color w:val="333333"/>
          <w:spacing w:val="0"/>
          <w:sz w:val="21"/>
          <w:szCs w:val="21"/>
          <w:highlight w:val="none"/>
          <w:shd w:val="clear" w:fill="FFFFFF"/>
        </w:rPr>
        <w:t>文件（</w:t>
      </w:r>
      <w:r>
        <w:rPr>
          <w:rStyle w:val="20"/>
          <w:rFonts w:hint="eastAsia" w:asciiTheme="minorEastAsia" w:hAnsiTheme="minorEastAsia" w:cstheme="minorEastAsia"/>
          <w:i w:val="0"/>
          <w:iCs w:val="0"/>
          <w:caps w:val="0"/>
          <w:color w:val="333333"/>
          <w:spacing w:val="0"/>
          <w:sz w:val="21"/>
          <w:szCs w:val="21"/>
          <w:highlight w:val="none"/>
          <w:shd w:val="clear" w:fill="FFFFFF"/>
          <w:lang w:val="en-US" w:eastAsia="zh-CN"/>
        </w:rPr>
        <w:t>格式</w:t>
      </w:r>
      <w:r>
        <w:rPr>
          <w:rStyle w:val="20"/>
          <w:rFonts w:hint="eastAsia" w:asciiTheme="minorEastAsia" w:hAnsiTheme="minorEastAsia" w:eastAsiaTheme="minorEastAsia" w:cstheme="minorEastAsia"/>
          <w:i w:val="0"/>
          <w:iCs w:val="0"/>
          <w:caps w:val="0"/>
          <w:color w:val="333333"/>
          <w:spacing w:val="0"/>
          <w:sz w:val="21"/>
          <w:szCs w:val="21"/>
          <w:highlight w:val="none"/>
          <w:shd w:val="clear" w:fill="FFFFFF"/>
        </w:rPr>
        <w:t>详见附件）</w:t>
      </w:r>
    </w:p>
    <w:p w14:paraId="07980B4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报价要求</w:t>
      </w:r>
      <w:r>
        <w:rPr>
          <w:rFonts w:hint="eastAsia" w:asciiTheme="minorEastAsia" w:hAnsiTheme="minorEastAsia" w:eastAsiaTheme="minorEastAsia" w:cstheme="minorEastAsia"/>
          <w:i w:val="0"/>
          <w:iCs w:val="0"/>
          <w:caps w:val="0"/>
          <w:color w:val="333333"/>
          <w:spacing w:val="0"/>
          <w:sz w:val="21"/>
          <w:szCs w:val="21"/>
          <w:highlight w:val="none"/>
          <w:shd w:val="clear" w:fill="FFFFFF"/>
        </w:rPr>
        <w:t>：</w:t>
      </w:r>
      <w:r>
        <w:rPr>
          <w:rFonts w:hint="eastAsia" w:ascii="宋体" w:hAnsi="宋体" w:cs="宋体"/>
          <w:sz w:val="21"/>
          <w:szCs w:val="21"/>
          <w:highlight w:val="none"/>
          <w:lang w:val="en-US" w:eastAsia="zh-CN"/>
        </w:rPr>
        <w:t>供应商</w:t>
      </w:r>
      <w:r>
        <w:rPr>
          <w:rFonts w:hint="eastAsia" w:ascii="宋体" w:hAnsi="宋体" w:cs="宋体"/>
          <w:sz w:val="21"/>
          <w:szCs w:val="21"/>
          <w:highlight w:val="none"/>
        </w:rPr>
        <w:t>的报价应依据</w:t>
      </w:r>
      <w:r>
        <w:rPr>
          <w:rFonts w:hint="eastAsia" w:ascii="宋体" w:hAnsi="宋体" w:cs="宋体"/>
          <w:sz w:val="21"/>
          <w:szCs w:val="21"/>
          <w:highlight w:val="none"/>
          <w:lang w:val="en-US" w:eastAsia="zh-CN"/>
        </w:rPr>
        <w:t>询价</w:t>
      </w:r>
      <w:r>
        <w:rPr>
          <w:rFonts w:hint="eastAsia" w:ascii="宋体" w:hAnsi="宋体" w:cs="宋体"/>
          <w:sz w:val="21"/>
          <w:szCs w:val="21"/>
          <w:highlight w:val="none"/>
        </w:rPr>
        <w:t>文件的要求，执行国家规定的现行相关技术、经济标准及规范，由</w:t>
      </w:r>
      <w:r>
        <w:rPr>
          <w:rFonts w:hint="eastAsia" w:ascii="宋体" w:hAnsi="宋体" w:cs="宋体"/>
          <w:sz w:val="21"/>
          <w:szCs w:val="21"/>
          <w:highlight w:val="none"/>
          <w:lang w:val="en-US" w:eastAsia="zh-CN"/>
        </w:rPr>
        <w:t>供应商</w:t>
      </w:r>
      <w:r>
        <w:rPr>
          <w:rFonts w:hint="eastAsia" w:ascii="宋体" w:hAnsi="宋体" w:cs="宋体"/>
          <w:sz w:val="21"/>
          <w:szCs w:val="21"/>
          <w:highlight w:val="none"/>
        </w:rPr>
        <w:t>自行测算出现行市场的所有</w:t>
      </w:r>
      <w:r>
        <w:rPr>
          <w:rFonts w:hint="eastAsia" w:ascii="宋体" w:hAnsi="宋体" w:cs="宋体"/>
          <w:sz w:val="21"/>
          <w:szCs w:val="21"/>
          <w:highlight w:val="none"/>
          <w:lang w:eastAsia="zh-CN"/>
        </w:rPr>
        <w:t>货物</w:t>
      </w:r>
      <w:r>
        <w:rPr>
          <w:rFonts w:hint="eastAsia" w:ascii="宋体" w:hAnsi="宋体" w:cs="宋体"/>
          <w:sz w:val="21"/>
          <w:szCs w:val="21"/>
          <w:highlight w:val="none"/>
        </w:rPr>
        <w:t>的单价及总价。报价包括但不仅限于货物的出厂价，运杂费、仓储费、装卸费，检验费、货物质量不符合要求所产生的费用，市场价格变化的风险费用、利润、税金、招标代理费（金额：</w:t>
      </w:r>
      <w:r>
        <w:rPr>
          <w:rFonts w:hint="eastAsia" w:ascii="宋体" w:hAnsi="宋体" w:cs="宋体"/>
          <w:sz w:val="21"/>
          <w:szCs w:val="21"/>
          <w:highlight w:val="none"/>
          <w:lang w:val="en-US" w:eastAsia="zh-CN"/>
        </w:rPr>
        <w:t>2500</w:t>
      </w:r>
      <w:r>
        <w:rPr>
          <w:rFonts w:hint="eastAsia" w:ascii="宋体" w:hAnsi="宋体" w:cs="宋体"/>
          <w:sz w:val="21"/>
          <w:szCs w:val="21"/>
          <w:highlight w:val="none"/>
        </w:rPr>
        <w:t>.00</w:t>
      </w:r>
      <w:bookmarkStart w:id="11" w:name="_GoBack"/>
      <w:bookmarkEnd w:id="11"/>
      <w:r>
        <w:rPr>
          <w:rFonts w:hint="eastAsia" w:ascii="宋体" w:hAnsi="宋体" w:cs="宋体"/>
          <w:sz w:val="21"/>
          <w:szCs w:val="21"/>
          <w:highlight w:val="none"/>
        </w:rPr>
        <w:t>元）等的总和，该报价应考虑市场风险、政策性风险、汇率风险等因素，并能保证</w:t>
      </w:r>
      <w:r>
        <w:rPr>
          <w:rFonts w:hint="eastAsia" w:ascii="宋体" w:hAnsi="宋体" w:cs="宋体"/>
          <w:sz w:val="21"/>
          <w:szCs w:val="21"/>
          <w:highlight w:val="none"/>
          <w:lang w:val="en-US" w:eastAsia="zh-CN"/>
        </w:rPr>
        <w:t>供应商</w:t>
      </w:r>
      <w:r>
        <w:rPr>
          <w:rFonts w:hint="eastAsia" w:ascii="宋体" w:hAnsi="宋体" w:cs="宋体"/>
          <w:sz w:val="21"/>
          <w:szCs w:val="21"/>
          <w:highlight w:val="none"/>
        </w:rPr>
        <w:t>完成履行合同所需的全部工作，此价格在合同签订后将不作调整。</w:t>
      </w:r>
    </w:p>
    <w:p w14:paraId="7D431908">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2"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Style w:val="20"/>
          <w:rFonts w:hint="eastAsia" w:asciiTheme="minorEastAsia" w:hAnsiTheme="minorEastAsia" w:cstheme="minorEastAsia"/>
          <w:i w:val="0"/>
          <w:iCs w:val="0"/>
          <w:caps w:val="0"/>
          <w:color w:val="333333"/>
          <w:spacing w:val="0"/>
          <w:sz w:val="21"/>
          <w:szCs w:val="21"/>
          <w:highlight w:val="none"/>
          <w:shd w:val="clear" w:fill="FFFFFF"/>
          <w:lang w:val="en-US" w:eastAsia="zh-CN"/>
        </w:rPr>
        <w:t>5</w:t>
      </w:r>
      <w:r>
        <w:rPr>
          <w:rStyle w:val="20"/>
          <w:rFonts w:hint="eastAsia" w:asciiTheme="minorEastAsia" w:hAnsiTheme="minorEastAsia" w:eastAsiaTheme="minorEastAsia" w:cstheme="minorEastAsia"/>
          <w:i w:val="0"/>
          <w:iCs w:val="0"/>
          <w:caps w:val="0"/>
          <w:color w:val="333333"/>
          <w:spacing w:val="0"/>
          <w:sz w:val="21"/>
          <w:szCs w:val="21"/>
          <w:highlight w:val="none"/>
          <w:shd w:val="clear" w:fill="FFFFFF"/>
        </w:rPr>
        <w:t>.</w:t>
      </w:r>
      <w:r>
        <w:rPr>
          <w:rStyle w:val="20"/>
          <w:rFonts w:hint="eastAsia" w:asciiTheme="minorEastAsia" w:hAnsiTheme="minorEastAsia" w:cstheme="minorEastAsia"/>
          <w:i w:val="0"/>
          <w:iCs w:val="0"/>
          <w:caps w:val="0"/>
          <w:color w:val="333333"/>
          <w:spacing w:val="0"/>
          <w:sz w:val="21"/>
          <w:szCs w:val="21"/>
          <w:highlight w:val="none"/>
          <w:shd w:val="clear" w:fill="FFFFFF"/>
          <w:lang w:val="en-US" w:eastAsia="zh-CN"/>
        </w:rPr>
        <w:t>响应</w:t>
      </w:r>
      <w:r>
        <w:rPr>
          <w:rStyle w:val="20"/>
          <w:rFonts w:hint="eastAsia" w:asciiTheme="minorEastAsia" w:hAnsiTheme="minorEastAsia" w:eastAsiaTheme="minorEastAsia" w:cstheme="minorEastAsia"/>
          <w:i w:val="0"/>
          <w:iCs w:val="0"/>
          <w:caps w:val="0"/>
          <w:color w:val="333333"/>
          <w:spacing w:val="0"/>
          <w:sz w:val="21"/>
          <w:szCs w:val="21"/>
          <w:highlight w:val="none"/>
          <w:shd w:val="clear" w:fill="FFFFFF"/>
        </w:rPr>
        <w:t>文件</w:t>
      </w:r>
      <w:r>
        <w:rPr>
          <w:rStyle w:val="20"/>
          <w:rFonts w:hint="eastAsia" w:asciiTheme="minorEastAsia" w:hAnsiTheme="minorEastAsia" w:cstheme="minorEastAsia"/>
          <w:i w:val="0"/>
          <w:iCs w:val="0"/>
          <w:caps w:val="0"/>
          <w:color w:val="333333"/>
          <w:spacing w:val="0"/>
          <w:sz w:val="21"/>
          <w:szCs w:val="21"/>
          <w:highlight w:val="none"/>
          <w:shd w:val="clear" w:fill="FFFFFF"/>
          <w:lang w:val="en-US" w:eastAsia="zh-CN"/>
        </w:rPr>
        <w:t>的</w:t>
      </w:r>
      <w:r>
        <w:rPr>
          <w:rStyle w:val="20"/>
          <w:rFonts w:hint="eastAsia" w:asciiTheme="minorEastAsia" w:hAnsiTheme="minorEastAsia" w:eastAsiaTheme="minorEastAsia" w:cstheme="minorEastAsia"/>
          <w:i w:val="0"/>
          <w:iCs w:val="0"/>
          <w:caps w:val="0"/>
          <w:color w:val="333333"/>
          <w:spacing w:val="0"/>
          <w:sz w:val="21"/>
          <w:szCs w:val="21"/>
          <w:highlight w:val="none"/>
          <w:shd w:val="clear" w:fill="FFFFFF"/>
        </w:rPr>
        <w:t>报送</w:t>
      </w:r>
    </w:p>
    <w:p w14:paraId="79C3449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Style w:val="20"/>
          <w:rFonts w:hint="eastAsia" w:asciiTheme="minorEastAsia" w:hAnsiTheme="minorEastAsia" w:cstheme="minorEastAsia"/>
          <w:b w:val="0"/>
          <w:bCs/>
          <w:i w:val="0"/>
          <w:iCs w:val="0"/>
          <w:caps w:val="0"/>
          <w:color w:val="333333"/>
          <w:spacing w:val="0"/>
          <w:sz w:val="21"/>
          <w:szCs w:val="21"/>
          <w:highlight w:val="none"/>
          <w:shd w:val="clear" w:fill="FFFFFF"/>
          <w:lang w:val="en-US" w:eastAsia="zh-CN"/>
        </w:rPr>
        <w:t>响应</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文件正本壹份</w:t>
      </w:r>
      <w:r>
        <w:rPr>
          <w:rFonts w:hint="eastAsia" w:asciiTheme="minorEastAsia" w:hAnsiTheme="minorEastAsia" w:eastAsiaTheme="minorEastAsia" w:cstheme="minorEastAsia"/>
          <w:i w:val="0"/>
          <w:iCs w:val="0"/>
          <w:caps w:val="0"/>
          <w:color w:val="333333"/>
          <w:spacing w:val="0"/>
          <w:sz w:val="21"/>
          <w:szCs w:val="21"/>
          <w:highlight w:val="none"/>
          <w:shd w:val="clear" w:fill="FFFFFF"/>
        </w:rPr>
        <w:t>，A4纸装订成册，加盖公章自行密封后于202</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5</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年</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11</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月</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20</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日</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17</w:t>
      </w:r>
      <w:r>
        <w:rPr>
          <w:rFonts w:hint="eastAsia" w:asciiTheme="minorEastAsia" w:hAnsiTheme="minorEastAsia" w:eastAsiaTheme="minorEastAsia" w:cstheme="minorEastAsia"/>
          <w:i w:val="0"/>
          <w:iCs w:val="0"/>
          <w:caps w:val="0"/>
          <w:color w:val="333333"/>
          <w:spacing w:val="0"/>
          <w:sz w:val="21"/>
          <w:szCs w:val="21"/>
          <w:highlight w:val="none"/>
          <w:shd w:val="clear" w:fill="FFFFFF"/>
        </w:rPr>
        <w:t>:</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00</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前送至云南省草地动物科学研究院（云南省昆明市滇中新区小哨哨关路13号）。</w:t>
      </w:r>
    </w:p>
    <w:p w14:paraId="3BAA61F8">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云南省草地动物科学研究院将组织人员根据</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的响应报价进行评审</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，最终确定项目</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中标人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，并在云南省农业农村厅网站公示。公示期结束且未收到异议，云南省草地动物科学研究院将与</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中标人</w:t>
      </w:r>
      <w:r>
        <w:rPr>
          <w:rFonts w:hint="eastAsia" w:asciiTheme="minorEastAsia" w:hAnsiTheme="minorEastAsia" w:eastAsiaTheme="minorEastAsia" w:cstheme="minorEastAsia"/>
          <w:i w:val="0"/>
          <w:iCs w:val="0"/>
          <w:caps w:val="0"/>
          <w:color w:val="333333"/>
          <w:spacing w:val="0"/>
          <w:sz w:val="21"/>
          <w:szCs w:val="21"/>
          <w:highlight w:val="none"/>
          <w:shd w:val="clear" w:fill="FFFFFF"/>
        </w:rPr>
        <w:t>签订采购合同，按合同条款执行。</w:t>
      </w:r>
    </w:p>
    <w:p w14:paraId="7C4BE453">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联系人及电话：詹靖玺，0871-67391381。</w:t>
      </w:r>
    </w:p>
    <w:p w14:paraId="43B0111A">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 </w:t>
      </w:r>
    </w:p>
    <w:p w14:paraId="5532D87E">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jc w:val="both"/>
        <w:textAlignment w:val="auto"/>
        <w:rPr>
          <w:rFonts w:hint="default" w:asciiTheme="minorEastAsia" w:hAnsiTheme="minorEastAsia" w:eastAsiaTheme="minorEastAsia" w:cstheme="minorEastAsia"/>
          <w:i w:val="0"/>
          <w:iCs w:val="0"/>
          <w:caps w:val="0"/>
          <w:color w:val="333333"/>
          <w:spacing w:val="0"/>
          <w:sz w:val="21"/>
          <w:szCs w:val="21"/>
          <w:highlight w:val="none"/>
          <w:shd w:val="clear" w:fill="FFFFFF"/>
          <w:lang w:val="en-US" w:eastAsia="zh-CN"/>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附件：云南省草地动物科学研究院</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豆粕</w:t>
      </w:r>
      <w:r>
        <w:rPr>
          <w:rFonts w:hint="eastAsia" w:asciiTheme="minorEastAsia" w:hAnsiTheme="minorEastAsia" w:eastAsiaTheme="minorEastAsia" w:cstheme="minorEastAsia"/>
          <w:i w:val="0"/>
          <w:iCs w:val="0"/>
          <w:caps w:val="0"/>
          <w:color w:val="333333"/>
          <w:spacing w:val="0"/>
          <w:sz w:val="21"/>
          <w:szCs w:val="21"/>
          <w:highlight w:val="none"/>
          <w:shd w:val="clear" w:fill="FFFFFF"/>
        </w:rPr>
        <w:t>采购项目</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询价文件</w:t>
      </w:r>
    </w:p>
    <w:p w14:paraId="52E1BED5">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right="0"/>
        <w:jc w:val="both"/>
        <w:textAlignment w:val="auto"/>
        <w:rPr>
          <w:rFonts w:hint="eastAsia" w:ascii="宋体" w:hAnsi="宋体" w:eastAsia="宋体" w:cs="宋体"/>
          <w:i w:val="0"/>
          <w:iCs w:val="0"/>
          <w:caps w:val="0"/>
          <w:color w:val="333333"/>
          <w:spacing w:val="0"/>
          <w:sz w:val="21"/>
          <w:szCs w:val="21"/>
          <w:highlight w:val="none"/>
          <w:shd w:val="clear" w:fill="FFFFFF"/>
          <w:lang w:val="en-US" w:eastAsia="zh-CN"/>
        </w:rPr>
      </w:pPr>
    </w:p>
    <w:p w14:paraId="51B12038">
      <w:pPr>
        <w:rPr>
          <w:rFonts w:hint="eastAsia" w:ascii="宋体" w:hAnsi="宋体" w:eastAsia="宋体" w:cs="宋体"/>
          <w:highlight w:val="none"/>
        </w:rPr>
      </w:pPr>
    </w:p>
    <w:p w14:paraId="134C42BA">
      <w:pPr>
        <w:keepNext w:val="0"/>
        <w:keepLines w:val="0"/>
        <w:pageBreakBefore w:val="0"/>
        <w:widowControl w:val="0"/>
        <w:kinsoku/>
        <w:wordWrap/>
        <w:overflowPunct/>
        <w:topLinePunct w:val="0"/>
        <w:autoSpaceDE w:val="0"/>
        <w:autoSpaceDN w:val="0"/>
        <w:bidi w:val="0"/>
        <w:adjustRightInd w:val="0"/>
        <w:snapToGrid/>
        <w:spacing w:line="400" w:lineRule="exact"/>
        <w:ind w:firstLine="2520" w:firstLineChars="900"/>
        <w:jc w:val="left"/>
        <w:textAlignment w:val="auto"/>
        <w:rPr>
          <w:rFonts w:hint="eastAsia" w:ascii="宋体" w:hAnsi="宋体" w:eastAsia="宋体" w:cs="宋体"/>
          <w:sz w:val="28"/>
          <w:szCs w:val="28"/>
        </w:rPr>
      </w:pPr>
    </w:p>
    <w:p w14:paraId="46DD4F16">
      <w:pPr>
        <w:spacing w:line="400" w:lineRule="exact"/>
        <w:rPr>
          <w:rFonts w:hint="eastAsia" w:ascii="宋体" w:hAnsi="宋体" w:eastAsia="宋体" w:cs="宋体"/>
        </w:rPr>
      </w:pPr>
      <w:r>
        <w:rPr>
          <w:rFonts w:hint="eastAsia" w:ascii="宋体" w:hAnsi="宋体" w:eastAsia="宋体" w:cs="宋体"/>
          <w:b/>
          <w:color w:val="000000"/>
          <w:sz w:val="44"/>
          <w:szCs w:val="44"/>
        </w:rPr>
        <w:br w:type="page"/>
      </w:r>
      <w:bookmarkStart w:id="0" w:name="_Toc88578966"/>
    </w:p>
    <w:bookmarkEnd w:id="0"/>
    <w:p w14:paraId="083CEB6C">
      <w:pPr>
        <w:spacing w:line="560" w:lineRule="exact"/>
        <w:jc w:val="center"/>
        <w:rPr>
          <w:rFonts w:hint="eastAsia" w:ascii="宋体" w:hAnsi="宋体" w:eastAsia="宋体" w:cs="宋体"/>
          <w:b/>
          <w:spacing w:val="10"/>
          <w:sz w:val="40"/>
          <w:szCs w:val="28"/>
        </w:rPr>
      </w:pPr>
    </w:p>
    <w:p w14:paraId="771A8590">
      <w:pPr>
        <w:spacing w:line="560" w:lineRule="exact"/>
        <w:jc w:val="center"/>
        <w:rPr>
          <w:rFonts w:hint="eastAsia" w:ascii="宋体" w:hAnsi="宋体" w:eastAsia="宋体" w:cs="宋体"/>
          <w:b/>
          <w:spacing w:val="10"/>
          <w:sz w:val="40"/>
          <w:szCs w:val="28"/>
        </w:rPr>
      </w:pPr>
    </w:p>
    <w:p w14:paraId="446DEE73">
      <w:pPr>
        <w:spacing w:line="560" w:lineRule="exact"/>
        <w:jc w:val="center"/>
        <w:rPr>
          <w:rFonts w:hint="eastAsia" w:ascii="宋体" w:hAnsi="宋体" w:eastAsia="宋体" w:cs="宋体"/>
          <w:b/>
          <w:spacing w:val="10"/>
          <w:sz w:val="40"/>
          <w:szCs w:val="28"/>
        </w:rPr>
      </w:pPr>
    </w:p>
    <w:p w14:paraId="4B7F667B">
      <w:pPr>
        <w:spacing w:line="560" w:lineRule="exact"/>
        <w:jc w:val="center"/>
        <w:rPr>
          <w:rFonts w:hint="eastAsia" w:ascii="宋体" w:hAnsi="宋体" w:eastAsia="宋体" w:cs="宋体"/>
          <w:b/>
          <w:spacing w:val="10"/>
          <w:sz w:val="44"/>
          <w:szCs w:val="32"/>
        </w:rPr>
      </w:pPr>
      <w:r>
        <w:rPr>
          <w:rFonts w:hint="eastAsia" w:ascii="宋体" w:hAnsi="宋体" w:eastAsia="宋体" w:cs="宋体"/>
          <w:b/>
          <w:spacing w:val="10"/>
          <w:sz w:val="44"/>
          <w:szCs w:val="32"/>
        </w:rPr>
        <w:t>云南省草地动物科学研究院豆粕</w:t>
      </w:r>
    </w:p>
    <w:p w14:paraId="57FD8318">
      <w:pPr>
        <w:spacing w:line="560" w:lineRule="exact"/>
        <w:jc w:val="center"/>
        <w:rPr>
          <w:rFonts w:hint="eastAsia" w:ascii="宋体" w:hAnsi="宋体" w:eastAsia="宋体" w:cs="宋体"/>
          <w:b/>
          <w:spacing w:val="10"/>
          <w:sz w:val="44"/>
          <w:szCs w:val="32"/>
        </w:rPr>
      </w:pPr>
      <w:r>
        <w:rPr>
          <w:rFonts w:hint="eastAsia" w:ascii="宋体" w:hAnsi="宋体" w:eastAsia="宋体" w:cs="宋体"/>
          <w:b/>
          <w:spacing w:val="10"/>
          <w:sz w:val="44"/>
          <w:szCs w:val="32"/>
        </w:rPr>
        <w:t>采购项目</w:t>
      </w:r>
    </w:p>
    <w:p w14:paraId="02951D83">
      <w:pPr>
        <w:spacing w:line="560" w:lineRule="exact"/>
        <w:jc w:val="center"/>
        <w:rPr>
          <w:rFonts w:hint="eastAsia" w:ascii="宋体" w:hAnsi="宋体" w:eastAsia="宋体" w:cs="宋体"/>
          <w:b/>
          <w:spacing w:val="10"/>
          <w:sz w:val="44"/>
          <w:szCs w:val="32"/>
        </w:rPr>
      </w:pPr>
    </w:p>
    <w:p w14:paraId="32F35B85">
      <w:pPr>
        <w:spacing w:line="560" w:lineRule="exact"/>
        <w:jc w:val="center"/>
        <w:rPr>
          <w:rFonts w:hint="eastAsia" w:ascii="宋体" w:hAnsi="宋体" w:eastAsia="宋体" w:cs="宋体"/>
          <w:b/>
          <w:spacing w:val="10"/>
          <w:sz w:val="44"/>
          <w:szCs w:val="32"/>
        </w:rPr>
      </w:pPr>
    </w:p>
    <w:p w14:paraId="65CDC257">
      <w:pPr>
        <w:spacing w:line="560" w:lineRule="exact"/>
        <w:jc w:val="center"/>
        <w:rPr>
          <w:rFonts w:hint="eastAsia" w:ascii="宋体" w:hAnsi="宋体" w:eastAsia="宋体" w:cs="宋体"/>
          <w:b/>
          <w:spacing w:val="10"/>
          <w:sz w:val="44"/>
          <w:szCs w:val="32"/>
        </w:rPr>
      </w:pPr>
    </w:p>
    <w:p w14:paraId="735BE659">
      <w:pPr>
        <w:spacing w:line="560" w:lineRule="exact"/>
        <w:jc w:val="center"/>
        <w:rPr>
          <w:rFonts w:hint="eastAsia" w:ascii="宋体" w:hAnsi="宋体" w:eastAsia="宋体" w:cs="宋体"/>
          <w:b/>
          <w:spacing w:val="10"/>
          <w:sz w:val="36"/>
          <w:szCs w:val="24"/>
        </w:rPr>
      </w:pPr>
      <w:r>
        <w:rPr>
          <w:rFonts w:hint="eastAsia" w:ascii="宋体" w:hAnsi="宋体" w:eastAsia="宋体" w:cs="宋体"/>
          <w:b/>
          <w:spacing w:val="10"/>
          <w:sz w:val="44"/>
          <w:szCs w:val="32"/>
        </w:rPr>
        <w:t>响应文件</w:t>
      </w:r>
    </w:p>
    <w:p w14:paraId="4B58F6F3">
      <w:pPr>
        <w:spacing w:line="560" w:lineRule="exact"/>
        <w:jc w:val="center"/>
        <w:rPr>
          <w:rFonts w:hint="eastAsia" w:ascii="宋体" w:hAnsi="宋体" w:eastAsia="宋体" w:cs="宋体"/>
          <w:b/>
          <w:spacing w:val="10"/>
          <w:sz w:val="24"/>
        </w:rPr>
      </w:pPr>
    </w:p>
    <w:p w14:paraId="7661CA0C">
      <w:pPr>
        <w:spacing w:line="560" w:lineRule="exact"/>
        <w:jc w:val="center"/>
        <w:rPr>
          <w:rFonts w:hint="eastAsia" w:ascii="宋体" w:hAnsi="宋体" w:eastAsia="宋体" w:cs="宋体"/>
          <w:b/>
          <w:spacing w:val="10"/>
          <w:sz w:val="24"/>
        </w:rPr>
      </w:pPr>
    </w:p>
    <w:p w14:paraId="59364061">
      <w:pPr>
        <w:spacing w:line="560" w:lineRule="exact"/>
        <w:jc w:val="center"/>
        <w:rPr>
          <w:rFonts w:hint="eastAsia" w:ascii="宋体" w:hAnsi="宋体" w:eastAsia="宋体" w:cs="宋体"/>
          <w:b/>
          <w:spacing w:val="10"/>
          <w:sz w:val="24"/>
        </w:rPr>
      </w:pPr>
    </w:p>
    <w:p w14:paraId="18B70855">
      <w:pPr>
        <w:spacing w:line="560" w:lineRule="exact"/>
        <w:jc w:val="center"/>
        <w:rPr>
          <w:rFonts w:hint="eastAsia" w:ascii="宋体" w:hAnsi="宋体" w:eastAsia="宋体" w:cs="宋体"/>
          <w:b/>
          <w:spacing w:val="10"/>
          <w:sz w:val="24"/>
        </w:rPr>
      </w:pPr>
    </w:p>
    <w:p w14:paraId="69ABE6F2">
      <w:pPr>
        <w:spacing w:line="560" w:lineRule="exact"/>
        <w:jc w:val="center"/>
        <w:rPr>
          <w:rFonts w:hint="eastAsia" w:ascii="宋体" w:hAnsi="宋体" w:eastAsia="宋体" w:cs="宋体"/>
          <w:b/>
          <w:spacing w:val="10"/>
          <w:sz w:val="24"/>
        </w:rPr>
      </w:pPr>
    </w:p>
    <w:p w14:paraId="438AE5ED">
      <w:pPr>
        <w:spacing w:line="560" w:lineRule="exact"/>
        <w:jc w:val="center"/>
        <w:rPr>
          <w:rFonts w:hint="eastAsia" w:ascii="宋体" w:hAnsi="宋体" w:eastAsia="宋体" w:cs="宋体"/>
          <w:b/>
          <w:spacing w:val="10"/>
          <w:sz w:val="24"/>
        </w:rPr>
      </w:pPr>
    </w:p>
    <w:p w14:paraId="30BC23E7">
      <w:pPr>
        <w:spacing w:line="560" w:lineRule="exact"/>
        <w:jc w:val="center"/>
        <w:rPr>
          <w:rFonts w:hint="eastAsia" w:ascii="宋体" w:hAnsi="宋体" w:eastAsia="宋体" w:cs="宋体"/>
          <w:b/>
          <w:spacing w:val="10"/>
          <w:sz w:val="24"/>
        </w:rPr>
      </w:pPr>
    </w:p>
    <w:p w14:paraId="3D08507F">
      <w:pPr>
        <w:spacing w:line="560" w:lineRule="exact"/>
        <w:jc w:val="both"/>
        <w:rPr>
          <w:rFonts w:hint="eastAsia" w:ascii="宋体" w:hAnsi="宋体" w:eastAsia="宋体" w:cs="宋体"/>
          <w:b/>
          <w:spacing w:val="10"/>
          <w:sz w:val="24"/>
        </w:rPr>
      </w:pPr>
    </w:p>
    <w:p w14:paraId="3BCAEF04">
      <w:pPr>
        <w:pStyle w:val="21"/>
        <w:rPr>
          <w:rFonts w:hint="eastAsia" w:ascii="宋体" w:hAnsi="宋体" w:eastAsia="宋体" w:cs="宋体"/>
          <w:b/>
          <w:spacing w:val="10"/>
          <w:sz w:val="24"/>
        </w:rPr>
      </w:pPr>
    </w:p>
    <w:p w14:paraId="047FF995">
      <w:pPr>
        <w:pStyle w:val="21"/>
        <w:rPr>
          <w:rFonts w:hint="eastAsia" w:ascii="宋体" w:hAnsi="宋体" w:eastAsia="宋体" w:cs="宋体"/>
          <w:b/>
          <w:spacing w:val="10"/>
          <w:sz w:val="24"/>
        </w:rPr>
      </w:pPr>
    </w:p>
    <w:p w14:paraId="6D88AD73">
      <w:pPr>
        <w:spacing w:line="560" w:lineRule="exact"/>
        <w:jc w:val="center"/>
        <w:rPr>
          <w:rFonts w:hint="eastAsia" w:ascii="宋体" w:hAnsi="宋体" w:eastAsia="宋体" w:cs="宋体"/>
          <w:b/>
          <w:spacing w:val="10"/>
          <w:sz w:val="24"/>
        </w:rPr>
      </w:pPr>
    </w:p>
    <w:p w14:paraId="57B3CFA1">
      <w:pPr>
        <w:spacing w:line="560" w:lineRule="exact"/>
        <w:ind w:left="840" w:leftChars="400"/>
        <w:rPr>
          <w:rFonts w:hint="eastAsia" w:ascii="宋体" w:hAnsi="宋体" w:eastAsia="宋体" w:cs="宋体"/>
          <w:b/>
          <w:spacing w:val="10"/>
          <w:sz w:val="32"/>
          <w:szCs w:val="22"/>
        </w:rPr>
      </w:pPr>
      <w:r>
        <w:rPr>
          <w:rFonts w:hint="eastAsia" w:ascii="宋体" w:hAnsi="宋体" w:eastAsia="宋体" w:cs="宋体"/>
          <w:b/>
          <w:spacing w:val="10"/>
          <w:sz w:val="32"/>
          <w:szCs w:val="22"/>
        </w:rPr>
        <w:t>供应商全称</w:t>
      </w:r>
      <w:r>
        <w:rPr>
          <w:rFonts w:hint="eastAsia" w:ascii="宋体" w:hAnsi="宋体" w:eastAsia="宋体" w:cs="宋体"/>
          <w:b/>
          <w:spacing w:val="10"/>
          <w:sz w:val="32"/>
          <w:szCs w:val="22"/>
          <w:lang w:eastAsia="zh-CN"/>
        </w:rPr>
        <w:t>（</w:t>
      </w:r>
      <w:r>
        <w:rPr>
          <w:rFonts w:hint="eastAsia" w:ascii="宋体" w:hAnsi="宋体" w:eastAsia="宋体" w:cs="宋体"/>
          <w:b/>
          <w:spacing w:val="10"/>
          <w:sz w:val="32"/>
          <w:szCs w:val="22"/>
        </w:rPr>
        <w:t>加盖公章</w:t>
      </w:r>
      <w:r>
        <w:rPr>
          <w:rFonts w:hint="eastAsia" w:ascii="宋体" w:hAnsi="宋体" w:eastAsia="宋体" w:cs="宋体"/>
          <w:b/>
          <w:spacing w:val="10"/>
          <w:sz w:val="32"/>
          <w:szCs w:val="22"/>
          <w:lang w:eastAsia="zh-CN"/>
        </w:rPr>
        <w:t>）</w:t>
      </w:r>
      <w:r>
        <w:rPr>
          <w:rFonts w:hint="eastAsia" w:ascii="宋体" w:hAnsi="宋体" w:eastAsia="宋体" w:cs="宋体"/>
          <w:b/>
          <w:spacing w:val="10"/>
          <w:sz w:val="32"/>
          <w:szCs w:val="22"/>
        </w:rPr>
        <w:t xml:space="preserve">：              </w:t>
      </w:r>
    </w:p>
    <w:p w14:paraId="0F3838CA">
      <w:pPr>
        <w:spacing w:line="560" w:lineRule="exact"/>
        <w:ind w:left="840" w:leftChars="400"/>
        <w:rPr>
          <w:rFonts w:hint="eastAsia" w:ascii="宋体" w:hAnsi="宋体" w:eastAsia="宋体" w:cs="宋体"/>
          <w:b/>
          <w:spacing w:val="10"/>
          <w:sz w:val="32"/>
          <w:szCs w:val="22"/>
        </w:rPr>
      </w:pPr>
      <w:r>
        <w:rPr>
          <w:rFonts w:hint="eastAsia" w:ascii="宋体" w:hAnsi="宋体" w:eastAsia="宋体" w:cs="宋体"/>
          <w:b/>
          <w:spacing w:val="10"/>
          <w:sz w:val="32"/>
          <w:szCs w:val="22"/>
        </w:rPr>
        <w:t xml:space="preserve">地    址：             </w:t>
      </w:r>
    </w:p>
    <w:p w14:paraId="229C775F">
      <w:pPr>
        <w:spacing w:line="560" w:lineRule="exact"/>
        <w:ind w:left="840" w:leftChars="400"/>
        <w:rPr>
          <w:rFonts w:hint="eastAsia" w:ascii="宋体" w:hAnsi="宋体" w:eastAsia="宋体" w:cs="宋体"/>
          <w:b/>
          <w:spacing w:val="10"/>
          <w:sz w:val="32"/>
          <w:szCs w:val="22"/>
        </w:rPr>
      </w:pPr>
      <w:r>
        <w:rPr>
          <w:rFonts w:hint="eastAsia" w:ascii="宋体" w:hAnsi="宋体" w:eastAsia="宋体" w:cs="宋体"/>
          <w:b/>
          <w:spacing w:val="10"/>
          <w:sz w:val="32"/>
          <w:szCs w:val="22"/>
        </w:rPr>
        <w:t xml:space="preserve">日    期：             </w:t>
      </w:r>
    </w:p>
    <w:p w14:paraId="4A0F607E">
      <w:pPr>
        <w:pStyle w:val="21"/>
        <w:spacing w:line="560" w:lineRule="exact"/>
        <w:rPr>
          <w:rFonts w:hint="eastAsia" w:ascii="宋体" w:hAnsi="宋体" w:eastAsia="宋体" w:cs="宋体"/>
        </w:rPr>
      </w:pPr>
    </w:p>
    <w:p w14:paraId="16E1FB67">
      <w:pPr>
        <w:pStyle w:val="21"/>
        <w:spacing w:line="560" w:lineRule="exact"/>
        <w:rPr>
          <w:rFonts w:hint="eastAsia" w:ascii="宋体" w:hAnsi="宋体" w:eastAsia="宋体" w:cs="宋体"/>
        </w:rPr>
      </w:pPr>
    </w:p>
    <w:p w14:paraId="461184B9">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1" w:name="_Toc88578967"/>
      <w:r>
        <w:rPr>
          <w:rFonts w:hint="eastAsia" w:ascii="宋体" w:hAnsi="宋体" w:eastAsia="宋体" w:cs="宋体"/>
          <w:b/>
          <w:spacing w:val="10"/>
          <w:sz w:val="32"/>
          <w:szCs w:val="22"/>
        </w:rPr>
        <w:t>附件一：报价一览表</w:t>
      </w:r>
      <w:bookmarkEnd w:id="1"/>
    </w:p>
    <w:p w14:paraId="29D6395C">
      <w:pPr>
        <w:pStyle w:val="35"/>
        <w:snapToGrid w:val="0"/>
        <w:spacing w:line="400" w:lineRule="exact"/>
        <w:rPr>
          <w:rFonts w:hint="eastAsia" w:ascii="宋体" w:hAnsi="宋体" w:eastAsia="宋体" w:cs="宋体"/>
          <w:kern w:val="2"/>
          <w:lang w:val="en-US" w:eastAsia="zh-CN"/>
        </w:rPr>
      </w:pPr>
      <w:r>
        <w:rPr>
          <w:rFonts w:hint="eastAsia" w:ascii="宋体" w:hAnsi="宋体" w:eastAsia="宋体" w:cs="宋体"/>
          <w:kern w:val="2"/>
          <w:lang w:val="en-US"/>
        </w:rPr>
        <w:t>项目名称：</w:t>
      </w:r>
      <w:r>
        <w:rPr>
          <w:rFonts w:hint="eastAsia" w:ascii="宋体" w:hAnsi="宋体" w:eastAsia="宋体" w:cs="宋体"/>
          <w:kern w:val="2"/>
          <w:lang w:val="en-US" w:eastAsia="zh-CN"/>
        </w:rPr>
        <w:t>云南省草地动物科学研究院豆粕采购项目</w:t>
      </w:r>
    </w:p>
    <w:p w14:paraId="5DB03677">
      <w:pPr>
        <w:pStyle w:val="35"/>
        <w:snapToGrid w:val="0"/>
        <w:spacing w:line="400" w:lineRule="exact"/>
        <w:rPr>
          <w:rFonts w:hint="eastAsia" w:ascii="宋体" w:hAnsi="宋体" w:eastAsia="宋体" w:cs="宋体"/>
          <w:kern w:val="2"/>
          <w:lang w:val="en-US" w:eastAsia="zh-CN"/>
        </w:rPr>
      </w:pPr>
    </w:p>
    <w:tbl>
      <w:tblPr>
        <w:tblStyle w:val="17"/>
        <w:tblW w:w="87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33"/>
        <w:gridCol w:w="6538"/>
      </w:tblGrid>
      <w:tr w14:paraId="65FC6A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8" w:hRule="atLeast"/>
          <w:jc w:val="center"/>
        </w:trPr>
        <w:tc>
          <w:tcPr>
            <w:tcW w:w="2233" w:type="dxa"/>
            <w:vAlign w:val="center"/>
          </w:tcPr>
          <w:p w14:paraId="741C5095">
            <w:pPr>
              <w:spacing w:before="120" w:after="120" w:line="400" w:lineRule="exact"/>
              <w:jc w:val="center"/>
              <w:rPr>
                <w:rFonts w:hint="eastAsia" w:ascii="宋体" w:hAnsi="宋体" w:eastAsia="宋体" w:cs="宋体"/>
                <w:sz w:val="24"/>
              </w:rPr>
            </w:pPr>
            <w:r>
              <w:rPr>
                <w:rFonts w:hint="eastAsia" w:ascii="宋体" w:hAnsi="宋体" w:eastAsia="宋体" w:cs="宋体"/>
                <w:sz w:val="24"/>
              </w:rPr>
              <w:t>供应商名称</w:t>
            </w:r>
          </w:p>
        </w:tc>
        <w:tc>
          <w:tcPr>
            <w:tcW w:w="6538" w:type="dxa"/>
            <w:vAlign w:val="center"/>
          </w:tcPr>
          <w:p w14:paraId="74664270">
            <w:pPr>
              <w:spacing w:before="120" w:after="120" w:line="400" w:lineRule="exact"/>
              <w:jc w:val="center"/>
              <w:rPr>
                <w:rFonts w:hint="eastAsia" w:ascii="宋体" w:hAnsi="宋体" w:eastAsia="宋体" w:cs="宋体"/>
                <w:sz w:val="24"/>
              </w:rPr>
            </w:pPr>
          </w:p>
        </w:tc>
      </w:tr>
      <w:tr w14:paraId="010F4C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4" w:hRule="atLeast"/>
          <w:jc w:val="center"/>
        </w:trPr>
        <w:tc>
          <w:tcPr>
            <w:tcW w:w="2233" w:type="dxa"/>
            <w:vAlign w:val="center"/>
          </w:tcPr>
          <w:p w14:paraId="0567244A">
            <w:pPr>
              <w:spacing w:before="120" w:after="120" w:line="400" w:lineRule="exact"/>
              <w:jc w:val="center"/>
              <w:rPr>
                <w:rFonts w:hint="eastAsia" w:ascii="宋体" w:hAnsi="宋体" w:eastAsia="宋体" w:cs="宋体"/>
                <w:sz w:val="24"/>
                <w:lang w:val="en-US" w:eastAsia="zh-CN"/>
              </w:rPr>
            </w:pPr>
            <w:r>
              <w:rPr>
                <w:rFonts w:hint="eastAsia" w:ascii="宋体" w:hAnsi="宋体" w:eastAsia="宋体" w:cs="宋体"/>
                <w:sz w:val="24"/>
                <w:lang w:val="en-US" w:eastAsia="zh-CN"/>
              </w:rPr>
              <w:t>总报价</w:t>
            </w:r>
          </w:p>
        </w:tc>
        <w:tc>
          <w:tcPr>
            <w:tcW w:w="6538" w:type="dxa"/>
            <w:vAlign w:val="center"/>
          </w:tcPr>
          <w:p w14:paraId="56789C4B">
            <w:pPr>
              <w:spacing w:before="120" w:after="120" w:line="400" w:lineRule="exact"/>
              <w:rPr>
                <w:rFonts w:hint="eastAsia" w:ascii="宋体" w:hAnsi="宋体" w:eastAsia="宋体" w:cs="宋体"/>
                <w:sz w:val="24"/>
                <w:u w:val="single"/>
                <w:lang w:val="en-US" w:eastAsia="zh-CN"/>
              </w:rPr>
            </w:pPr>
            <w:r>
              <w:rPr>
                <w:rFonts w:hint="eastAsia" w:ascii="宋体" w:hAnsi="宋体" w:eastAsia="宋体" w:cs="宋体"/>
                <w:bCs/>
                <w:spacing w:val="10"/>
                <w:sz w:val="24"/>
                <w:szCs w:val="24"/>
                <w:u w:val="single"/>
                <w:lang w:val="en-US" w:eastAsia="zh-CN"/>
              </w:rPr>
              <w:t xml:space="preserve">       </w:t>
            </w:r>
            <w:r>
              <w:rPr>
                <w:rFonts w:hint="eastAsia" w:ascii="宋体" w:hAnsi="宋体" w:eastAsia="宋体" w:cs="宋体"/>
                <w:bCs/>
                <w:spacing w:val="10"/>
                <w:sz w:val="24"/>
                <w:szCs w:val="24"/>
                <w:lang w:val="en-US" w:eastAsia="zh-CN"/>
              </w:rPr>
              <w:t>元</w:t>
            </w:r>
          </w:p>
        </w:tc>
      </w:tr>
      <w:tr w14:paraId="6FF010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33" w:type="dxa"/>
            <w:vAlign w:val="center"/>
          </w:tcPr>
          <w:p w14:paraId="2DCB2B66">
            <w:pPr>
              <w:spacing w:before="120" w:after="120" w:line="400" w:lineRule="exact"/>
              <w:jc w:val="center"/>
              <w:rPr>
                <w:rFonts w:hint="eastAsia" w:ascii="宋体" w:hAnsi="宋体" w:eastAsia="宋体" w:cs="宋体"/>
                <w:sz w:val="24"/>
              </w:rPr>
            </w:pPr>
            <w:r>
              <w:rPr>
                <w:rFonts w:hint="eastAsia" w:ascii="宋体" w:hAnsi="宋体" w:eastAsia="宋体" w:cs="宋体"/>
                <w:sz w:val="24"/>
              </w:rPr>
              <w:t>合同履行期限</w:t>
            </w:r>
          </w:p>
        </w:tc>
        <w:tc>
          <w:tcPr>
            <w:tcW w:w="6538" w:type="dxa"/>
            <w:vAlign w:val="center"/>
          </w:tcPr>
          <w:p w14:paraId="4A9FB195">
            <w:pPr>
              <w:spacing w:before="120" w:after="120" w:line="400" w:lineRule="exact"/>
              <w:rPr>
                <w:rFonts w:hint="eastAsia" w:ascii="宋体" w:hAnsi="宋体" w:eastAsia="宋体" w:cs="宋体"/>
                <w:sz w:val="24"/>
              </w:rPr>
            </w:pPr>
          </w:p>
        </w:tc>
      </w:tr>
      <w:tr w14:paraId="2EF1FC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33" w:type="dxa"/>
            <w:vAlign w:val="center"/>
          </w:tcPr>
          <w:p w14:paraId="6EFC52B3">
            <w:pPr>
              <w:spacing w:before="120" w:after="120" w:line="400" w:lineRule="exact"/>
              <w:jc w:val="center"/>
              <w:rPr>
                <w:rFonts w:hint="eastAsia" w:ascii="宋体" w:hAnsi="宋体" w:eastAsia="宋体" w:cs="宋体"/>
                <w:sz w:val="24"/>
              </w:rPr>
            </w:pPr>
            <w:r>
              <w:rPr>
                <w:rFonts w:hint="eastAsia" w:ascii="宋体" w:hAnsi="宋体" w:eastAsia="宋体" w:cs="宋体"/>
                <w:sz w:val="24"/>
              </w:rPr>
              <w:t>交货地点</w:t>
            </w:r>
          </w:p>
        </w:tc>
        <w:tc>
          <w:tcPr>
            <w:tcW w:w="6538" w:type="dxa"/>
            <w:vAlign w:val="center"/>
          </w:tcPr>
          <w:p w14:paraId="74918858">
            <w:pPr>
              <w:spacing w:before="120" w:after="120" w:line="400" w:lineRule="exact"/>
              <w:rPr>
                <w:rFonts w:hint="eastAsia" w:ascii="宋体" w:hAnsi="宋体" w:eastAsia="宋体" w:cs="宋体"/>
                <w:sz w:val="24"/>
              </w:rPr>
            </w:pPr>
          </w:p>
        </w:tc>
      </w:tr>
      <w:tr w14:paraId="2F3E79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2233" w:type="dxa"/>
            <w:vAlign w:val="center"/>
          </w:tcPr>
          <w:p w14:paraId="152A722B">
            <w:pPr>
              <w:spacing w:before="120" w:after="120" w:line="400" w:lineRule="exact"/>
              <w:jc w:val="center"/>
              <w:rPr>
                <w:rFonts w:hint="eastAsia" w:ascii="宋体" w:hAnsi="宋体" w:eastAsia="宋体" w:cs="宋体"/>
                <w:sz w:val="24"/>
                <w:lang w:eastAsia="zh-CN"/>
              </w:rPr>
            </w:pPr>
            <w:r>
              <w:rPr>
                <w:rFonts w:hint="eastAsia" w:ascii="宋体" w:hAnsi="宋体" w:eastAsia="宋体" w:cs="宋体"/>
                <w:sz w:val="24"/>
              </w:rPr>
              <w:t>质量</w:t>
            </w:r>
            <w:r>
              <w:rPr>
                <w:rFonts w:hint="eastAsia" w:ascii="宋体" w:hAnsi="宋体" w:eastAsia="宋体" w:cs="宋体"/>
                <w:sz w:val="24"/>
                <w:lang w:val="en-US" w:eastAsia="zh-CN"/>
              </w:rPr>
              <w:t>承诺</w:t>
            </w:r>
          </w:p>
        </w:tc>
        <w:tc>
          <w:tcPr>
            <w:tcW w:w="6538" w:type="dxa"/>
            <w:vAlign w:val="center"/>
          </w:tcPr>
          <w:p w14:paraId="1AD0D9C5">
            <w:pPr>
              <w:spacing w:before="120" w:after="120" w:line="400" w:lineRule="exact"/>
              <w:rPr>
                <w:rFonts w:hint="eastAsia" w:ascii="宋体" w:hAnsi="宋体" w:eastAsia="宋体" w:cs="宋体"/>
                <w:sz w:val="24"/>
              </w:rPr>
            </w:pPr>
          </w:p>
        </w:tc>
      </w:tr>
      <w:tr w14:paraId="6F166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0" w:hRule="atLeast"/>
          <w:jc w:val="center"/>
        </w:trPr>
        <w:tc>
          <w:tcPr>
            <w:tcW w:w="8771" w:type="dxa"/>
            <w:gridSpan w:val="2"/>
            <w:vAlign w:val="center"/>
          </w:tcPr>
          <w:p w14:paraId="658F15F3">
            <w:pPr>
              <w:spacing w:before="120" w:after="120" w:line="400" w:lineRule="exact"/>
              <w:rPr>
                <w:rFonts w:hint="eastAsia" w:ascii="宋体" w:hAnsi="宋体" w:eastAsia="宋体" w:cs="宋体"/>
                <w:sz w:val="24"/>
              </w:rPr>
            </w:pPr>
            <w:r>
              <w:rPr>
                <w:rFonts w:hint="eastAsia" w:ascii="宋体" w:hAnsi="宋体" w:eastAsia="宋体" w:cs="宋体"/>
                <w:sz w:val="24"/>
              </w:rPr>
              <w:t>供应商：（盖章）</w:t>
            </w:r>
          </w:p>
        </w:tc>
      </w:tr>
      <w:tr w14:paraId="41FA1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8771" w:type="dxa"/>
            <w:gridSpan w:val="2"/>
            <w:vAlign w:val="bottom"/>
          </w:tcPr>
          <w:p w14:paraId="6C09594C">
            <w:pPr>
              <w:spacing w:before="120" w:after="120" w:line="400" w:lineRule="exact"/>
              <w:ind w:right="480"/>
              <w:rPr>
                <w:rFonts w:hint="eastAsia" w:ascii="宋体" w:hAnsi="宋体" w:eastAsia="宋体" w:cs="宋体"/>
                <w:sz w:val="24"/>
              </w:rPr>
            </w:pPr>
            <w:r>
              <w:rPr>
                <w:rFonts w:hint="eastAsia" w:ascii="宋体" w:hAnsi="宋体" w:eastAsia="宋体" w:cs="宋体"/>
                <w:sz w:val="24"/>
              </w:rPr>
              <w:t>法定代表人或委托代理人（签字或盖章）：</w:t>
            </w:r>
          </w:p>
          <w:p w14:paraId="7BFBF995">
            <w:pPr>
              <w:spacing w:before="120" w:after="120" w:line="400" w:lineRule="exact"/>
              <w:jc w:val="right"/>
              <w:rPr>
                <w:rFonts w:hint="eastAsia" w:ascii="宋体" w:hAnsi="宋体" w:eastAsia="宋体" w:cs="宋体"/>
                <w:sz w:val="24"/>
              </w:rPr>
            </w:pPr>
          </w:p>
          <w:p w14:paraId="64262ED8">
            <w:pPr>
              <w:spacing w:before="120" w:after="120" w:line="400" w:lineRule="exact"/>
              <w:jc w:val="right"/>
              <w:rPr>
                <w:rFonts w:hint="eastAsia" w:ascii="宋体" w:hAnsi="宋体" w:eastAsia="宋体" w:cs="宋体"/>
                <w:sz w:val="24"/>
              </w:rPr>
            </w:pPr>
            <w:r>
              <w:rPr>
                <w:rFonts w:hint="eastAsia" w:ascii="宋体" w:hAnsi="宋体" w:eastAsia="宋体" w:cs="宋体"/>
                <w:sz w:val="24"/>
              </w:rPr>
              <w:t>日期：    年    月    日</w:t>
            </w:r>
          </w:p>
        </w:tc>
      </w:tr>
    </w:tbl>
    <w:p w14:paraId="1A629335">
      <w:pPr>
        <w:widowControl/>
        <w:spacing w:line="400" w:lineRule="exact"/>
        <w:rPr>
          <w:rFonts w:hint="eastAsia" w:ascii="宋体" w:hAnsi="宋体" w:eastAsia="宋体" w:cs="宋体"/>
          <w:b/>
          <w:spacing w:val="10"/>
          <w:sz w:val="24"/>
        </w:rPr>
      </w:pPr>
      <w:r>
        <w:rPr>
          <w:rFonts w:hint="eastAsia" w:ascii="宋体" w:hAnsi="宋体" w:eastAsia="宋体" w:cs="宋体"/>
          <w:b/>
          <w:spacing w:val="10"/>
          <w:sz w:val="24"/>
        </w:rPr>
        <w:t>备注：此表应放在报价文件封面后第一页，以方便查找。</w:t>
      </w:r>
    </w:p>
    <w:p w14:paraId="145B0E06">
      <w:pPr>
        <w:snapToGrid w:val="0"/>
        <w:spacing w:line="400" w:lineRule="exact"/>
        <w:ind w:firstLine="480" w:firstLineChars="200"/>
        <w:rPr>
          <w:rFonts w:hint="eastAsia" w:ascii="宋体" w:hAnsi="宋体" w:eastAsia="宋体" w:cs="宋体"/>
          <w:sz w:val="24"/>
          <w:szCs w:val="24"/>
        </w:rPr>
      </w:pPr>
    </w:p>
    <w:p w14:paraId="7ECBFB24">
      <w:pPr>
        <w:snapToGrid w:val="0"/>
        <w:spacing w:line="400" w:lineRule="exact"/>
        <w:ind w:firstLine="480" w:firstLineChars="200"/>
        <w:rPr>
          <w:rFonts w:hint="eastAsia" w:ascii="宋体" w:hAnsi="宋体" w:eastAsia="宋体" w:cs="宋体"/>
          <w:sz w:val="24"/>
          <w:szCs w:val="24"/>
        </w:rPr>
      </w:pPr>
    </w:p>
    <w:p w14:paraId="79077ADE">
      <w:pPr>
        <w:snapToGrid w:val="0"/>
        <w:spacing w:line="400" w:lineRule="exact"/>
        <w:ind w:firstLine="480" w:firstLineChars="200"/>
        <w:rPr>
          <w:rFonts w:hint="eastAsia" w:ascii="宋体" w:hAnsi="宋体" w:eastAsia="宋体" w:cs="宋体"/>
          <w:sz w:val="24"/>
          <w:szCs w:val="24"/>
        </w:rPr>
      </w:pPr>
    </w:p>
    <w:p w14:paraId="38DB615B">
      <w:pPr>
        <w:snapToGrid w:val="0"/>
        <w:spacing w:line="400" w:lineRule="exact"/>
        <w:ind w:firstLine="480" w:firstLineChars="200"/>
        <w:rPr>
          <w:rFonts w:hint="eastAsia" w:ascii="宋体" w:hAnsi="宋体" w:eastAsia="宋体" w:cs="宋体"/>
          <w:sz w:val="24"/>
          <w:szCs w:val="24"/>
        </w:rPr>
      </w:pPr>
    </w:p>
    <w:p w14:paraId="579B970D">
      <w:pPr>
        <w:snapToGrid w:val="0"/>
        <w:spacing w:line="400" w:lineRule="exact"/>
        <w:ind w:firstLine="480" w:firstLineChars="200"/>
        <w:rPr>
          <w:rFonts w:hint="eastAsia" w:ascii="宋体" w:hAnsi="宋体" w:eastAsia="宋体" w:cs="宋体"/>
          <w:sz w:val="24"/>
          <w:szCs w:val="24"/>
        </w:rPr>
      </w:pPr>
    </w:p>
    <w:p w14:paraId="2D19D04E">
      <w:pPr>
        <w:snapToGrid w:val="0"/>
        <w:spacing w:line="400" w:lineRule="exact"/>
        <w:ind w:firstLine="480" w:firstLineChars="200"/>
        <w:rPr>
          <w:rFonts w:hint="eastAsia" w:ascii="宋体" w:hAnsi="宋体" w:eastAsia="宋体" w:cs="宋体"/>
          <w:sz w:val="24"/>
          <w:szCs w:val="24"/>
        </w:rPr>
      </w:pPr>
    </w:p>
    <w:p w14:paraId="6C597349">
      <w:pPr>
        <w:snapToGrid w:val="0"/>
        <w:spacing w:line="400" w:lineRule="exact"/>
        <w:ind w:firstLine="480" w:firstLineChars="200"/>
        <w:rPr>
          <w:rFonts w:hint="eastAsia" w:ascii="宋体" w:hAnsi="宋体" w:eastAsia="宋体" w:cs="宋体"/>
          <w:sz w:val="24"/>
          <w:szCs w:val="24"/>
        </w:rPr>
      </w:pPr>
    </w:p>
    <w:p w14:paraId="371017F0">
      <w:pPr>
        <w:snapToGrid w:val="0"/>
        <w:spacing w:line="400" w:lineRule="exact"/>
        <w:ind w:firstLine="480" w:firstLineChars="200"/>
        <w:rPr>
          <w:rFonts w:hint="eastAsia" w:ascii="宋体" w:hAnsi="宋体" w:eastAsia="宋体" w:cs="宋体"/>
          <w:sz w:val="24"/>
          <w:szCs w:val="24"/>
        </w:rPr>
      </w:pPr>
    </w:p>
    <w:p w14:paraId="0986DC96">
      <w:pPr>
        <w:snapToGrid w:val="0"/>
        <w:spacing w:line="400" w:lineRule="exact"/>
        <w:ind w:firstLine="480" w:firstLineChars="200"/>
        <w:rPr>
          <w:rFonts w:hint="eastAsia" w:ascii="宋体" w:hAnsi="宋体" w:eastAsia="宋体" w:cs="宋体"/>
          <w:sz w:val="24"/>
          <w:szCs w:val="24"/>
        </w:rPr>
      </w:pPr>
    </w:p>
    <w:p w14:paraId="26476B80">
      <w:pPr>
        <w:spacing w:line="400" w:lineRule="exact"/>
        <w:rPr>
          <w:rFonts w:hint="eastAsia" w:ascii="宋体" w:hAnsi="宋体" w:eastAsia="宋体" w:cs="宋体"/>
          <w:b/>
          <w:spacing w:val="10"/>
          <w:sz w:val="24"/>
        </w:rPr>
      </w:pPr>
      <w:bookmarkStart w:id="2" w:name="_Toc420936743"/>
      <w:bookmarkStart w:id="3" w:name="_Toc411516123"/>
      <w:bookmarkStart w:id="4" w:name="_Toc420936245"/>
      <w:bookmarkStart w:id="5" w:name="_Toc333391553"/>
      <w:bookmarkStart w:id="6" w:name="_Toc88578968"/>
      <w:r>
        <w:rPr>
          <w:rFonts w:hint="eastAsia" w:ascii="宋体" w:hAnsi="宋体" w:eastAsia="宋体" w:cs="宋体"/>
          <w:b/>
          <w:spacing w:val="10"/>
          <w:sz w:val="24"/>
        </w:rPr>
        <w:br w:type="page"/>
      </w:r>
    </w:p>
    <w:bookmarkEnd w:id="2"/>
    <w:bookmarkEnd w:id="3"/>
    <w:bookmarkEnd w:id="4"/>
    <w:bookmarkEnd w:id="5"/>
    <w:bookmarkEnd w:id="6"/>
    <w:p w14:paraId="1023F924">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7" w:name="_Toc88578969"/>
      <w:r>
        <w:rPr>
          <w:rFonts w:hint="eastAsia" w:ascii="宋体" w:hAnsi="宋体" w:eastAsia="宋体" w:cs="宋体"/>
          <w:b/>
          <w:spacing w:val="10"/>
          <w:sz w:val="32"/>
          <w:szCs w:val="22"/>
        </w:rPr>
        <w:t>附件二：法定代表人身份证明书</w:t>
      </w:r>
      <w:bookmarkEnd w:id="7"/>
    </w:p>
    <w:p w14:paraId="5ED72CF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单位名称：</w:t>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p>
    <w:p w14:paraId="16ABFF18">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单位性质：</w:t>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p>
    <w:p w14:paraId="70822C96">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u w:val="single"/>
        </w:rPr>
      </w:pPr>
      <w:r>
        <w:rPr>
          <w:rFonts w:hint="eastAsia" w:ascii="宋体" w:hAnsi="宋体" w:eastAsia="宋体" w:cs="宋体"/>
          <w:b/>
          <w:spacing w:val="10"/>
          <w:sz w:val="24"/>
        </w:rPr>
        <w:t>地    址：</w:t>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p>
    <w:p w14:paraId="5A4A96E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u w:val="single"/>
        </w:rPr>
      </w:pPr>
      <w:r>
        <w:rPr>
          <w:rFonts w:hint="eastAsia" w:ascii="宋体" w:hAnsi="宋体" w:eastAsia="宋体" w:cs="宋体"/>
          <w:b/>
          <w:spacing w:val="10"/>
          <w:sz w:val="24"/>
        </w:rPr>
        <w:t>成立时间：</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年</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月</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日</w:t>
      </w:r>
    </w:p>
    <w:p w14:paraId="18C678D2">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u w:val="single"/>
        </w:rPr>
      </w:pPr>
      <w:r>
        <w:rPr>
          <w:rFonts w:hint="eastAsia" w:ascii="宋体" w:hAnsi="宋体" w:eastAsia="宋体" w:cs="宋体"/>
          <w:b/>
          <w:spacing w:val="10"/>
          <w:sz w:val="24"/>
        </w:rPr>
        <w:t>姓    名：</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 xml:space="preserve"> </w:t>
      </w:r>
      <w:r>
        <w:rPr>
          <w:rFonts w:hint="eastAsia" w:ascii="宋体" w:hAnsi="宋体" w:eastAsia="宋体" w:cs="宋体"/>
          <w:b/>
          <w:spacing w:val="10"/>
          <w:sz w:val="24"/>
          <w:lang w:val="en-US" w:eastAsia="zh-CN"/>
        </w:rPr>
        <w:t xml:space="preserve"> </w:t>
      </w:r>
      <w:r>
        <w:rPr>
          <w:rFonts w:hint="eastAsia" w:ascii="宋体" w:hAnsi="宋体" w:eastAsia="宋体" w:cs="宋体"/>
          <w:b/>
          <w:spacing w:val="10"/>
          <w:sz w:val="24"/>
        </w:rPr>
        <w:t xml:space="preserve"> </w:t>
      </w:r>
      <w:r>
        <w:rPr>
          <w:rFonts w:hint="eastAsia" w:ascii="宋体" w:hAnsi="宋体" w:eastAsia="宋体" w:cs="宋体"/>
          <w:b/>
          <w:spacing w:val="10"/>
          <w:sz w:val="24"/>
          <w:lang w:val="en-US" w:eastAsia="zh-CN"/>
        </w:rPr>
        <w:t xml:space="preserve"> </w:t>
      </w:r>
      <w:r>
        <w:rPr>
          <w:rFonts w:hint="eastAsia" w:ascii="宋体" w:hAnsi="宋体" w:eastAsia="宋体" w:cs="宋体"/>
          <w:b/>
          <w:spacing w:val="10"/>
          <w:sz w:val="24"/>
        </w:rPr>
        <w:t>性别：</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 xml:space="preserve">年龄： </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职务：</w:t>
      </w:r>
      <w:r>
        <w:rPr>
          <w:rFonts w:hint="eastAsia" w:ascii="宋体" w:hAnsi="宋体" w:eastAsia="宋体" w:cs="宋体"/>
          <w:b/>
          <w:spacing w:val="10"/>
          <w:sz w:val="24"/>
          <w:u w:val="single"/>
        </w:rPr>
        <w:tab/>
      </w:r>
      <w:r>
        <w:rPr>
          <w:rFonts w:hint="eastAsia" w:ascii="宋体" w:hAnsi="宋体" w:eastAsia="宋体" w:cs="宋体"/>
          <w:b/>
          <w:spacing w:val="10"/>
          <w:sz w:val="24"/>
          <w:u w:val="single"/>
        </w:rPr>
        <w:tab/>
      </w:r>
    </w:p>
    <w:p w14:paraId="197A75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系</w:t>
      </w:r>
      <w:r>
        <w:rPr>
          <w:rFonts w:hint="eastAsia" w:ascii="宋体" w:hAnsi="宋体" w:eastAsia="宋体" w:cs="宋体"/>
          <w:b/>
          <w:spacing w:val="10"/>
          <w:sz w:val="24"/>
          <w:u w:val="single"/>
        </w:rPr>
        <w:t xml:space="preserve">                 </w:t>
      </w:r>
      <w:r>
        <w:rPr>
          <w:rFonts w:hint="eastAsia" w:ascii="宋体" w:hAnsi="宋体" w:eastAsia="宋体" w:cs="宋体"/>
          <w:b/>
          <w:spacing w:val="10"/>
          <w:sz w:val="24"/>
          <w:lang w:eastAsia="zh-CN"/>
        </w:rPr>
        <w:t>（</w:t>
      </w:r>
      <w:r>
        <w:rPr>
          <w:rFonts w:hint="eastAsia" w:ascii="宋体" w:hAnsi="宋体" w:eastAsia="宋体" w:cs="宋体"/>
          <w:b/>
          <w:spacing w:val="10"/>
          <w:sz w:val="24"/>
        </w:rPr>
        <w:t>供应商单位名称</w:t>
      </w:r>
      <w:r>
        <w:rPr>
          <w:rFonts w:hint="eastAsia" w:ascii="宋体" w:hAnsi="宋体" w:eastAsia="宋体" w:cs="宋体"/>
          <w:b/>
          <w:spacing w:val="10"/>
          <w:sz w:val="24"/>
          <w:lang w:eastAsia="zh-CN"/>
        </w:rPr>
        <w:t>）</w:t>
      </w:r>
      <w:r>
        <w:rPr>
          <w:rFonts w:hint="eastAsia" w:ascii="宋体" w:hAnsi="宋体" w:eastAsia="宋体" w:cs="宋体"/>
          <w:b/>
          <w:spacing w:val="10"/>
          <w:sz w:val="24"/>
        </w:rPr>
        <w:t>的法定代表人。</w:t>
      </w:r>
    </w:p>
    <w:p w14:paraId="5BE04AF3">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特此证明。</w:t>
      </w:r>
    </w:p>
    <w:p w14:paraId="0BD8B8B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p>
    <w:p w14:paraId="41C35B9F">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p>
    <w:p w14:paraId="29DEE0FA">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p>
    <w:p w14:paraId="0614BE0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供应商全称</w:t>
      </w:r>
      <w:r>
        <w:rPr>
          <w:rFonts w:hint="eastAsia" w:ascii="宋体" w:hAnsi="宋体" w:eastAsia="宋体" w:cs="宋体"/>
          <w:b/>
          <w:spacing w:val="10"/>
          <w:sz w:val="24"/>
          <w:lang w:eastAsia="zh-CN"/>
        </w:rPr>
        <w:t>（</w:t>
      </w:r>
      <w:r>
        <w:rPr>
          <w:rFonts w:hint="eastAsia" w:ascii="宋体" w:hAnsi="宋体" w:eastAsia="宋体" w:cs="宋体"/>
          <w:b/>
          <w:spacing w:val="10"/>
          <w:sz w:val="24"/>
        </w:rPr>
        <w:t>加盖公章</w:t>
      </w:r>
      <w:r>
        <w:rPr>
          <w:rFonts w:hint="eastAsia" w:ascii="宋体" w:hAnsi="宋体" w:eastAsia="宋体" w:cs="宋体"/>
          <w:b/>
          <w:spacing w:val="10"/>
          <w:sz w:val="24"/>
          <w:lang w:eastAsia="zh-CN"/>
        </w:rPr>
        <w:t>）</w:t>
      </w:r>
      <w:r>
        <w:rPr>
          <w:rFonts w:hint="eastAsia" w:ascii="宋体" w:hAnsi="宋体" w:eastAsia="宋体" w:cs="宋体"/>
          <w:b/>
          <w:spacing w:val="10"/>
          <w:sz w:val="24"/>
        </w:rPr>
        <w:t>：</w:t>
      </w:r>
      <w:r>
        <w:rPr>
          <w:rFonts w:hint="eastAsia" w:ascii="宋体" w:hAnsi="宋体" w:eastAsia="宋体" w:cs="宋体"/>
          <w:b/>
          <w:spacing w:val="10"/>
          <w:sz w:val="24"/>
          <w:u w:val="single"/>
        </w:rPr>
        <w:t xml:space="preserve">               </w:t>
      </w:r>
    </w:p>
    <w:p w14:paraId="0751297C">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b/>
          <w:spacing w:val="10"/>
          <w:sz w:val="24"/>
        </w:rPr>
      </w:pPr>
      <w:r>
        <w:rPr>
          <w:rFonts w:hint="eastAsia" w:ascii="宋体" w:hAnsi="宋体" w:eastAsia="宋体" w:cs="宋体"/>
          <w:b/>
          <w:spacing w:val="10"/>
          <w:sz w:val="24"/>
        </w:rPr>
        <w:t>日期：</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年</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月</w:t>
      </w:r>
      <w:r>
        <w:rPr>
          <w:rFonts w:hint="eastAsia" w:ascii="宋体" w:hAnsi="宋体" w:eastAsia="宋体" w:cs="宋体"/>
          <w:b/>
          <w:spacing w:val="10"/>
          <w:sz w:val="24"/>
          <w:u w:val="single"/>
        </w:rPr>
        <w:t xml:space="preserve">    </w:t>
      </w:r>
      <w:r>
        <w:rPr>
          <w:rFonts w:hint="eastAsia" w:ascii="宋体" w:hAnsi="宋体" w:eastAsia="宋体" w:cs="宋体"/>
          <w:b/>
          <w:spacing w:val="10"/>
          <w:sz w:val="24"/>
        </w:rPr>
        <w:t>日</w:t>
      </w:r>
    </w:p>
    <w:p w14:paraId="6EC79F71">
      <w:pPr>
        <w:spacing w:line="400" w:lineRule="exact"/>
        <w:rPr>
          <w:rFonts w:hint="eastAsia" w:ascii="宋体" w:hAnsi="宋体" w:eastAsia="宋体" w:cs="宋体"/>
          <w:b/>
          <w:spacing w:val="10"/>
          <w:sz w:val="24"/>
        </w:rPr>
      </w:pPr>
    </w:p>
    <w:p w14:paraId="166D49F4">
      <w:pPr>
        <w:snapToGrid w:val="0"/>
        <w:spacing w:line="400" w:lineRule="exact"/>
        <w:ind w:firstLine="480" w:firstLineChars="200"/>
        <w:rPr>
          <w:rFonts w:hint="eastAsia" w:ascii="宋体" w:hAnsi="宋体" w:eastAsia="宋体" w:cs="宋体"/>
          <w:sz w:val="24"/>
          <w:szCs w:val="24"/>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63A52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0" w:hRule="atLeast"/>
        </w:trPr>
        <w:tc>
          <w:tcPr>
            <w:tcW w:w="4261" w:type="dxa"/>
          </w:tcPr>
          <w:p w14:paraId="0E3A4901">
            <w:pPr>
              <w:snapToGrid w:val="0"/>
              <w:spacing w:line="400" w:lineRule="exact"/>
              <w:jc w:val="center"/>
              <w:rPr>
                <w:rFonts w:hint="eastAsia" w:ascii="宋体" w:hAnsi="宋体" w:eastAsia="宋体" w:cs="宋体"/>
                <w:sz w:val="24"/>
                <w:szCs w:val="24"/>
              </w:rPr>
            </w:pPr>
            <w:r>
              <w:rPr>
                <w:rFonts w:hint="eastAsia" w:ascii="宋体" w:hAnsi="宋体" w:eastAsia="宋体" w:cs="宋体"/>
                <w:b/>
                <w:spacing w:val="10"/>
                <w:sz w:val="24"/>
              </w:rPr>
              <w:t>法定代表人身份证正面复印件</w:t>
            </w:r>
          </w:p>
        </w:tc>
        <w:tc>
          <w:tcPr>
            <w:tcW w:w="4261" w:type="dxa"/>
          </w:tcPr>
          <w:p w14:paraId="5ACEC956">
            <w:pPr>
              <w:snapToGrid w:val="0"/>
              <w:spacing w:line="400" w:lineRule="exact"/>
              <w:jc w:val="center"/>
              <w:rPr>
                <w:rFonts w:hint="eastAsia" w:ascii="宋体" w:hAnsi="宋体" w:eastAsia="宋体" w:cs="宋体"/>
                <w:sz w:val="24"/>
                <w:szCs w:val="24"/>
              </w:rPr>
            </w:pPr>
            <w:r>
              <w:rPr>
                <w:rFonts w:hint="eastAsia" w:ascii="宋体" w:hAnsi="宋体" w:eastAsia="宋体" w:cs="宋体"/>
                <w:b/>
                <w:spacing w:val="10"/>
                <w:sz w:val="24"/>
              </w:rPr>
              <w:t>法定代表人身份证反面复印件</w:t>
            </w:r>
          </w:p>
        </w:tc>
      </w:tr>
    </w:tbl>
    <w:p w14:paraId="61332395">
      <w:pPr>
        <w:snapToGrid w:val="0"/>
        <w:spacing w:line="400" w:lineRule="exact"/>
        <w:ind w:firstLine="480" w:firstLineChars="200"/>
        <w:rPr>
          <w:rFonts w:hint="eastAsia" w:ascii="宋体" w:hAnsi="宋体" w:eastAsia="宋体" w:cs="宋体"/>
          <w:sz w:val="24"/>
          <w:szCs w:val="24"/>
        </w:rPr>
      </w:pPr>
    </w:p>
    <w:p w14:paraId="1CBEDE22">
      <w:pPr>
        <w:pStyle w:val="21"/>
        <w:spacing w:line="400" w:lineRule="exact"/>
        <w:rPr>
          <w:rFonts w:hint="eastAsia" w:ascii="宋体" w:hAnsi="宋体" w:eastAsia="宋体" w:cs="宋体"/>
        </w:rPr>
      </w:pPr>
    </w:p>
    <w:p w14:paraId="0481884E">
      <w:pPr>
        <w:pStyle w:val="21"/>
        <w:spacing w:line="400" w:lineRule="exact"/>
        <w:rPr>
          <w:rFonts w:hint="eastAsia" w:ascii="宋体" w:hAnsi="宋体" w:eastAsia="宋体" w:cs="宋体"/>
        </w:rPr>
      </w:pPr>
    </w:p>
    <w:p w14:paraId="35D87099">
      <w:pPr>
        <w:pStyle w:val="21"/>
        <w:spacing w:line="400" w:lineRule="exact"/>
        <w:rPr>
          <w:rFonts w:hint="eastAsia" w:ascii="宋体" w:hAnsi="宋体" w:eastAsia="宋体" w:cs="宋体"/>
        </w:rPr>
      </w:pPr>
    </w:p>
    <w:p w14:paraId="5A417D76">
      <w:pPr>
        <w:pStyle w:val="21"/>
        <w:spacing w:line="400" w:lineRule="exact"/>
        <w:rPr>
          <w:rFonts w:hint="eastAsia" w:ascii="宋体" w:hAnsi="宋体" w:eastAsia="宋体" w:cs="宋体"/>
        </w:rPr>
      </w:pPr>
    </w:p>
    <w:p w14:paraId="17D3F51F">
      <w:pPr>
        <w:pStyle w:val="21"/>
        <w:spacing w:line="400" w:lineRule="exact"/>
        <w:rPr>
          <w:rFonts w:hint="eastAsia" w:ascii="宋体" w:hAnsi="宋体" w:eastAsia="宋体" w:cs="宋体"/>
        </w:rPr>
      </w:pPr>
    </w:p>
    <w:p w14:paraId="203AA507">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8" w:name="_Toc88578970"/>
      <w:r>
        <w:rPr>
          <w:rFonts w:hint="eastAsia" w:ascii="宋体" w:hAnsi="宋体" w:eastAsia="宋体" w:cs="宋体"/>
          <w:b/>
          <w:spacing w:val="10"/>
          <w:sz w:val="32"/>
          <w:szCs w:val="22"/>
        </w:rPr>
        <w:t>附件三：法定代表人授权委托书</w:t>
      </w:r>
      <w:bookmarkEnd w:id="8"/>
    </w:p>
    <w:p w14:paraId="429648C7">
      <w:pPr>
        <w:keepNext w:val="0"/>
        <w:keepLines w:val="0"/>
        <w:pageBreakBefore w:val="0"/>
        <w:widowControl w:val="0"/>
        <w:kinsoku/>
        <w:wordWrap/>
        <w:overflowPunct/>
        <w:topLinePunct w:val="0"/>
        <w:bidi w:val="0"/>
        <w:snapToGrid w:val="0"/>
        <w:spacing w:line="360" w:lineRule="auto"/>
        <w:ind w:firstLine="522" w:firstLineChars="200"/>
        <w:jc w:val="left"/>
        <w:textAlignment w:val="auto"/>
        <w:rPr>
          <w:rFonts w:hint="eastAsia" w:ascii="宋体" w:hAnsi="宋体" w:eastAsia="宋体" w:cs="宋体"/>
          <w:b/>
          <w:bCs/>
          <w:spacing w:val="10"/>
          <w:sz w:val="24"/>
          <w:szCs w:val="24"/>
        </w:rPr>
      </w:pPr>
      <w:r>
        <w:rPr>
          <w:rFonts w:hint="eastAsia" w:ascii="宋体" w:hAnsi="宋体" w:eastAsia="宋体" w:cs="宋体"/>
          <w:b/>
          <w:bCs/>
          <w:spacing w:val="10"/>
          <w:sz w:val="24"/>
          <w:szCs w:val="24"/>
        </w:rPr>
        <w:t>本授权委托书声明：我</w:t>
      </w:r>
      <w:r>
        <w:rPr>
          <w:rFonts w:hint="eastAsia" w:ascii="宋体" w:hAnsi="宋体" w:eastAsia="宋体" w:cs="宋体"/>
          <w:b/>
          <w:bCs/>
          <w:spacing w:val="10"/>
          <w:sz w:val="24"/>
          <w:szCs w:val="24"/>
          <w:u w:val="single"/>
        </w:rPr>
        <w:t xml:space="preserve">    </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姓名</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系</w:t>
      </w:r>
      <w:r>
        <w:rPr>
          <w:rFonts w:hint="eastAsia" w:ascii="宋体" w:hAnsi="宋体" w:eastAsia="宋体" w:cs="宋体"/>
          <w:b/>
          <w:bCs/>
          <w:spacing w:val="10"/>
          <w:sz w:val="24"/>
          <w:szCs w:val="24"/>
          <w:u w:val="single"/>
        </w:rPr>
        <w:t xml:space="preserve">          </w:t>
      </w:r>
      <w:r>
        <w:rPr>
          <w:rFonts w:hint="eastAsia" w:ascii="宋体" w:hAnsi="宋体" w:eastAsia="宋体" w:cs="宋体"/>
          <w:b/>
          <w:bCs/>
          <w:spacing w:val="10"/>
          <w:sz w:val="24"/>
          <w:szCs w:val="24"/>
          <w:lang w:eastAsia="zh-CN"/>
        </w:rPr>
        <w:t>（</w:t>
      </w:r>
      <w:r>
        <w:rPr>
          <w:rFonts w:hint="eastAsia" w:ascii="宋体" w:hAnsi="宋体" w:eastAsia="宋体" w:cs="宋体"/>
          <w:b/>
          <w:spacing w:val="10"/>
          <w:sz w:val="24"/>
          <w:szCs w:val="24"/>
        </w:rPr>
        <w:t>供应商</w:t>
      </w:r>
      <w:r>
        <w:rPr>
          <w:rFonts w:hint="eastAsia" w:ascii="宋体" w:hAnsi="宋体" w:eastAsia="宋体" w:cs="宋体"/>
          <w:b/>
          <w:bCs/>
          <w:spacing w:val="10"/>
          <w:sz w:val="24"/>
          <w:szCs w:val="24"/>
        </w:rPr>
        <w:t>名称</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的法定代表人，现授权委托</w:t>
      </w:r>
      <w:r>
        <w:rPr>
          <w:rFonts w:hint="eastAsia" w:ascii="宋体" w:hAnsi="宋体" w:eastAsia="宋体" w:cs="宋体"/>
          <w:b/>
          <w:bCs/>
          <w:spacing w:val="10"/>
          <w:sz w:val="24"/>
          <w:szCs w:val="24"/>
          <w:u w:val="single"/>
        </w:rPr>
        <w:t xml:space="preserve">      </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姓名</w:t>
      </w:r>
      <w:r>
        <w:rPr>
          <w:rFonts w:hint="eastAsia" w:ascii="宋体" w:hAnsi="宋体" w:eastAsia="宋体" w:cs="宋体"/>
          <w:b/>
          <w:bCs/>
          <w:spacing w:val="10"/>
          <w:sz w:val="24"/>
          <w:szCs w:val="24"/>
          <w:lang w:eastAsia="zh-CN"/>
        </w:rPr>
        <w:t>）</w:t>
      </w:r>
      <w:r>
        <w:rPr>
          <w:rFonts w:hint="eastAsia" w:ascii="宋体" w:hAnsi="宋体" w:eastAsia="宋体" w:cs="宋体"/>
          <w:b/>
          <w:bCs/>
          <w:spacing w:val="10"/>
          <w:sz w:val="24"/>
          <w:szCs w:val="24"/>
        </w:rPr>
        <w:t>为我公司代理人，以公司名义参加</w:t>
      </w:r>
      <w:r>
        <w:rPr>
          <w:rFonts w:hint="eastAsia" w:ascii="宋体" w:hAnsi="宋体" w:eastAsia="宋体" w:cs="宋体"/>
          <w:b/>
          <w:bCs/>
          <w:spacing w:val="10"/>
          <w:sz w:val="24"/>
          <w:szCs w:val="24"/>
          <w:u w:val="single"/>
        </w:rPr>
        <w:t>云南省草地动物科学研究院</w:t>
      </w:r>
      <w:r>
        <w:rPr>
          <w:rFonts w:hint="eastAsia" w:ascii="宋体" w:hAnsi="宋体" w:eastAsia="宋体" w:cs="宋体"/>
          <w:b/>
          <w:bCs/>
          <w:spacing w:val="10"/>
          <w:sz w:val="24"/>
          <w:szCs w:val="24"/>
        </w:rPr>
        <w:t>组织的</w:t>
      </w:r>
      <w:r>
        <w:rPr>
          <w:rFonts w:hint="eastAsia" w:ascii="宋体" w:hAnsi="宋体" w:eastAsia="宋体" w:cs="宋体"/>
          <w:b/>
          <w:bCs/>
          <w:spacing w:val="10"/>
          <w:sz w:val="24"/>
          <w:szCs w:val="24"/>
          <w:u w:val="single"/>
        </w:rPr>
        <w:t>云南省草地动物科学研究院豆粕采购项目</w:t>
      </w:r>
      <w:r>
        <w:rPr>
          <w:rFonts w:hint="eastAsia" w:ascii="宋体" w:hAnsi="宋体" w:eastAsia="宋体" w:cs="宋体"/>
          <w:b/>
          <w:bCs/>
          <w:spacing w:val="10"/>
          <w:sz w:val="24"/>
          <w:szCs w:val="24"/>
        </w:rPr>
        <w:t>的询价活动。代理人在参加本项目过程中所签署的一切文件和处理与之有关的一切事务，我均予以承认。</w:t>
      </w:r>
    </w:p>
    <w:p w14:paraId="2CD8756D">
      <w:pPr>
        <w:keepNext w:val="0"/>
        <w:keepLines w:val="0"/>
        <w:pageBreakBefore w:val="0"/>
        <w:widowControl w:val="0"/>
        <w:kinsoku/>
        <w:wordWrap/>
        <w:overflowPunct/>
        <w:topLinePunct w:val="0"/>
        <w:bidi w:val="0"/>
        <w:snapToGrid w:val="0"/>
        <w:spacing w:line="360" w:lineRule="auto"/>
        <w:ind w:firstLine="522" w:firstLineChars="200"/>
        <w:jc w:val="left"/>
        <w:textAlignment w:val="auto"/>
        <w:rPr>
          <w:rFonts w:hint="eastAsia" w:ascii="宋体" w:hAnsi="宋体" w:eastAsia="宋体" w:cs="宋体"/>
          <w:b/>
          <w:bCs/>
          <w:spacing w:val="10"/>
          <w:sz w:val="24"/>
          <w:szCs w:val="24"/>
        </w:rPr>
      </w:pPr>
      <w:r>
        <w:rPr>
          <w:rFonts w:hint="eastAsia" w:ascii="宋体" w:hAnsi="宋体" w:eastAsia="宋体" w:cs="宋体"/>
          <w:b/>
          <w:bCs/>
          <w:spacing w:val="10"/>
          <w:sz w:val="24"/>
          <w:szCs w:val="24"/>
        </w:rPr>
        <w:t>委托期限：</w:t>
      </w:r>
      <w:r>
        <w:rPr>
          <w:rFonts w:hint="eastAsia" w:ascii="宋体" w:hAnsi="宋体" w:eastAsia="宋体" w:cs="宋体"/>
          <w:b/>
          <w:bCs/>
          <w:spacing w:val="10"/>
          <w:sz w:val="24"/>
          <w:szCs w:val="24"/>
          <w:u w:val="single"/>
        </w:rPr>
        <w:t xml:space="preserve">                    </w:t>
      </w:r>
      <w:r>
        <w:rPr>
          <w:rFonts w:hint="eastAsia" w:ascii="宋体" w:hAnsi="宋体" w:eastAsia="宋体" w:cs="宋体"/>
          <w:b/>
          <w:bCs/>
          <w:spacing w:val="10"/>
          <w:sz w:val="24"/>
          <w:szCs w:val="24"/>
        </w:rPr>
        <w:t xml:space="preserve">    </w:t>
      </w:r>
    </w:p>
    <w:p w14:paraId="7B293ADD">
      <w:pPr>
        <w:keepNext w:val="0"/>
        <w:keepLines w:val="0"/>
        <w:pageBreakBefore w:val="0"/>
        <w:widowControl w:val="0"/>
        <w:kinsoku/>
        <w:wordWrap/>
        <w:overflowPunct/>
        <w:topLinePunct w:val="0"/>
        <w:bidi w:val="0"/>
        <w:spacing w:line="360" w:lineRule="auto"/>
        <w:ind w:firstLine="482" w:firstLineChars="200"/>
        <w:jc w:val="left"/>
        <w:textAlignment w:val="auto"/>
        <w:rPr>
          <w:rFonts w:hint="eastAsia" w:ascii="宋体" w:hAnsi="宋体" w:eastAsia="宋体" w:cs="宋体"/>
          <w:b/>
          <w:sz w:val="24"/>
          <w:szCs w:val="24"/>
        </w:rPr>
      </w:pPr>
      <w:r>
        <w:rPr>
          <w:rFonts w:hint="eastAsia" w:ascii="宋体" w:hAnsi="宋体" w:eastAsia="宋体" w:cs="宋体"/>
          <w:b/>
          <w:bCs/>
          <w:sz w:val="24"/>
          <w:szCs w:val="24"/>
        </w:rPr>
        <w:t>供应商</w:t>
      </w:r>
      <w:r>
        <w:rPr>
          <w:rFonts w:hint="eastAsia" w:ascii="宋体" w:hAnsi="宋体" w:eastAsia="宋体" w:cs="宋体"/>
          <w:b/>
          <w:sz w:val="24"/>
          <w:szCs w:val="24"/>
        </w:rPr>
        <w:t>：</w:t>
      </w:r>
      <w:r>
        <w:rPr>
          <w:rFonts w:hint="eastAsia" w:ascii="宋体" w:hAnsi="宋体" w:eastAsia="宋体" w:cs="宋体"/>
          <w:b/>
          <w:sz w:val="24"/>
          <w:szCs w:val="24"/>
          <w:u w:val="single"/>
        </w:rPr>
        <w:t xml:space="preserve">                        </w:t>
      </w:r>
      <w:r>
        <w:rPr>
          <w:rFonts w:hint="eastAsia" w:ascii="宋体" w:hAnsi="宋体" w:eastAsia="宋体" w:cs="宋体"/>
          <w:b/>
          <w:sz w:val="24"/>
          <w:szCs w:val="24"/>
        </w:rPr>
        <w:t xml:space="preserve"> （盖单位章）</w:t>
      </w:r>
    </w:p>
    <w:p w14:paraId="659BE491">
      <w:pPr>
        <w:keepNext w:val="0"/>
        <w:keepLines w:val="0"/>
        <w:pageBreakBefore w:val="0"/>
        <w:widowControl w:val="0"/>
        <w:kinsoku/>
        <w:wordWrap/>
        <w:overflowPunct/>
        <w:topLinePunct w:val="0"/>
        <w:bidi w:val="0"/>
        <w:spacing w:line="360" w:lineRule="auto"/>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法定代表人：</w:t>
      </w:r>
      <w:r>
        <w:rPr>
          <w:rFonts w:hint="eastAsia" w:ascii="宋体" w:hAnsi="宋体" w:eastAsia="宋体" w:cs="宋体"/>
          <w:b/>
          <w:sz w:val="24"/>
          <w:szCs w:val="24"/>
          <w:u w:val="single"/>
        </w:rPr>
        <w:t xml:space="preserve">           </w:t>
      </w:r>
      <w:r>
        <w:rPr>
          <w:rFonts w:hint="eastAsia" w:ascii="宋体" w:hAnsi="宋体" w:eastAsia="宋体" w:cs="宋体"/>
          <w:b/>
          <w:sz w:val="24"/>
          <w:szCs w:val="24"/>
        </w:rPr>
        <w:t xml:space="preserve"> （签字或盖章）</w:t>
      </w:r>
    </w:p>
    <w:p w14:paraId="6EFAE0E7">
      <w:pPr>
        <w:keepNext w:val="0"/>
        <w:keepLines w:val="0"/>
        <w:pageBreakBefore w:val="0"/>
        <w:widowControl w:val="0"/>
        <w:kinsoku/>
        <w:wordWrap/>
        <w:overflowPunct/>
        <w:topLinePunct w:val="0"/>
        <w:autoSpaceDE w:val="0"/>
        <w:autoSpaceDN w:val="0"/>
        <w:bidi w:val="0"/>
        <w:adjustRightInd w:val="0"/>
        <w:spacing w:line="360" w:lineRule="auto"/>
        <w:ind w:firstLine="482" w:firstLineChars="200"/>
        <w:jc w:val="left"/>
        <w:textAlignment w:val="auto"/>
        <w:rPr>
          <w:rFonts w:hint="eastAsia" w:ascii="宋体" w:hAnsi="宋体" w:eastAsia="宋体" w:cs="宋体"/>
          <w:b/>
          <w:bCs/>
          <w:sz w:val="24"/>
          <w:szCs w:val="24"/>
          <w:u w:val="single"/>
        </w:rPr>
      </w:pPr>
      <w:r>
        <w:rPr>
          <w:rFonts w:hint="eastAsia" w:ascii="宋体" w:hAnsi="宋体" w:eastAsia="宋体" w:cs="宋体"/>
          <w:b/>
          <w:bCs/>
          <w:sz w:val="24"/>
          <w:szCs w:val="24"/>
        </w:rPr>
        <w:t>身份证号码：</w:t>
      </w:r>
      <w:r>
        <w:rPr>
          <w:rFonts w:hint="eastAsia" w:ascii="宋体" w:hAnsi="宋体" w:eastAsia="宋体" w:cs="宋体"/>
          <w:b/>
          <w:bCs/>
          <w:sz w:val="24"/>
          <w:szCs w:val="24"/>
          <w:u w:val="single"/>
        </w:rPr>
        <w:t xml:space="preserve">                            </w:t>
      </w:r>
    </w:p>
    <w:p w14:paraId="3535D200">
      <w:pPr>
        <w:keepNext w:val="0"/>
        <w:keepLines w:val="0"/>
        <w:pageBreakBefore w:val="0"/>
        <w:widowControl w:val="0"/>
        <w:kinsoku/>
        <w:wordWrap/>
        <w:overflowPunct/>
        <w:topLinePunct w:val="0"/>
        <w:bidi w:val="0"/>
        <w:spacing w:line="360" w:lineRule="auto"/>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委托代理人：</w:t>
      </w:r>
      <w:r>
        <w:rPr>
          <w:rFonts w:hint="eastAsia" w:ascii="宋体" w:hAnsi="宋体" w:eastAsia="宋体" w:cs="宋体"/>
          <w:b/>
          <w:sz w:val="24"/>
          <w:szCs w:val="24"/>
          <w:u w:val="single"/>
        </w:rPr>
        <w:t xml:space="preserve">            </w:t>
      </w:r>
      <w:r>
        <w:rPr>
          <w:rFonts w:hint="eastAsia" w:ascii="宋体" w:hAnsi="宋体" w:eastAsia="宋体" w:cs="宋体"/>
          <w:b/>
          <w:sz w:val="24"/>
          <w:szCs w:val="24"/>
        </w:rPr>
        <w:t>（签字或盖章）</w:t>
      </w:r>
    </w:p>
    <w:p w14:paraId="40025A7D">
      <w:pPr>
        <w:keepNext w:val="0"/>
        <w:keepLines w:val="0"/>
        <w:pageBreakBefore w:val="0"/>
        <w:widowControl w:val="0"/>
        <w:kinsoku/>
        <w:wordWrap/>
        <w:overflowPunct/>
        <w:topLinePunct w:val="0"/>
        <w:autoSpaceDE w:val="0"/>
        <w:autoSpaceDN w:val="0"/>
        <w:bidi w:val="0"/>
        <w:adjustRightInd w:val="0"/>
        <w:spacing w:line="360" w:lineRule="auto"/>
        <w:ind w:firstLine="482" w:firstLineChars="200"/>
        <w:jc w:val="left"/>
        <w:textAlignment w:val="auto"/>
        <w:rPr>
          <w:rFonts w:hint="eastAsia" w:ascii="宋体" w:hAnsi="宋体" w:eastAsia="宋体" w:cs="宋体"/>
          <w:sz w:val="24"/>
          <w:szCs w:val="24"/>
        </w:rPr>
      </w:pPr>
      <w:r>
        <w:rPr>
          <w:rFonts w:hint="eastAsia" w:ascii="宋体" w:hAnsi="宋体" w:eastAsia="宋体" w:cs="宋体"/>
          <w:b/>
          <w:bCs/>
          <w:sz w:val="24"/>
          <w:szCs w:val="24"/>
        </w:rPr>
        <w:t>身份证号码：</w:t>
      </w:r>
      <w:r>
        <w:rPr>
          <w:rFonts w:hint="eastAsia" w:ascii="宋体" w:hAnsi="宋体" w:eastAsia="宋体" w:cs="宋体"/>
          <w:b/>
          <w:bCs/>
          <w:sz w:val="24"/>
          <w:szCs w:val="24"/>
          <w:u w:val="single"/>
        </w:rPr>
        <w:t xml:space="preserve">                            </w:t>
      </w:r>
    </w:p>
    <w:p w14:paraId="5C62A4E7">
      <w:pPr>
        <w:keepNext w:val="0"/>
        <w:keepLines w:val="0"/>
        <w:pageBreakBefore w:val="0"/>
        <w:widowControl w:val="0"/>
        <w:kinsoku/>
        <w:wordWrap/>
        <w:overflowPunct/>
        <w:topLinePunct w:val="0"/>
        <w:bidi w:val="0"/>
        <w:spacing w:line="360" w:lineRule="auto"/>
        <w:ind w:firstLine="482" w:firstLineChars="200"/>
        <w:jc w:val="left"/>
        <w:textAlignment w:val="auto"/>
        <w:rPr>
          <w:rFonts w:hint="eastAsia" w:ascii="宋体" w:hAnsi="宋体" w:eastAsia="宋体" w:cs="宋体"/>
          <w:b/>
          <w:sz w:val="24"/>
          <w:szCs w:val="24"/>
        </w:rPr>
      </w:pPr>
      <w:r>
        <w:rPr>
          <w:rFonts w:hint="eastAsia" w:ascii="宋体" w:hAnsi="宋体" w:eastAsia="宋体" w:cs="宋体"/>
          <w:b/>
          <w:sz w:val="24"/>
          <w:szCs w:val="24"/>
        </w:rPr>
        <w:t>日期：</w:t>
      </w:r>
      <w:r>
        <w:rPr>
          <w:rFonts w:hint="eastAsia" w:ascii="宋体" w:hAnsi="宋体" w:eastAsia="宋体" w:cs="宋体"/>
          <w:b/>
          <w:sz w:val="24"/>
          <w:szCs w:val="24"/>
          <w:u w:val="single"/>
        </w:rPr>
        <w:t xml:space="preserve">       </w:t>
      </w:r>
      <w:r>
        <w:rPr>
          <w:rFonts w:hint="eastAsia" w:ascii="宋体" w:hAnsi="宋体" w:eastAsia="宋体" w:cs="宋体"/>
          <w:b/>
          <w:sz w:val="24"/>
          <w:szCs w:val="24"/>
        </w:rPr>
        <w:t>年</w:t>
      </w:r>
      <w:r>
        <w:rPr>
          <w:rFonts w:hint="eastAsia" w:ascii="宋体" w:hAnsi="宋体" w:eastAsia="宋体" w:cs="宋体"/>
          <w:b/>
          <w:sz w:val="24"/>
          <w:szCs w:val="24"/>
          <w:u w:val="single"/>
        </w:rPr>
        <w:t xml:space="preserve">       </w:t>
      </w:r>
      <w:r>
        <w:rPr>
          <w:rFonts w:hint="eastAsia" w:ascii="宋体" w:hAnsi="宋体" w:eastAsia="宋体" w:cs="宋体"/>
          <w:b/>
          <w:sz w:val="24"/>
          <w:szCs w:val="24"/>
        </w:rPr>
        <w:t>月</w:t>
      </w:r>
      <w:r>
        <w:rPr>
          <w:rFonts w:hint="eastAsia" w:ascii="宋体" w:hAnsi="宋体" w:eastAsia="宋体" w:cs="宋体"/>
          <w:b/>
          <w:sz w:val="24"/>
          <w:szCs w:val="24"/>
          <w:u w:val="single"/>
        </w:rPr>
        <w:t xml:space="preserve">       </w:t>
      </w:r>
      <w:r>
        <w:rPr>
          <w:rFonts w:hint="eastAsia" w:ascii="宋体" w:hAnsi="宋体" w:eastAsia="宋体" w:cs="宋体"/>
          <w:b/>
          <w:sz w:val="24"/>
          <w:szCs w:val="24"/>
        </w:rPr>
        <w:t>日</w:t>
      </w:r>
    </w:p>
    <w:p w14:paraId="08F91795">
      <w:pPr>
        <w:spacing w:line="400" w:lineRule="exact"/>
        <w:rPr>
          <w:rFonts w:hint="eastAsia" w:ascii="宋体" w:hAnsi="宋体" w:eastAsia="宋体" w:cs="宋体"/>
          <w:b/>
          <w:spacing w:val="10"/>
          <w:sz w:val="24"/>
        </w:rPr>
      </w:pPr>
    </w:p>
    <w:tbl>
      <w:tblPr>
        <w:tblStyle w:val="1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14:paraId="1AE1B0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0" w:hRule="atLeast"/>
        </w:trPr>
        <w:tc>
          <w:tcPr>
            <w:tcW w:w="4261" w:type="dxa"/>
          </w:tcPr>
          <w:p w14:paraId="5D1D1CD8">
            <w:pPr>
              <w:snapToGrid w:val="0"/>
              <w:spacing w:line="400" w:lineRule="exact"/>
              <w:jc w:val="center"/>
              <w:rPr>
                <w:rFonts w:hint="eastAsia" w:ascii="宋体" w:hAnsi="宋体" w:eastAsia="宋体" w:cs="宋体"/>
                <w:sz w:val="24"/>
                <w:szCs w:val="24"/>
              </w:rPr>
            </w:pPr>
            <w:r>
              <w:rPr>
                <w:rFonts w:hint="eastAsia" w:ascii="宋体" w:hAnsi="宋体" w:eastAsia="宋体" w:cs="宋体"/>
                <w:b/>
                <w:spacing w:val="10"/>
                <w:sz w:val="24"/>
              </w:rPr>
              <w:t>委托代理人身份证正面复印件</w:t>
            </w:r>
          </w:p>
        </w:tc>
        <w:tc>
          <w:tcPr>
            <w:tcW w:w="4261" w:type="dxa"/>
          </w:tcPr>
          <w:p w14:paraId="33279105">
            <w:pPr>
              <w:snapToGrid w:val="0"/>
              <w:spacing w:line="400" w:lineRule="exact"/>
              <w:jc w:val="center"/>
              <w:rPr>
                <w:rFonts w:hint="eastAsia" w:ascii="宋体" w:hAnsi="宋体" w:eastAsia="宋体" w:cs="宋体"/>
                <w:sz w:val="24"/>
                <w:szCs w:val="24"/>
              </w:rPr>
            </w:pPr>
            <w:r>
              <w:rPr>
                <w:rFonts w:hint="eastAsia" w:ascii="宋体" w:hAnsi="宋体" w:eastAsia="宋体" w:cs="宋体"/>
                <w:b/>
                <w:spacing w:val="10"/>
                <w:sz w:val="24"/>
              </w:rPr>
              <w:t>委托代理人身份证反面复印件</w:t>
            </w:r>
          </w:p>
        </w:tc>
      </w:tr>
    </w:tbl>
    <w:p w14:paraId="230830AB">
      <w:pPr>
        <w:spacing w:line="400" w:lineRule="exact"/>
        <w:rPr>
          <w:rFonts w:hint="eastAsia" w:ascii="宋体" w:hAnsi="宋体" w:eastAsia="宋体" w:cs="宋体"/>
          <w:b/>
          <w:spacing w:val="10"/>
          <w:sz w:val="24"/>
        </w:rPr>
      </w:pPr>
    </w:p>
    <w:p w14:paraId="21D07E5A">
      <w:pPr>
        <w:pStyle w:val="21"/>
        <w:spacing w:line="400" w:lineRule="exact"/>
        <w:rPr>
          <w:rFonts w:hint="eastAsia" w:ascii="宋体" w:hAnsi="宋体" w:eastAsia="宋体" w:cs="宋体"/>
          <w:b/>
          <w:spacing w:val="10"/>
        </w:rPr>
      </w:pPr>
    </w:p>
    <w:p w14:paraId="702F0D7A">
      <w:pPr>
        <w:pStyle w:val="21"/>
        <w:spacing w:line="400" w:lineRule="exact"/>
        <w:rPr>
          <w:rFonts w:hint="eastAsia" w:ascii="宋体" w:hAnsi="宋体" w:eastAsia="宋体" w:cs="宋体"/>
          <w:b/>
          <w:spacing w:val="10"/>
        </w:rPr>
      </w:pPr>
    </w:p>
    <w:p w14:paraId="58734103">
      <w:pPr>
        <w:pStyle w:val="21"/>
        <w:spacing w:line="400" w:lineRule="exact"/>
        <w:rPr>
          <w:rFonts w:hint="eastAsia" w:ascii="宋体" w:hAnsi="宋体" w:eastAsia="宋体" w:cs="宋体"/>
          <w:b/>
          <w:spacing w:val="10"/>
        </w:rPr>
      </w:pPr>
    </w:p>
    <w:p w14:paraId="1049DF4B">
      <w:pPr>
        <w:pStyle w:val="21"/>
        <w:spacing w:line="400" w:lineRule="exact"/>
        <w:rPr>
          <w:rFonts w:hint="eastAsia" w:ascii="宋体" w:hAnsi="宋体" w:eastAsia="宋体" w:cs="宋体"/>
          <w:b/>
          <w:spacing w:val="10"/>
        </w:rPr>
      </w:pPr>
    </w:p>
    <w:p w14:paraId="452B9850">
      <w:pPr>
        <w:pStyle w:val="21"/>
        <w:spacing w:line="400" w:lineRule="exact"/>
        <w:rPr>
          <w:rFonts w:hint="eastAsia" w:ascii="宋体" w:hAnsi="宋体" w:eastAsia="宋体" w:cs="宋体"/>
          <w:b/>
          <w:spacing w:val="10"/>
        </w:rPr>
      </w:pPr>
    </w:p>
    <w:p w14:paraId="76091D41">
      <w:pPr>
        <w:pStyle w:val="21"/>
        <w:spacing w:line="400" w:lineRule="exact"/>
        <w:rPr>
          <w:rFonts w:hint="eastAsia" w:ascii="宋体" w:hAnsi="宋体" w:eastAsia="宋体" w:cs="宋体"/>
          <w:b/>
          <w:spacing w:val="10"/>
        </w:rPr>
      </w:pPr>
    </w:p>
    <w:p w14:paraId="5CE24AFB">
      <w:pPr>
        <w:pStyle w:val="21"/>
        <w:spacing w:line="400" w:lineRule="exact"/>
        <w:rPr>
          <w:rFonts w:hint="eastAsia" w:ascii="宋体" w:hAnsi="宋体" w:eastAsia="宋体" w:cs="宋体"/>
          <w:b/>
          <w:spacing w:val="10"/>
        </w:rPr>
      </w:pPr>
    </w:p>
    <w:p w14:paraId="15AC9686">
      <w:pPr>
        <w:pStyle w:val="21"/>
        <w:spacing w:line="400" w:lineRule="exact"/>
        <w:rPr>
          <w:rFonts w:hint="eastAsia" w:ascii="宋体" w:hAnsi="宋体" w:eastAsia="宋体" w:cs="宋体"/>
          <w:b/>
          <w:spacing w:val="10"/>
        </w:rPr>
      </w:pPr>
    </w:p>
    <w:p w14:paraId="57F78711">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9" w:name="_Toc88578972"/>
      <w:r>
        <w:rPr>
          <w:rFonts w:hint="eastAsia" w:ascii="宋体" w:hAnsi="宋体" w:eastAsia="宋体" w:cs="宋体"/>
          <w:b/>
          <w:spacing w:val="10"/>
          <w:sz w:val="32"/>
          <w:szCs w:val="22"/>
        </w:rPr>
        <w:t>附件四：独立承担民事责任的能力</w:t>
      </w:r>
    </w:p>
    <w:bookmarkEnd w:id="9"/>
    <w:p w14:paraId="2FCFF15B">
      <w:pPr>
        <w:snapToGrid w:val="0"/>
        <w:spacing w:line="400" w:lineRule="exact"/>
        <w:ind w:firstLine="420" w:firstLineChars="200"/>
        <w:rPr>
          <w:rFonts w:hint="eastAsia" w:ascii="宋体" w:hAnsi="宋体" w:eastAsia="宋体" w:cs="宋体"/>
          <w:spacing w:val="10"/>
          <w:sz w:val="24"/>
        </w:rPr>
      </w:pP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须在中华人民共和国境内注册，具有独立承担民事责任</w:t>
      </w:r>
      <w:r>
        <w:rPr>
          <w:rFonts w:hint="eastAsia" w:asciiTheme="minorEastAsia" w:hAnsiTheme="minorEastAsia" w:cstheme="minorEastAsia"/>
          <w:i w:val="0"/>
          <w:iCs w:val="0"/>
          <w:caps w:val="0"/>
          <w:color w:val="333333"/>
          <w:spacing w:val="0"/>
          <w:sz w:val="21"/>
          <w:szCs w:val="21"/>
          <w:highlight w:val="none"/>
          <w:shd w:val="clear" w:fill="FFFFFF"/>
          <w:lang w:val="en-US" w:eastAsia="zh-CN"/>
        </w:rPr>
        <w:t>的</w:t>
      </w:r>
      <w:r>
        <w:rPr>
          <w:rFonts w:hint="eastAsia" w:asciiTheme="minorEastAsia" w:hAnsiTheme="minorEastAsia" w:eastAsiaTheme="minorEastAsia" w:cstheme="minorEastAsia"/>
          <w:i w:val="0"/>
          <w:iCs w:val="0"/>
          <w:caps w:val="0"/>
          <w:color w:val="333333"/>
          <w:spacing w:val="0"/>
          <w:sz w:val="21"/>
          <w:szCs w:val="21"/>
          <w:highlight w:val="none"/>
          <w:shd w:val="clear" w:fill="FFFFFF"/>
        </w:rPr>
        <w:t>能力；（提供市场监督管理部门核发的有效的三证合一营业执照或民办非企业登记证书或社会团体登记证或自然人身份证明或其他类似的法定凭证，复印件加盖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26B3A594">
      <w:pPr>
        <w:snapToGrid w:val="0"/>
        <w:spacing w:line="400" w:lineRule="exact"/>
        <w:ind w:firstLine="480" w:firstLineChars="200"/>
        <w:rPr>
          <w:rFonts w:hint="eastAsia" w:ascii="宋体" w:hAnsi="宋体" w:eastAsia="宋体" w:cs="宋体"/>
          <w:sz w:val="24"/>
          <w:szCs w:val="24"/>
        </w:rPr>
      </w:pPr>
    </w:p>
    <w:p w14:paraId="64BAF591">
      <w:pPr>
        <w:snapToGrid w:val="0"/>
        <w:spacing w:line="400" w:lineRule="exact"/>
        <w:ind w:firstLine="480" w:firstLineChars="200"/>
        <w:rPr>
          <w:rFonts w:hint="eastAsia" w:ascii="宋体" w:hAnsi="宋体" w:eastAsia="宋体" w:cs="宋体"/>
          <w:sz w:val="24"/>
          <w:szCs w:val="24"/>
        </w:rPr>
      </w:pPr>
    </w:p>
    <w:p w14:paraId="5956C450">
      <w:pPr>
        <w:snapToGrid w:val="0"/>
        <w:spacing w:line="400" w:lineRule="exact"/>
        <w:ind w:firstLine="480" w:firstLineChars="200"/>
        <w:rPr>
          <w:rFonts w:hint="eastAsia" w:ascii="宋体" w:hAnsi="宋体" w:eastAsia="宋体" w:cs="宋体"/>
          <w:sz w:val="24"/>
          <w:szCs w:val="24"/>
        </w:rPr>
      </w:pPr>
    </w:p>
    <w:p w14:paraId="609B0972">
      <w:pPr>
        <w:snapToGrid w:val="0"/>
        <w:spacing w:line="400" w:lineRule="exact"/>
        <w:ind w:firstLine="480" w:firstLineChars="200"/>
        <w:rPr>
          <w:rFonts w:hint="eastAsia" w:ascii="宋体" w:hAnsi="宋体" w:eastAsia="宋体" w:cs="宋体"/>
          <w:sz w:val="24"/>
          <w:szCs w:val="24"/>
        </w:rPr>
      </w:pPr>
    </w:p>
    <w:p w14:paraId="7FBDEB3C">
      <w:pPr>
        <w:snapToGrid w:val="0"/>
        <w:spacing w:line="400" w:lineRule="exact"/>
        <w:ind w:firstLine="480" w:firstLineChars="200"/>
        <w:rPr>
          <w:rFonts w:hint="eastAsia" w:ascii="宋体" w:hAnsi="宋体" w:eastAsia="宋体" w:cs="宋体"/>
          <w:sz w:val="24"/>
          <w:szCs w:val="24"/>
        </w:rPr>
      </w:pPr>
    </w:p>
    <w:p w14:paraId="09AC5B6B">
      <w:pPr>
        <w:snapToGrid w:val="0"/>
        <w:spacing w:line="400" w:lineRule="exact"/>
        <w:ind w:firstLine="480" w:firstLineChars="200"/>
        <w:rPr>
          <w:rFonts w:hint="eastAsia" w:ascii="宋体" w:hAnsi="宋体" w:eastAsia="宋体" w:cs="宋体"/>
          <w:sz w:val="24"/>
          <w:szCs w:val="24"/>
        </w:rPr>
      </w:pPr>
    </w:p>
    <w:p w14:paraId="49BDEE74">
      <w:pPr>
        <w:snapToGrid w:val="0"/>
        <w:spacing w:line="400" w:lineRule="exact"/>
        <w:ind w:firstLine="480" w:firstLineChars="200"/>
        <w:rPr>
          <w:rFonts w:hint="eastAsia" w:ascii="宋体" w:hAnsi="宋体" w:eastAsia="宋体" w:cs="宋体"/>
          <w:sz w:val="24"/>
          <w:szCs w:val="24"/>
        </w:rPr>
      </w:pPr>
    </w:p>
    <w:p w14:paraId="7955B85E">
      <w:pPr>
        <w:snapToGrid w:val="0"/>
        <w:spacing w:line="400" w:lineRule="exact"/>
        <w:ind w:firstLine="480" w:firstLineChars="200"/>
        <w:rPr>
          <w:rFonts w:hint="eastAsia" w:ascii="宋体" w:hAnsi="宋体" w:eastAsia="宋体" w:cs="宋体"/>
          <w:sz w:val="24"/>
          <w:szCs w:val="24"/>
        </w:rPr>
      </w:pPr>
    </w:p>
    <w:p w14:paraId="5C032367">
      <w:pPr>
        <w:snapToGrid w:val="0"/>
        <w:spacing w:line="400" w:lineRule="exact"/>
        <w:ind w:firstLine="480" w:firstLineChars="200"/>
        <w:rPr>
          <w:rFonts w:hint="eastAsia" w:ascii="宋体" w:hAnsi="宋体" w:eastAsia="宋体" w:cs="宋体"/>
          <w:sz w:val="24"/>
          <w:szCs w:val="24"/>
        </w:rPr>
      </w:pPr>
    </w:p>
    <w:p w14:paraId="2C807414">
      <w:pPr>
        <w:snapToGrid w:val="0"/>
        <w:spacing w:line="400" w:lineRule="exact"/>
        <w:ind w:firstLine="480" w:firstLineChars="200"/>
        <w:rPr>
          <w:rFonts w:hint="eastAsia" w:ascii="宋体" w:hAnsi="宋体" w:eastAsia="宋体" w:cs="宋体"/>
          <w:sz w:val="24"/>
          <w:szCs w:val="24"/>
        </w:rPr>
      </w:pPr>
    </w:p>
    <w:p w14:paraId="070FFAE6">
      <w:pPr>
        <w:snapToGrid w:val="0"/>
        <w:spacing w:line="400" w:lineRule="exact"/>
        <w:ind w:firstLine="480" w:firstLineChars="200"/>
        <w:rPr>
          <w:rFonts w:hint="eastAsia" w:ascii="宋体" w:hAnsi="宋体" w:eastAsia="宋体" w:cs="宋体"/>
          <w:sz w:val="24"/>
          <w:szCs w:val="24"/>
        </w:rPr>
      </w:pPr>
    </w:p>
    <w:p w14:paraId="59AE0DF3">
      <w:pPr>
        <w:snapToGrid w:val="0"/>
        <w:spacing w:line="400" w:lineRule="exact"/>
        <w:ind w:firstLine="480" w:firstLineChars="200"/>
        <w:rPr>
          <w:rFonts w:hint="eastAsia" w:ascii="宋体" w:hAnsi="宋体" w:eastAsia="宋体" w:cs="宋体"/>
          <w:sz w:val="24"/>
          <w:szCs w:val="24"/>
        </w:rPr>
      </w:pPr>
    </w:p>
    <w:p w14:paraId="358BE172">
      <w:pPr>
        <w:snapToGrid w:val="0"/>
        <w:spacing w:line="400" w:lineRule="exact"/>
        <w:ind w:firstLine="480" w:firstLineChars="200"/>
        <w:rPr>
          <w:rFonts w:hint="eastAsia" w:ascii="宋体" w:hAnsi="宋体" w:eastAsia="宋体" w:cs="宋体"/>
          <w:sz w:val="24"/>
          <w:szCs w:val="24"/>
        </w:rPr>
      </w:pPr>
    </w:p>
    <w:p w14:paraId="07DD033F">
      <w:pPr>
        <w:snapToGrid w:val="0"/>
        <w:spacing w:line="400" w:lineRule="exact"/>
        <w:ind w:firstLine="480" w:firstLineChars="200"/>
        <w:rPr>
          <w:rFonts w:hint="eastAsia" w:ascii="宋体" w:hAnsi="宋体" w:eastAsia="宋体" w:cs="宋体"/>
          <w:sz w:val="24"/>
          <w:szCs w:val="24"/>
        </w:rPr>
      </w:pPr>
    </w:p>
    <w:p w14:paraId="76795A3D">
      <w:pPr>
        <w:snapToGrid w:val="0"/>
        <w:spacing w:line="400" w:lineRule="exact"/>
        <w:ind w:firstLine="480" w:firstLineChars="200"/>
        <w:rPr>
          <w:rFonts w:hint="eastAsia" w:ascii="宋体" w:hAnsi="宋体" w:eastAsia="宋体" w:cs="宋体"/>
          <w:sz w:val="24"/>
          <w:szCs w:val="24"/>
        </w:rPr>
      </w:pPr>
    </w:p>
    <w:p w14:paraId="53F48732">
      <w:pPr>
        <w:snapToGrid w:val="0"/>
        <w:spacing w:line="400" w:lineRule="exact"/>
        <w:ind w:firstLine="480" w:firstLineChars="200"/>
        <w:rPr>
          <w:rFonts w:hint="eastAsia" w:ascii="宋体" w:hAnsi="宋体" w:eastAsia="宋体" w:cs="宋体"/>
          <w:sz w:val="24"/>
          <w:szCs w:val="24"/>
        </w:rPr>
      </w:pPr>
    </w:p>
    <w:p w14:paraId="2EBA75CC">
      <w:pPr>
        <w:snapToGrid w:val="0"/>
        <w:spacing w:line="400" w:lineRule="exact"/>
        <w:ind w:firstLine="480" w:firstLineChars="200"/>
        <w:rPr>
          <w:rFonts w:hint="eastAsia" w:ascii="宋体" w:hAnsi="宋体" w:eastAsia="宋体" w:cs="宋体"/>
          <w:sz w:val="24"/>
          <w:szCs w:val="24"/>
        </w:rPr>
      </w:pPr>
    </w:p>
    <w:p w14:paraId="3477ADC4">
      <w:pPr>
        <w:snapToGrid w:val="0"/>
        <w:spacing w:line="400" w:lineRule="exact"/>
        <w:ind w:firstLine="480" w:firstLineChars="200"/>
        <w:rPr>
          <w:rFonts w:hint="eastAsia" w:ascii="宋体" w:hAnsi="宋体" w:eastAsia="宋体" w:cs="宋体"/>
          <w:sz w:val="24"/>
          <w:szCs w:val="24"/>
        </w:rPr>
      </w:pPr>
    </w:p>
    <w:p w14:paraId="6BB2B2C9">
      <w:pPr>
        <w:snapToGrid w:val="0"/>
        <w:spacing w:line="400" w:lineRule="exact"/>
        <w:ind w:firstLine="480" w:firstLineChars="200"/>
        <w:rPr>
          <w:rFonts w:hint="eastAsia" w:ascii="宋体" w:hAnsi="宋体" w:eastAsia="宋体" w:cs="宋体"/>
          <w:sz w:val="24"/>
          <w:szCs w:val="24"/>
        </w:rPr>
      </w:pPr>
    </w:p>
    <w:p w14:paraId="34AB7CAE">
      <w:pPr>
        <w:snapToGrid w:val="0"/>
        <w:spacing w:line="400" w:lineRule="exact"/>
        <w:ind w:firstLine="480" w:firstLineChars="200"/>
        <w:rPr>
          <w:rFonts w:hint="eastAsia" w:ascii="宋体" w:hAnsi="宋体" w:eastAsia="宋体" w:cs="宋体"/>
          <w:sz w:val="24"/>
          <w:szCs w:val="24"/>
        </w:rPr>
      </w:pPr>
    </w:p>
    <w:p w14:paraId="0B45D041">
      <w:pPr>
        <w:pStyle w:val="21"/>
        <w:rPr>
          <w:rFonts w:hint="eastAsia" w:ascii="宋体" w:hAnsi="宋体" w:eastAsia="宋体" w:cs="宋体"/>
        </w:rPr>
      </w:pPr>
    </w:p>
    <w:p w14:paraId="5CE1AF91">
      <w:pPr>
        <w:pStyle w:val="21"/>
        <w:rPr>
          <w:rFonts w:hint="eastAsia" w:ascii="宋体" w:hAnsi="宋体" w:eastAsia="宋体" w:cs="宋体"/>
        </w:rPr>
      </w:pPr>
    </w:p>
    <w:p w14:paraId="37D9846C">
      <w:pPr>
        <w:pStyle w:val="21"/>
        <w:rPr>
          <w:rFonts w:hint="eastAsia" w:ascii="宋体" w:hAnsi="宋体" w:eastAsia="宋体" w:cs="宋体"/>
        </w:rPr>
      </w:pPr>
    </w:p>
    <w:p w14:paraId="319023AB">
      <w:pPr>
        <w:pStyle w:val="21"/>
        <w:rPr>
          <w:rFonts w:hint="eastAsia" w:ascii="宋体" w:hAnsi="宋体" w:eastAsia="宋体" w:cs="宋体"/>
        </w:rPr>
      </w:pPr>
    </w:p>
    <w:p w14:paraId="1DD98DEA">
      <w:pPr>
        <w:pStyle w:val="21"/>
        <w:rPr>
          <w:rFonts w:hint="eastAsia" w:ascii="宋体" w:hAnsi="宋体" w:eastAsia="宋体" w:cs="宋体"/>
        </w:rPr>
      </w:pPr>
    </w:p>
    <w:p w14:paraId="54717017">
      <w:pPr>
        <w:pStyle w:val="21"/>
        <w:rPr>
          <w:rFonts w:hint="eastAsia" w:ascii="宋体" w:hAnsi="宋体" w:eastAsia="宋体" w:cs="宋体"/>
        </w:rPr>
      </w:pPr>
    </w:p>
    <w:p w14:paraId="77C3DEF0">
      <w:pPr>
        <w:pStyle w:val="21"/>
        <w:rPr>
          <w:rFonts w:hint="eastAsia" w:ascii="宋体" w:hAnsi="宋体" w:eastAsia="宋体" w:cs="宋体"/>
        </w:rPr>
      </w:pPr>
    </w:p>
    <w:p w14:paraId="376AA40C">
      <w:pPr>
        <w:pStyle w:val="21"/>
        <w:spacing w:line="400" w:lineRule="exact"/>
        <w:rPr>
          <w:rFonts w:hint="eastAsia" w:ascii="宋体" w:hAnsi="宋体" w:eastAsia="宋体" w:cs="宋体"/>
        </w:rPr>
      </w:pPr>
    </w:p>
    <w:p w14:paraId="76CA208E">
      <w:pPr>
        <w:pStyle w:val="21"/>
        <w:spacing w:line="400" w:lineRule="exact"/>
        <w:rPr>
          <w:rFonts w:hint="eastAsia" w:ascii="宋体" w:hAnsi="宋体" w:eastAsia="宋体" w:cs="宋体"/>
        </w:rPr>
      </w:pPr>
    </w:p>
    <w:p w14:paraId="7398ADBF">
      <w:pPr>
        <w:pStyle w:val="21"/>
        <w:spacing w:line="400" w:lineRule="exact"/>
        <w:rPr>
          <w:rFonts w:hint="eastAsia" w:ascii="宋体" w:hAnsi="宋体" w:eastAsia="宋体" w:cs="宋体"/>
        </w:rPr>
      </w:pPr>
    </w:p>
    <w:p w14:paraId="4246F588">
      <w:pPr>
        <w:pStyle w:val="21"/>
        <w:spacing w:line="400" w:lineRule="exact"/>
        <w:rPr>
          <w:rFonts w:hint="eastAsia" w:ascii="宋体" w:hAnsi="宋体" w:eastAsia="宋体" w:cs="宋体"/>
        </w:rPr>
      </w:pPr>
    </w:p>
    <w:p w14:paraId="7462E04A">
      <w:pPr>
        <w:keepNext/>
        <w:keepLines/>
        <w:spacing w:before="156" w:beforeLines="50" w:after="156" w:afterLines="50" w:line="400" w:lineRule="exact"/>
        <w:jc w:val="center"/>
        <w:outlineLvl w:val="1"/>
        <w:rPr>
          <w:rFonts w:hint="eastAsia" w:ascii="宋体" w:hAnsi="宋体" w:eastAsia="宋体" w:cs="宋体"/>
          <w:b/>
          <w:spacing w:val="10"/>
          <w:sz w:val="32"/>
          <w:szCs w:val="22"/>
        </w:rPr>
      </w:pPr>
      <w:bookmarkStart w:id="10" w:name="_Toc75023308"/>
      <w:r>
        <w:rPr>
          <w:rFonts w:hint="eastAsia" w:ascii="宋体" w:hAnsi="宋体" w:eastAsia="宋体" w:cs="宋体"/>
          <w:b/>
          <w:spacing w:val="10"/>
          <w:sz w:val="32"/>
          <w:szCs w:val="22"/>
        </w:rPr>
        <w:t>附件五：具有良好的商业信誉和健全的财务会计制度</w:t>
      </w:r>
    </w:p>
    <w:p w14:paraId="19448A71">
      <w:pPr>
        <w:snapToGrid w:val="0"/>
        <w:spacing w:line="400" w:lineRule="exact"/>
        <w:ind w:firstLine="420" w:firstLineChars="200"/>
        <w:rPr>
          <w:rFonts w:hint="eastAsia" w:eastAsia="宋体" w:asciiTheme="minorEastAsia" w:hAnsiTheme="minorEastAsia" w:cstheme="minorEastAsia"/>
          <w:i w:val="0"/>
          <w:iCs w:val="0"/>
          <w:caps w:val="0"/>
          <w:color w:val="333333"/>
          <w:spacing w:val="0"/>
          <w:sz w:val="21"/>
          <w:szCs w:val="21"/>
          <w:highlight w:val="none"/>
          <w:shd w:val="clear" w:fill="FFFFFF"/>
          <w:lang w:eastAsia="zh-CN"/>
        </w:rPr>
      </w:pPr>
      <w:r>
        <w:rPr>
          <w:rFonts w:hint="eastAsia" w:eastAsia="宋体" w:asciiTheme="minorEastAsia" w:hAnsiTheme="minorEastAsia" w:cstheme="minorEastAsia"/>
          <w:i w:val="0"/>
          <w:iCs w:val="0"/>
          <w:caps w:val="0"/>
          <w:color w:val="333333"/>
          <w:spacing w:val="0"/>
          <w:sz w:val="21"/>
          <w:szCs w:val="21"/>
          <w:highlight w:val="none"/>
          <w:shd w:val="clear" w:fill="FFFFFF"/>
          <w:lang w:eastAsia="zh-CN"/>
        </w:rPr>
        <w:t>（1）根据《财政部关于在政府采购活动中查询及使用信用记录有关问题的通知-财库〔2016〕125 号》相关要求，对被列入失信被执行人、重大税收违法失信主体、政府采购严重违法失信行为记录名单之一的供应商拒绝其参与本次采购活动。（查询结果以采购人查询结果为准，采购人在开标结束后将通过“信用中国”网站（www.creditchina.gov.cn）和中国政府采购网（www.ccgp.gov.cn）查询供应商信用记录，上述网站信用信息查询结果的网页截图或网页打印稿作为证据留存）；（此部分不需要供应商提供证明材料）</w:t>
      </w:r>
    </w:p>
    <w:p w14:paraId="0A55B5B0">
      <w:pPr>
        <w:snapToGrid w:val="0"/>
        <w:spacing w:line="400" w:lineRule="exact"/>
        <w:ind w:firstLine="420" w:firstLineChars="200"/>
        <w:rPr>
          <w:rFonts w:hint="eastAsia" w:ascii="宋体" w:hAnsi="宋体" w:eastAsia="宋体" w:cs="宋体"/>
          <w:b/>
          <w:spacing w:val="10"/>
          <w:sz w:val="32"/>
          <w:szCs w:val="22"/>
          <w:lang w:val="en-US" w:eastAsia="zh-CN"/>
        </w:rPr>
      </w:pPr>
      <w:r>
        <w:rPr>
          <w:rFonts w:hint="eastAsia" w:eastAsia="宋体" w:asciiTheme="minorEastAsia" w:hAnsiTheme="minorEastAsia" w:cstheme="minorEastAsia"/>
          <w:i w:val="0"/>
          <w:iCs w:val="0"/>
          <w:caps w:val="0"/>
          <w:color w:val="333333"/>
          <w:spacing w:val="0"/>
          <w:sz w:val="21"/>
          <w:szCs w:val="21"/>
          <w:highlight w:val="none"/>
          <w:shd w:val="clear" w:fill="FFFFFF"/>
          <w:lang w:eastAsia="zh-CN"/>
        </w:rPr>
        <w:t>（2）提供供应商2022年至2024年任一年度的经第三方审计的财务报告及报表（报表至少应包括资产负债表、利润表（损益表）、现金流量表，新成立未满一年的供应商可提供内部财务资料）或提供自提交响应文件截止时间前三个月内基本开户银行出具的资信证明或提供具有良好的商业信誉和健全的财务会计制度的承诺函（复印件加盖供应商公章）；</w:t>
      </w:r>
      <w:r>
        <w:rPr>
          <w:rFonts w:hint="eastAsia" w:ascii="宋体" w:hAnsi="宋体" w:eastAsia="宋体" w:cs="宋体"/>
          <w:b/>
          <w:spacing w:val="10"/>
          <w:sz w:val="32"/>
          <w:szCs w:val="22"/>
          <w:lang w:val="en-US" w:eastAsia="zh-CN"/>
        </w:rPr>
        <w:br w:type="page"/>
      </w:r>
    </w:p>
    <w:p w14:paraId="340D8762">
      <w:pPr>
        <w:keepNext/>
        <w:keepLines/>
        <w:spacing w:before="156" w:beforeLines="50" w:after="156" w:afterLines="50" w:line="400" w:lineRule="exact"/>
        <w:jc w:val="center"/>
        <w:outlineLvl w:val="1"/>
        <w:rPr>
          <w:rFonts w:hint="eastAsia" w:ascii="宋体" w:hAnsi="宋体" w:eastAsia="宋体" w:cs="宋体"/>
          <w:b/>
          <w:spacing w:val="10"/>
          <w:sz w:val="32"/>
          <w:szCs w:val="22"/>
        </w:rPr>
      </w:pPr>
      <w:r>
        <w:rPr>
          <w:rFonts w:hint="eastAsia" w:ascii="宋体" w:hAnsi="宋体" w:eastAsia="宋体" w:cs="宋体"/>
          <w:b/>
          <w:spacing w:val="10"/>
          <w:sz w:val="32"/>
          <w:szCs w:val="22"/>
          <w:lang w:val="en-US" w:eastAsia="zh-CN"/>
        </w:rPr>
        <w:t>附件六：具有履行合同所必需的设备和专业技术能力</w:t>
      </w:r>
    </w:p>
    <w:p w14:paraId="08DFEC7D">
      <w:pPr>
        <w:spacing w:line="400" w:lineRule="exact"/>
        <w:ind w:firstLine="420" w:firstLineChars="200"/>
        <w:rPr>
          <w:rFonts w:hint="eastAsia" w:ascii="宋体" w:hAnsi="宋体" w:eastAsia="宋体" w:cs="宋体"/>
          <w:b/>
          <w:spacing w:val="10"/>
          <w:sz w:val="24"/>
        </w:rPr>
      </w:pPr>
      <w:r>
        <w:rPr>
          <w:rFonts w:hint="eastAsia" w:asciiTheme="minorEastAsia" w:hAnsiTheme="minorEastAsia" w:cstheme="minorEastAsia"/>
          <w:i w:val="0"/>
          <w:iCs w:val="0"/>
          <w:caps w:val="0"/>
          <w:color w:val="333333"/>
          <w:spacing w:val="0"/>
          <w:sz w:val="21"/>
          <w:szCs w:val="21"/>
          <w:highlight w:val="none"/>
          <w:shd w:val="clear" w:fill="FFFFFF"/>
          <w:lang w:val="en-US" w:eastAsia="zh-CN"/>
        </w:rPr>
        <w:t>提供供应商具有履行合同所必需的设备和专业技术能力证明材料或书面声明（原件加盖供应商公章）；</w:t>
      </w:r>
    </w:p>
    <w:p w14:paraId="2945B8BA">
      <w:pPr>
        <w:pStyle w:val="21"/>
        <w:spacing w:line="400" w:lineRule="exact"/>
        <w:rPr>
          <w:rFonts w:hint="eastAsia" w:ascii="宋体" w:hAnsi="宋体" w:eastAsia="宋体" w:cs="宋体"/>
          <w:b/>
          <w:spacing w:val="10"/>
        </w:rPr>
      </w:pPr>
    </w:p>
    <w:p w14:paraId="5EA0F3E1">
      <w:pPr>
        <w:pStyle w:val="21"/>
        <w:spacing w:line="400" w:lineRule="exact"/>
        <w:rPr>
          <w:rFonts w:hint="eastAsia" w:ascii="宋体" w:hAnsi="宋体" w:eastAsia="宋体" w:cs="宋体"/>
          <w:b/>
          <w:spacing w:val="10"/>
        </w:rPr>
      </w:pPr>
    </w:p>
    <w:p w14:paraId="39100951">
      <w:pPr>
        <w:pStyle w:val="21"/>
        <w:spacing w:line="400" w:lineRule="exact"/>
        <w:rPr>
          <w:rFonts w:hint="eastAsia" w:ascii="宋体" w:hAnsi="宋体" w:eastAsia="宋体" w:cs="宋体"/>
          <w:b/>
          <w:spacing w:val="10"/>
        </w:rPr>
      </w:pPr>
    </w:p>
    <w:p w14:paraId="30CC90D9">
      <w:pPr>
        <w:pStyle w:val="21"/>
        <w:spacing w:line="400" w:lineRule="exact"/>
        <w:rPr>
          <w:rFonts w:hint="eastAsia" w:ascii="宋体" w:hAnsi="宋体" w:eastAsia="宋体" w:cs="宋体"/>
          <w:b/>
          <w:spacing w:val="10"/>
        </w:rPr>
      </w:pPr>
    </w:p>
    <w:p w14:paraId="443994AE">
      <w:pPr>
        <w:pStyle w:val="21"/>
        <w:spacing w:line="400" w:lineRule="exact"/>
        <w:rPr>
          <w:rFonts w:hint="eastAsia" w:ascii="宋体" w:hAnsi="宋体" w:eastAsia="宋体" w:cs="宋体"/>
          <w:b/>
          <w:spacing w:val="10"/>
        </w:rPr>
      </w:pPr>
    </w:p>
    <w:p w14:paraId="0A05ABFC">
      <w:pPr>
        <w:pStyle w:val="21"/>
        <w:spacing w:line="400" w:lineRule="exact"/>
        <w:rPr>
          <w:rFonts w:hint="eastAsia" w:ascii="宋体" w:hAnsi="宋体" w:eastAsia="宋体" w:cs="宋体"/>
          <w:b/>
          <w:spacing w:val="10"/>
        </w:rPr>
      </w:pPr>
    </w:p>
    <w:p w14:paraId="7E570AB5">
      <w:pPr>
        <w:pStyle w:val="21"/>
        <w:spacing w:line="400" w:lineRule="exact"/>
        <w:rPr>
          <w:rFonts w:hint="eastAsia" w:ascii="宋体" w:hAnsi="宋体" w:eastAsia="宋体" w:cs="宋体"/>
          <w:b/>
          <w:spacing w:val="10"/>
        </w:rPr>
      </w:pPr>
    </w:p>
    <w:p w14:paraId="6892001D">
      <w:pPr>
        <w:pStyle w:val="21"/>
        <w:spacing w:line="400" w:lineRule="exact"/>
        <w:rPr>
          <w:rFonts w:hint="eastAsia" w:ascii="宋体" w:hAnsi="宋体" w:eastAsia="宋体" w:cs="宋体"/>
          <w:b/>
          <w:spacing w:val="10"/>
        </w:rPr>
      </w:pPr>
    </w:p>
    <w:p w14:paraId="20FF3019">
      <w:pPr>
        <w:pStyle w:val="21"/>
        <w:spacing w:line="400" w:lineRule="exact"/>
        <w:rPr>
          <w:rFonts w:hint="eastAsia" w:ascii="宋体" w:hAnsi="宋体" w:eastAsia="宋体" w:cs="宋体"/>
          <w:b/>
          <w:spacing w:val="10"/>
        </w:rPr>
      </w:pPr>
    </w:p>
    <w:p w14:paraId="5D5E00DA">
      <w:pPr>
        <w:pStyle w:val="21"/>
        <w:spacing w:line="400" w:lineRule="exact"/>
        <w:rPr>
          <w:rFonts w:hint="eastAsia" w:ascii="宋体" w:hAnsi="宋体" w:eastAsia="宋体" w:cs="宋体"/>
          <w:b/>
          <w:spacing w:val="10"/>
        </w:rPr>
      </w:pPr>
    </w:p>
    <w:p w14:paraId="7A887AE1">
      <w:pPr>
        <w:pStyle w:val="21"/>
        <w:spacing w:line="400" w:lineRule="exact"/>
        <w:rPr>
          <w:rFonts w:hint="eastAsia" w:ascii="宋体" w:hAnsi="宋体" w:eastAsia="宋体" w:cs="宋体"/>
          <w:b/>
          <w:spacing w:val="10"/>
        </w:rPr>
      </w:pPr>
    </w:p>
    <w:p w14:paraId="5072F5E9">
      <w:pPr>
        <w:pStyle w:val="21"/>
        <w:spacing w:line="400" w:lineRule="exact"/>
        <w:rPr>
          <w:rFonts w:hint="eastAsia" w:ascii="宋体" w:hAnsi="宋体" w:eastAsia="宋体" w:cs="宋体"/>
          <w:b/>
          <w:spacing w:val="10"/>
        </w:rPr>
      </w:pPr>
    </w:p>
    <w:p w14:paraId="3F45004C">
      <w:pPr>
        <w:pStyle w:val="21"/>
        <w:spacing w:line="400" w:lineRule="exact"/>
        <w:rPr>
          <w:rFonts w:hint="eastAsia" w:ascii="宋体" w:hAnsi="宋体" w:eastAsia="宋体" w:cs="宋体"/>
          <w:b/>
          <w:spacing w:val="10"/>
        </w:rPr>
      </w:pPr>
    </w:p>
    <w:p w14:paraId="039B0481">
      <w:pPr>
        <w:pStyle w:val="21"/>
        <w:spacing w:line="400" w:lineRule="exact"/>
        <w:rPr>
          <w:rFonts w:hint="eastAsia" w:ascii="宋体" w:hAnsi="宋体" w:eastAsia="宋体" w:cs="宋体"/>
          <w:b/>
          <w:spacing w:val="10"/>
        </w:rPr>
      </w:pPr>
    </w:p>
    <w:p w14:paraId="750CF4E8">
      <w:pPr>
        <w:pStyle w:val="21"/>
        <w:spacing w:line="400" w:lineRule="exact"/>
        <w:rPr>
          <w:rFonts w:hint="eastAsia" w:ascii="宋体" w:hAnsi="宋体" w:eastAsia="宋体" w:cs="宋体"/>
          <w:b/>
          <w:spacing w:val="10"/>
        </w:rPr>
      </w:pPr>
    </w:p>
    <w:p w14:paraId="45FDDF3F">
      <w:pPr>
        <w:pStyle w:val="21"/>
        <w:spacing w:line="400" w:lineRule="exact"/>
        <w:rPr>
          <w:rFonts w:hint="eastAsia" w:ascii="宋体" w:hAnsi="宋体" w:eastAsia="宋体" w:cs="宋体"/>
          <w:b/>
          <w:spacing w:val="10"/>
        </w:rPr>
      </w:pPr>
    </w:p>
    <w:p w14:paraId="7D55121A">
      <w:pPr>
        <w:pStyle w:val="21"/>
        <w:spacing w:line="400" w:lineRule="exact"/>
        <w:rPr>
          <w:rFonts w:hint="eastAsia" w:ascii="宋体" w:hAnsi="宋体" w:eastAsia="宋体" w:cs="宋体"/>
          <w:b/>
          <w:spacing w:val="10"/>
        </w:rPr>
      </w:pPr>
    </w:p>
    <w:p w14:paraId="126BEAAF">
      <w:pPr>
        <w:pStyle w:val="21"/>
        <w:spacing w:line="400" w:lineRule="exact"/>
        <w:rPr>
          <w:rFonts w:hint="eastAsia" w:ascii="宋体" w:hAnsi="宋体" w:eastAsia="宋体" w:cs="宋体"/>
          <w:b/>
          <w:spacing w:val="10"/>
        </w:rPr>
      </w:pPr>
    </w:p>
    <w:p w14:paraId="113F2B5A">
      <w:pPr>
        <w:pStyle w:val="21"/>
        <w:spacing w:line="400" w:lineRule="exact"/>
        <w:rPr>
          <w:rFonts w:hint="eastAsia" w:ascii="宋体" w:hAnsi="宋体" w:eastAsia="宋体" w:cs="宋体"/>
          <w:b/>
          <w:spacing w:val="10"/>
        </w:rPr>
      </w:pPr>
    </w:p>
    <w:p w14:paraId="44AAAFF1">
      <w:pPr>
        <w:pStyle w:val="21"/>
        <w:spacing w:line="400" w:lineRule="exact"/>
        <w:rPr>
          <w:rFonts w:hint="eastAsia" w:ascii="宋体" w:hAnsi="宋体" w:eastAsia="宋体" w:cs="宋体"/>
          <w:b/>
          <w:spacing w:val="10"/>
        </w:rPr>
      </w:pPr>
    </w:p>
    <w:p w14:paraId="1D4C5C05">
      <w:pPr>
        <w:pStyle w:val="21"/>
        <w:spacing w:line="400" w:lineRule="exact"/>
        <w:rPr>
          <w:rFonts w:hint="eastAsia" w:ascii="宋体" w:hAnsi="宋体" w:eastAsia="宋体" w:cs="宋体"/>
          <w:b/>
          <w:spacing w:val="10"/>
        </w:rPr>
      </w:pPr>
    </w:p>
    <w:p w14:paraId="4388016F">
      <w:pPr>
        <w:pStyle w:val="21"/>
        <w:spacing w:line="400" w:lineRule="exact"/>
        <w:rPr>
          <w:rFonts w:hint="eastAsia" w:ascii="宋体" w:hAnsi="宋体" w:eastAsia="宋体" w:cs="宋体"/>
          <w:b/>
          <w:spacing w:val="10"/>
        </w:rPr>
      </w:pPr>
    </w:p>
    <w:p w14:paraId="7AD99B13">
      <w:pPr>
        <w:pStyle w:val="21"/>
        <w:spacing w:line="400" w:lineRule="exact"/>
        <w:rPr>
          <w:rFonts w:hint="eastAsia" w:ascii="宋体" w:hAnsi="宋体" w:eastAsia="宋体" w:cs="宋体"/>
          <w:b/>
          <w:spacing w:val="10"/>
        </w:rPr>
      </w:pPr>
    </w:p>
    <w:p w14:paraId="51956C81">
      <w:pPr>
        <w:pStyle w:val="21"/>
        <w:spacing w:line="400" w:lineRule="exact"/>
        <w:rPr>
          <w:rFonts w:hint="eastAsia" w:ascii="宋体" w:hAnsi="宋体" w:eastAsia="宋体" w:cs="宋体"/>
          <w:b/>
          <w:spacing w:val="10"/>
        </w:rPr>
      </w:pPr>
    </w:p>
    <w:p w14:paraId="632A6542">
      <w:pPr>
        <w:pStyle w:val="21"/>
        <w:spacing w:line="400" w:lineRule="exact"/>
        <w:rPr>
          <w:rFonts w:hint="eastAsia" w:ascii="宋体" w:hAnsi="宋体" w:eastAsia="宋体" w:cs="宋体"/>
          <w:b/>
          <w:spacing w:val="10"/>
        </w:rPr>
      </w:pPr>
    </w:p>
    <w:p w14:paraId="111C4396">
      <w:pPr>
        <w:pStyle w:val="21"/>
        <w:spacing w:line="400" w:lineRule="exact"/>
        <w:rPr>
          <w:rFonts w:hint="eastAsia" w:ascii="宋体" w:hAnsi="宋体" w:eastAsia="宋体" w:cs="宋体"/>
          <w:b/>
          <w:spacing w:val="10"/>
        </w:rPr>
      </w:pPr>
    </w:p>
    <w:p w14:paraId="59C24E56">
      <w:pPr>
        <w:pStyle w:val="21"/>
        <w:spacing w:line="400" w:lineRule="exact"/>
        <w:rPr>
          <w:rFonts w:hint="eastAsia" w:ascii="宋体" w:hAnsi="宋体" w:eastAsia="宋体" w:cs="宋体"/>
          <w:b/>
          <w:spacing w:val="10"/>
        </w:rPr>
      </w:pPr>
    </w:p>
    <w:p w14:paraId="6BA34A54">
      <w:pPr>
        <w:rPr>
          <w:rFonts w:hint="eastAsia" w:ascii="宋体" w:hAnsi="宋体" w:eastAsia="宋体" w:cs="宋体"/>
          <w:b/>
          <w:spacing w:val="10"/>
          <w:sz w:val="32"/>
          <w:szCs w:val="22"/>
        </w:rPr>
      </w:pPr>
      <w:r>
        <w:rPr>
          <w:rFonts w:hint="eastAsia" w:ascii="宋体" w:hAnsi="宋体" w:eastAsia="宋体" w:cs="宋体"/>
          <w:b/>
          <w:spacing w:val="10"/>
          <w:sz w:val="32"/>
          <w:szCs w:val="22"/>
        </w:rPr>
        <w:br w:type="page"/>
      </w:r>
    </w:p>
    <w:p w14:paraId="37A9676C">
      <w:pPr>
        <w:keepNext/>
        <w:keepLines/>
        <w:spacing w:before="156" w:beforeLines="50" w:after="156" w:afterLines="50" w:line="400" w:lineRule="exact"/>
        <w:jc w:val="center"/>
        <w:outlineLvl w:val="1"/>
        <w:rPr>
          <w:rFonts w:hint="eastAsia" w:ascii="宋体" w:hAnsi="宋体" w:eastAsia="宋体" w:cs="宋体"/>
          <w:b/>
          <w:spacing w:val="10"/>
          <w:sz w:val="32"/>
          <w:szCs w:val="22"/>
        </w:rPr>
      </w:pPr>
      <w:r>
        <w:rPr>
          <w:rFonts w:hint="eastAsia" w:ascii="宋体" w:hAnsi="宋体" w:eastAsia="宋体" w:cs="宋体"/>
          <w:b/>
          <w:spacing w:val="10"/>
          <w:sz w:val="32"/>
          <w:szCs w:val="22"/>
        </w:rPr>
        <w:t>附件</w:t>
      </w:r>
      <w:r>
        <w:rPr>
          <w:rFonts w:hint="eastAsia" w:ascii="宋体" w:hAnsi="宋体" w:eastAsia="宋体" w:cs="宋体"/>
          <w:b/>
          <w:spacing w:val="10"/>
          <w:sz w:val="32"/>
          <w:szCs w:val="22"/>
          <w:lang w:val="en-US" w:eastAsia="zh-CN"/>
        </w:rPr>
        <w:t>七</w:t>
      </w:r>
      <w:r>
        <w:rPr>
          <w:rFonts w:hint="eastAsia" w:ascii="宋体" w:hAnsi="宋体" w:eastAsia="宋体" w:cs="宋体"/>
          <w:b/>
          <w:spacing w:val="10"/>
          <w:sz w:val="32"/>
          <w:szCs w:val="22"/>
        </w:rPr>
        <w:t>：</w:t>
      </w:r>
      <w:bookmarkEnd w:id="10"/>
      <w:r>
        <w:rPr>
          <w:rFonts w:hint="eastAsia" w:ascii="宋体" w:hAnsi="宋体" w:eastAsia="宋体" w:cs="宋体"/>
          <w:b/>
          <w:spacing w:val="10"/>
          <w:sz w:val="32"/>
          <w:szCs w:val="22"/>
        </w:rPr>
        <w:t>有依法缴纳税收和社会保障资金的良好记录</w:t>
      </w:r>
    </w:p>
    <w:p w14:paraId="0B56A601">
      <w:pPr>
        <w:pStyle w:val="1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（1）提供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缴税所属时间在2024年01月至磋商截止日期前任意3个月的税务局税收通用缴款书复印件/扫描件或银行电子缴税（费）凭证复印件/扫描件或税务局出具纳税情况的相关证明复印件/扫描件</w:t>
      </w:r>
      <w:r>
        <w:rPr>
          <w:rFonts w:hint="eastAsia" w:ascii="宋体" w:hAnsi="宋体" w:cs="宋体"/>
          <w:sz w:val="21"/>
          <w:szCs w:val="21"/>
          <w:highlight w:val="none"/>
        </w:rPr>
        <w:t>或提供依法缴纳税收的承诺书</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（注：成立未满3个月的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提供自成立以来的相关纳税证明或情况说明；依法免税的，应提供依法免税的相关证明文件）（加盖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265BE896">
      <w:pPr>
        <w:snapToGrid w:val="0"/>
        <w:spacing w:line="400" w:lineRule="exact"/>
        <w:ind w:firstLine="420" w:firstLineChars="200"/>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（2）提供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缴费所属时间在2024年01月至磋商截止日期前任意3个月的社会保险费缴款书复印件/扫描件或银行电子缴税（费）凭证复印件/扫描件或社保管理部门出具的有效的缴款证明复印件/扫描件</w:t>
      </w:r>
      <w:r>
        <w:rPr>
          <w:rFonts w:hint="eastAsia" w:ascii="宋体" w:hAnsi="宋体" w:cs="宋体"/>
          <w:sz w:val="21"/>
          <w:szCs w:val="21"/>
          <w:highlight w:val="none"/>
        </w:rPr>
        <w:t>或提供依法缴纳税收的承诺书</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（注：成立未满3个月的</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提供自成立以来的相关社保缴纳证明或情况说明；依法免缴的，应提供依法免缴的相关证明文件）（加盖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57EF91D7">
      <w:pPr>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br w:type="page"/>
      </w:r>
    </w:p>
    <w:p w14:paraId="0E194458">
      <w:pPr>
        <w:keepNext/>
        <w:keepLines/>
        <w:spacing w:before="156" w:beforeLines="50" w:after="156" w:afterLines="50" w:line="400" w:lineRule="exact"/>
        <w:jc w:val="center"/>
        <w:outlineLvl w:val="1"/>
        <w:rPr>
          <w:rFonts w:hint="eastAsia" w:ascii="宋体" w:hAnsi="宋体" w:eastAsia="宋体" w:cs="宋体"/>
          <w:b/>
          <w:spacing w:val="10"/>
          <w:sz w:val="32"/>
          <w:szCs w:val="22"/>
        </w:rPr>
      </w:pPr>
      <w:r>
        <w:rPr>
          <w:rFonts w:hint="eastAsia" w:ascii="宋体" w:hAnsi="宋体" w:eastAsia="宋体" w:cs="宋体"/>
          <w:b/>
          <w:spacing w:val="10"/>
          <w:sz w:val="32"/>
          <w:szCs w:val="22"/>
        </w:rPr>
        <w:t>附件</w:t>
      </w:r>
      <w:r>
        <w:rPr>
          <w:rFonts w:hint="eastAsia" w:ascii="宋体" w:hAnsi="宋体" w:eastAsia="宋体" w:cs="宋体"/>
          <w:b/>
          <w:spacing w:val="10"/>
          <w:sz w:val="32"/>
          <w:szCs w:val="22"/>
          <w:lang w:val="en-US" w:eastAsia="zh-CN"/>
        </w:rPr>
        <w:t>八</w:t>
      </w:r>
      <w:r>
        <w:rPr>
          <w:rFonts w:hint="eastAsia" w:ascii="宋体" w:hAnsi="宋体" w:eastAsia="宋体" w:cs="宋体"/>
          <w:b/>
          <w:spacing w:val="10"/>
          <w:sz w:val="32"/>
          <w:szCs w:val="22"/>
        </w:rPr>
        <w:t>：参加采购活动前三年内，在经营活动中没有重大违法记录</w:t>
      </w:r>
    </w:p>
    <w:p w14:paraId="2341D96A">
      <w:pPr>
        <w:snapToGrid w:val="0"/>
        <w:spacing w:line="400" w:lineRule="exact"/>
        <w:ind w:firstLine="420" w:firstLineChars="200"/>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t>提供</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参加采购活动前三年内，在经营活动中没有重大违法记录（重大违法记录，是指</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因违法经营受到刑事处罚或者责令停产停业、吊销许可证或者执照、较大数额罚款等行政处罚）的书面声明（原件加盖</w:t>
      </w:r>
      <w:r>
        <w:rPr>
          <w:rFonts w:hint="eastAsia" w:asciiTheme="minorEastAsia" w:hAnsiTheme="minorEastAsia" w:cstheme="minorEastAsia"/>
          <w:i w:val="0"/>
          <w:iCs w:val="0"/>
          <w:caps w:val="0"/>
          <w:color w:val="333333"/>
          <w:spacing w:val="0"/>
          <w:sz w:val="21"/>
          <w:szCs w:val="21"/>
          <w:highlight w:val="none"/>
          <w:shd w:val="clear" w:fill="FFFFFF"/>
          <w:lang w:eastAsia="zh-CN"/>
        </w:rPr>
        <w:t>供应商</w:t>
      </w:r>
      <w:r>
        <w:rPr>
          <w:rFonts w:hint="eastAsia" w:asciiTheme="minorEastAsia" w:hAnsiTheme="minorEastAsia" w:eastAsiaTheme="minorEastAsia" w:cstheme="minorEastAsia"/>
          <w:i w:val="0"/>
          <w:iCs w:val="0"/>
          <w:caps w:val="0"/>
          <w:color w:val="333333"/>
          <w:spacing w:val="0"/>
          <w:sz w:val="21"/>
          <w:szCs w:val="21"/>
          <w:highlight w:val="none"/>
          <w:shd w:val="clear" w:fill="FFFFFF"/>
        </w:rPr>
        <w:t>公章）。</w:t>
      </w:r>
    </w:p>
    <w:p w14:paraId="7667F5A3">
      <w:pPr>
        <w:rPr>
          <w:rFonts w:hint="eastAsia" w:asciiTheme="minorEastAsia" w:hAnsiTheme="minorEastAsia" w:eastAsiaTheme="minorEastAsia" w:cstheme="minorEastAsia"/>
          <w:i w:val="0"/>
          <w:iCs w:val="0"/>
          <w:caps w:val="0"/>
          <w:color w:val="333333"/>
          <w:spacing w:val="0"/>
          <w:sz w:val="21"/>
          <w:szCs w:val="21"/>
          <w:highlight w:val="none"/>
          <w:shd w:val="clear" w:fill="FFFFFF"/>
        </w:rPr>
      </w:pPr>
      <w:r>
        <w:rPr>
          <w:rFonts w:hint="eastAsia" w:asciiTheme="minorEastAsia" w:hAnsiTheme="minorEastAsia" w:eastAsiaTheme="minorEastAsia" w:cstheme="minorEastAsia"/>
          <w:i w:val="0"/>
          <w:iCs w:val="0"/>
          <w:caps w:val="0"/>
          <w:color w:val="333333"/>
          <w:spacing w:val="0"/>
          <w:sz w:val="21"/>
          <w:szCs w:val="21"/>
          <w:highlight w:val="none"/>
          <w:shd w:val="clear" w:fill="FFFFFF"/>
        </w:rPr>
        <w:br w:type="page"/>
      </w:r>
    </w:p>
    <w:p w14:paraId="0BA90326">
      <w:pPr>
        <w:keepNext/>
        <w:keepLines/>
        <w:spacing w:before="156" w:beforeLines="50" w:after="156" w:afterLines="50" w:line="400" w:lineRule="exact"/>
        <w:jc w:val="center"/>
        <w:outlineLvl w:val="1"/>
        <w:rPr>
          <w:rFonts w:hint="default" w:ascii="宋体" w:hAnsi="宋体" w:eastAsia="宋体" w:cs="宋体"/>
          <w:b/>
          <w:spacing w:val="10"/>
          <w:sz w:val="32"/>
          <w:szCs w:val="22"/>
          <w:lang w:val="en-US" w:eastAsia="zh-CN"/>
        </w:rPr>
      </w:pPr>
      <w:r>
        <w:rPr>
          <w:rFonts w:hint="eastAsia" w:ascii="宋体" w:hAnsi="宋体" w:eastAsia="宋体" w:cs="宋体"/>
          <w:b/>
          <w:spacing w:val="10"/>
          <w:sz w:val="32"/>
          <w:szCs w:val="22"/>
        </w:rPr>
        <w:t>附件</w:t>
      </w:r>
      <w:r>
        <w:rPr>
          <w:rFonts w:hint="eastAsia" w:ascii="宋体" w:hAnsi="宋体" w:eastAsia="宋体" w:cs="宋体"/>
          <w:b/>
          <w:spacing w:val="10"/>
          <w:sz w:val="32"/>
          <w:szCs w:val="22"/>
          <w:lang w:val="en-US" w:eastAsia="zh-CN"/>
        </w:rPr>
        <w:t>八</w:t>
      </w:r>
      <w:r>
        <w:rPr>
          <w:rFonts w:hint="eastAsia" w:ascii="宋体" w:hAnsi="宋体" w:eastAsia="宋体" w:cs="宋体"/>
          <w:b/>
          <w:spacing w:val="10"/>
          <w:sz w:val="32"/>
          <w:szCs w:val="22"/>
        </w:rPr>
        <w:t>：</w:t>
      </w:r>
      <w:r>
        <w:rPr>
          <w:rFonts w:hint="eastAsia" w:ascii="宋体" w:hAnsi="宋体" w:eastAsia="宋体" w:cs="宋体"/>
          <w:b/>
          <w:spacing w:val="10"/>
          <w:sz w:val="32"/>
          <w:szCs w:val="22"/>
          <w:lang w:val="en-US" w:eastAsia="zh-CN"/>
        </w:rPr>
        <w:t>供应商认为有必要提供的其他资料</w:t>
      </w:r>
    </w:p>
    <w:p w14:paraId="0CB61B28">
      <w:pPr>
        <w:snapToGrid w:val="0"/>
        <w:spacing w:line="400" w:lineRule="exact"/>
        <w:ind w:firstLine="420" w:firstLineChars="200"/>
        <w:jc w:val="cente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pPr>
      <w: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t>（</w:t>
      </w:r>
      <w:r>
        <w:rPr>
          <w:rFonts w:hint="eastAsia" w:asciiTheme="minorEastAsia" w:hAnsiTheme="minorEastAsia" w:eastAsiaTheme="minorEastAsia" w:cstheme="minorEastAsia"/>
          <w:i w:val="0"/>
          <w:iCs w:val="0"/>
          <w:caps w:val="0"/>
          <w:color w:val="333333"/>
          <w:spacing w:val="0"/>
          <w:sz w:val="21"/>
          <w:szCs w:val="21"/>
          <w:highlight w:val="none"/>
          <w:shd w:val="clear" w:fill="FFFFFF"/>
          <w:lang w:val="en-US" w:eastAsia="zh-CN"/>
        </w:rPr>
        <w:t>格式自拟</w:t>
      </w:r>
      <w:r>
        <w:rPr>
          <w:rFonts w:hint="eastAsia" w:asciiTheme="minorEastAsia" w:hAnsiTheme="minorEastAsia" w:eastAsiaTheme="minorEastAsia" w:cstheme="minorEastAsia"/>
          <w:i w:val="0"/>
          <w:iCs w:val="0"/>
          <w:caps w:val="0"/>
          <w:color w:val="333333"/>
          <w:spacing w:val="0"/>
          <w:sz w:val="21"/>
          <w:szCs w:val="21"/>
          <w:highlight w:val="none"/>
          <w:shd w:val="clear" w:fill="FFFFFF"/>
          <w:lang w:eastAsia="zh-CN"/>
        </w:rPr>
        <w:t>）</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MzMzczMTExNGQyYTEzZWRiNjljYmRmMjI4YWU2Y2IifQ=="/>
  </w:docVars>
  <w:rsids>
    <w:rsidRoot w:val="007C4CFF"/>
    <w:rsid w:val="00103ED2"/>
    <w:rsid w:val="00184B04"/>
    <w:rsid w:val="001862E9"/>
    <w:rsid w:val="001A254A"/>
    <w:rsid w:val="001C5F53"/>
    <w:rsid w:val="002252A8"/>
    <w:rsid w:val="00295D70"/>
    <w:rsid w:val="002B32F5"/>
    <w:rsid w:val="002B759C"/>
    <w:rsid w:val="002F3AA0"/>
    <w:rsid w:val="003C75FB"/>
    <w:rsid w:val="004406BD"/>
    <w:rsid w:val="004B3F2F"/>
    <w:rsid w:val="005002A5"/>
    <w:rsid w:val="0053234A"/>
    <w:rsid w:val="005336C0"/>
    <w:rsid w:val="00560A80"/>
    <w:rsid w:val="005915B2"/>
    <w:rsid w:val="00591758"/>
    <w:rsid w:val="005A053E"/>
    <w:rsid w:val="005F20AA"/>
    <w:rsid w:val="00730A47"/>
    <w:rsid w:val="00752C0A"/>
    <w:rsid w:val="007953D9"/>
    <w:rsid w:val="007B51E7"/>
    <w:rsid w:val="007C4CFF"/>
    <w:rsid w:val="008A4420"/>
    <w:rsid w:val="008F304B"/>
    <w:rsid w:val="00944C9B"/>
    <w:rsid w:val="00947F24"/>
    <w:rsid w:val="009721A6"/>
    <w:rsid w:val="00975965"/>
    <w:rsid w:val="009E7C2A"/>
    <w:rsid w:val="00A14865"/>
    <w:rsid w:val="00A24AD4"/>
    <w:rsid w:val="00A75AA1"/>
    <w:rsid w:val="00A9465D"/>
    <w:rsid w:val="00AC6E31"/>
    <w:rsid w:val="00B759A3"/>
    <w:rsid w:val="00B76B4F"/>
    <w:rsid w:val="00BD6328"/>
    <w:rsid w:val="00C0462A"/>
    <w:rsid w:val="00C55615"/>
    <w:rsid w:val="00CA5898"/>
    <w:rsid w:val="00CD7A44"/>
    <w:rsid w:val="00D05CCB"/>
    <w:rsid w:val="00D26BC2"/>
    <w:rsid w:val="00DF448A"/>
    <w:rsid w:val="00DF4C4D"/>
    <w:rsid w:val="00E014BE"/>
    <w:rsid w:val="00E16306"/>
    <w:rsid w:val="00E2105F"/>
    <w:rsid w:val="00E4234F"/>
    <w:rsid w:val="00EF0FD6"/>
    <w:rsid w:val="00F21558"/>
    <w:rsid w:val="00F37727"/>
    <w:rsid w:val="00F666C7"/>
    <w:rsid w:val="00FB499F"/>
    <w:rsid w:val="00FD1D82"/>
    <w:rsid w:val="01287155"/>
    <w:rsid w:val="01912629"/>
    <w:rsid w:val="02976319"/>
    <w:rsid w:val="04703545"/>
    <w:rsid w:val="07BE76A5"/>
    <w:rsid w:val="08F362B1"/>
    <w:rsid w:val="09104908"/>
    <w:rsid w:val="095F1025"/>
    <w:rsid w:val="0A625449"/>
    <w:rsid w:val="0CBB102F"/>
    <w:rsid w:val="0CC64F46"/>
    <w:rsid w:val="0D6C4109"/>
    <w:rsid w:val="0FF860F6"/>
    <w:rsid w:val="109477DD"/>
    <w:rsid w:val="10FD7E68"/>
    <w:rsid w:val="12566C04"/>
    <w:rsid w:val="13845F85"/>
    <w:rsid w:val="13B62550"/>
    <w:rsid w:val="14302302"/>
    <w:rsid w:val="146E4CDC"/>
    <w:rsid w:val="14BB6C12"/>
    <w:rsid w:val="17423C62"/>
    <w:rsid w:val="18825D57"/>
    <w:rsid w:val="19B048B7"/>
    <w:rsid w:val="1C9E35D1"/>
    <w:rsid w:val="1D657B9B"/>
    <w:rsid w:val="1EDF6602"/>
    <w:rsid w:val="1F106E48"/>
    <w:rsid w:val="1F191970"/>
    <w:rsid w:val="1F30765A"/>
    <w:rsid w:val="20035EC4"/>
    <w:rsid w:val="20CE712B"/>
    <w:rsid w:val="22F131CE"/>
    <w:rsid w:val="236975E4"/>
    <w:rsid w:val="23776424"/>
    <w:rsid w:val="23C465C3"/>
    <w:rsid w:val="23E15394"/>
    <w:rsid w:val="23F96AE9"/>
    <w:rsid w:val="26096272"/>
    <w:rsid w:val="26A60202"/>
    <w:rsid w:val="26D1527F"/>
    <w:rsid w:val="275E26C6"/>
    <w:rsid w:val="276B793B"/>
    <w:rsid w:val="27D267EB"/>
    <w:rsid w:val="27DF1C1D"/>
    <w:rsid w:val="2AC179D9"/>
    <w:rsid w:val="2AD77626"/>
    <w:rsid w:val="2D5F660A"/>
    <w:rsid w:val="3061106B"/>
    <w:rsid w:val="314F3970"/>
    <w:rsid w:val="32BA6DE9"/>
    <w:rsid w:val="332F0DA6"/>
    <w:rsid w:val="33681C99"/>
    <w:rsid w:val="345D2848"/>
    <w:rsid w:val="354256C5"/>
    <w:rsid w:val="35AC05A2"/>
    <w:rsid w:val="36CD7C46"/>
    <w:rsid w:val="373A4DEF"/>
    <w:rsid w:val="37590ED8"/>
    <w:rsid w:val="378E31BC"/>
    <w:rsid w:val="3799279C"/>
    <w:rsid w:val="379D1A41"/>
    <w:rsid w:val="38110666"/>
    <w:rsid w:val="3A27060E"/>
    <w:rsid w:val="3AD1272E"/>
    <w:rsid w:val="3BC136BC"/>
    <w:rsid w:val="3BE12681"/>
    <w:rsid w:val="40BB3FB3"/>
    <w:rsid w:val="40CA3013"/>
    <w:rsid w:val="4317304C"/>
    <w:rsid w:val="447466BC"/>
    <w:rsid w:val="491A0F23"/>
    <w:rsid w:val="4A865646"/>
    <w:rsid w:val="4B7E5126"/>
    <w:rsid w:val="4E3062F7"/>
    <w:rsid w:val="4F7C6123"/>
    <w:rsid w:val="4F8B7E11"/>
    <w:rsid w:val="50874A7C"/>
    <w:rsid w:val="50AC6626"/>
    <w:rsid w:val="50B13BC7"/>
    <w:rsid w:val="512661F8"/>
    <w:rsid w:val="51B86D83"/>
    <w:rsid w:val="54820B31"/>
    <w:rsid w:val="55303EDD"/>
    <w:rsid w:val="56D60B6E"/>
    <w:rsid w:val="57A10C0E"/>
    <w:rsid w:val="58296419"/>
    <w:rsid w:val="583C192B"/>
    <w:rsid w:val="58A23248"/>
    <w:rsid w:val="58A63D9A"/>
    <w:rsid w:val="58BF0B2C"/>
    <w:rsid w:val="59A41C64"/>
    <w:rsid w:val="5A114363"/>
    <w:rsid w:val="5AA95C49"/>
    <w:rsid w:val="5C277114"/>
    <w:rsid w:val="5C7518B1"/>
    <w:rsid w:val="5C92187A"/>
    <w:rsid w:val="5EAE16A4"/>
    <w:rsid w:val="5EB50A07"/>
    <w:rsid w:val="5F23000D"/>
    <w:rsid w:val="5F80687E"/>
    <w:rsid w:val="608337EF"/>
    <w:rsid w:val="614213C8"/>
    <w:rsid w:val="61C471B3"/>
    <w:rsid w:val="626624FD"/>
    <w:rsid w:val="643E324C"/>
    <w:rsid w:val="64526A26"/>
    <w:rsid w:val="64E67ABA"/>
    <w:rsid w:val="659C1F7B"/>
    <w:rsid w:val="665A0754"/>
    <w:rsid w:val="67461774"/>
    <w:rsid w:val="67AB0BF9"/>
    <w:rsid w:val="67D117F5"/>
    <w:rsid w:val="68F8296E"/>
    <w:rsid w:val="69731BEA"/>
    <w:rsid w:val="6B3141B8"/>
    <w:rsid w:val="6C041236"/>
    <w:rsid w:val="6D75460D"/>
    <w:rsid w:val="71324139"/>
    <w:rsid w:val="71900E5F"/>
    <w:rsid w:val="71F92EA9"/>
    <w:rsid w:val="723B701D"/>
    <w:rsid w:val="73D62E1B"/>
    <w:rsid w:val="745E6304"/>
    <w:rsid w:val="751527EB"/>
    <w:rsid w:val="75371D1E"/>
    <w:rsid w:val="75DC0B17"/>
    <w:rsid w:val="781F4AE1"/>
    <w:rsid w:val="788B4A5B"/>
    <w:rsid w:val="7A037254"/>
    <w:rsid w:val="7AA91BC6"/>
    <w:rsid w:val="7C7B124B"/>
    <w:rsid w:val="7CE27948"/>
    <w:rsid w:val="7D3414B0"/>
    <w:rsid w:val="7E611DC9"/>
    <w:rsid w:val="7FF269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99"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3"/>
    <w:link w:val="25"/>
    <w:qFormat/>
    <w:uiPriority w:val="0"/>
    <w:pPr>
      <w:keepNext/>
      <w:keepLines/>
      <w:spacing w:line="400" w:lineRule="exact"/>
      <w:jc w:val="center"/>
      <w:outlineLvl w:val="1"/>
    </w:pPr>
    <w:rPr>
      <w:rFonts w:ascii="Arial" w:hAnsi="Arial"/>
      <w:b/>
      <w:kern w:val="0"/>
      <w:sz w:val="30"/>
    </w:rPr>
  </w:style>
  <w:style w:type="paragraph" w:styleId="4">
    <w:name w:val="heading 3"/>
    <w:basedOn w:val="1"/>
    <w:next w:val="1"/>
    <w:link w:val="28"/>
    <w:qFormat/>
    <w:uiPriority w:val="9"/>
    <w:pPr>
      <w:keepNext/>
      <w:keepLines/>
      <w:spacing w:before="260" w:after="260" w:line="416" w:lineRule="auto"/>
      <w:outlineLvl w:val="2"/>
    </w:pPr>
    <w:rPr>
      <w:b/>
      <w:bCs/>
      <w:sz w:val="32"/>
      <w:szCs w:val="32"/>
    </w:rPr>
  </w:style>
  <w:style w:type="paragraph" w:styleId="5">
    <w:name w:val="heading 4"/>
    <w:basedOn w:val="1"/>
    <w:next w:val="1"/>
    <w:link w:val="29"/>
    <w:autoRedefine/>
    <w:qFormat/>
    <w:uiPriority w:val="9"/>
    <w:pPr>
      <w:keepNext/>
      <w:keepLines/>
      <w:spacing w:before="280" w:after="290" w:line="376" w:lineRule="auto"/>
      <w:outlineLvl w:val="3"/>
    </w:pPr>
    <w:rPr>
      <w:rFonts w:ascii="Calibri Light" w:hAnsi="Calibri Light" w:cs="宋体"/>
      <w:b/>
      <w:bCs/>
      <w:sz w:val="28"/>
      <w:szCs w:val="28"/>
    </w:rPr>
  </w:style>
  <w:style w:type="paragraph" w:styleId="6">
    <w:name w:val="heading 5"/>
    <w:basedOn w:val="1"/>
    <w:next w:val="1"/>
    <w:link w:val="30"/>
    <w:autoRedefine/>
    <w:qFormat/>
    <w:uiPriority w:val="9"/>
    <w:pPr>
      <w:keepNext/>
      <w:keepLines/>
      <w:spacing w:before="280" w:after="290" w:line="376" w:lineRule="auto"/>
      <w:outlineLvl w:val="4"/>
    </w:pPr>
    <w:rPr>
      <w:b/>
      <w:bCs/>
      <w:sz w:val="28"/>
      <w:szCs w:val="28"/>
    </w:rPr>
  </w:style>
  <w:style w:type="paragraph" w:styleId="7">
    <w:name w:val="heading 6"/>
    <w:basedOn w:val="1"/>
    <w:next w:val="1"/>
    <w:link w:val="31"/>
    <w:autoRedefine/>
    <w:qFormat/>
    <w:uiPriority w:val="9"/>
    <w:pPr>
      <w:keepNext/>
      <w:keepLines/>
      <w:spacing w:before="240" w:after="64" w:line="320" w:lineRule="auto"/>
      <w:outlineLvl w:val="5"/>
    </w:pPr>
    <w:rPr>
      <w:rFonts w:ascii="Calibri Light" w:hAnsi="Calibri Light" w:cs="宋体"/>
      <w:b/>
      <w:bCs/>
      <w:sz w:val="24"/>
      <w:szCs w:val="24"/>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3">
    <w:name w:val="Normal Indent"/>
    <w:basedOn w:val="1"/>
    <w:link w:val="33"/>
    <w:autoRedefine/>
    <w:qFormat/>
    <w:uiPriority w:val="0"/>
    <w:pPr>
      <w:ind w:firstLine="420" w:firstLineChars="200"/>
    </w:pPr>
  </w:style>
  <w:style w:type="paragraph" w:styleId="8">
    <w:name w:val="Body Text"/>
    <w:basedOn w:val="1"/>
    <w:link w:val="36"/>
    <w:autoRedefine/>
    <w:qFormat/>
    <w:uiPriority w:val="0"/>
    <w:pPr>
      <w:spacing w:after="120"/>
    </w:pPr>
  </w:style>
  <w:style w:type="paragraph" w:styleId="9">
    <w:name w:val="Body Text Indent"/>
    <w:basedOn w:val="1"/>
    <w:qFormat/>
    <w:uiPriority w:val="0"/>
    <w:pPr>
      <w:spacing w:after="120"/>
      <w:ind w:left="420" w:leftChars="200"/>
    </w:pPr>
    <w:rPr>
      <w:kern w:val="0"/>
      <w:sz w:val="20"/>
    </w:rPr>
  </w:style>
  <w:style w:type="paragraph" w:styleId="10">
    <w:name w:val="List 2"/>
    <w:qFormat/>
    <w:uiPriority w:val="99"/>
    <w:pPr>
      <w:widowControl w:val="0"/>
      <w:ind w:left="100" w:leftChars="200" w:hanging="200" w:hangingChars="200"/>
      <w:contextualSpacing/>
      <w:jc w:val="both"/>
    </w:pPr>
    <w:rPr>
      <w:rFonts w:ascii="Times New Roman" w:hAnsi="Times New Roman" w:eastAsia="宋体" w:cs="Times New Roman"/>
      <w:kern w:val="2"/>
      <w:sz w:val="21"/>
      <w:szCs w:val="24"/>
      <w:lang w:val="en-US" w:eastAsia="zh-CN" w:bidi="ar-SA"/>
    </w:rPr>
  </w:style>
  <w:style w:type="paragraph" w:styleId="11">
    <w:name w:val="Plain Text"/>
    <w:basedOn w:val="1"/>
    <w:next w:val="1"/>
    <w:link w:val="27"/>
    <w:autoRedefine/>
    <w:qFormat/>
    <w:uiPriority w:val="0"/>
    <w:rPr>
      <w:rFonts w:ascii="宋体" w:hAnsi="Courier New"/>
    </w:rPr>
  </w:style>
  <w:style w:type="paragraph" w:styleId="12">
    <w:name w:val="Body Text Indent 2"/>
    <w:basedOn w:val="1"/>
    <w:qFormat/>
    <w:uiPriority w:val="0"/>
    <w:pPr>
      <w:ind w:firstLine="7920" w:firstLineChars="3300"/>
    </w:pPr>
    <w:rPr>
      <w:sz w:val="24"/>
      <w:szCs w:val="24"/>
    </w:rPr>
  </w:style>
  <w:style w:type="paragraph" w:styleId="13">
    <w:name w:val="footer"/>
    <w:basedOn w:val="1"/>
    <w:link w:val="24"/>
    <w:autoRedefine/>
    <w:qFormat/>
    <w:uiPriority w:val="99"/>
    <w:pPr>
      <w:tabs>
        <w:tab w:val="center" w:pos="4153"/>
        <w:tab w:val="right" w:pos="8306"/>
      </w:tabs>
      <w:snapToGrid w:val="0"/>
      <w:jc w:val="left"/>
    </w:pPr>
    <w:rPr>
      <w:rFonts w:ascii="Calibri" w:hAnsi="Calibri" w:cs="宋体"/>
      <w:sz w:val="18"/>
      <w:szCs w:val="18"/>
    </w:rPr>
  </w:style>
  <w:style w:type="paragraph" w:styleId="14">
    <w:name w:val="header"/>
    <w:basedOn w:val="1"/>
    <w:link w:val="23"/>
    <w:autoRedefine/>
    <w:qFormat/>
    <w:uiPriority w:val="99"/>
    <w:pPr>
      <w:pBdr>
        <w:bottom w:val="single" w:color="auto" w:sz="6" w:space="1"/>
      </w:pBdr>
      <w:tabs>
        <w:tab w:val="center" w:pos="4153"/>
        <w:tab w:val="right" w:pos="8306"/>
      </w:tabs>
      <w:snapToGrid w:val="0"/>
      <w:jc w:val="center"/>
    </w:pPr>
    <w:rPr>
      <w:rFonts w:ascii="Calibri" w:hAnsi="Calibri" w:cs="宋体"/>
      <w:sz w:val="18"/>
      <w:szCs w:val="18"/>
    </w:rPr>
  </w:style>
  <w:style w:type="paragraph" w:styleId="15">
    <w:name w:val="Normal (Web)"/>
    <w:basedOn w:val="1"/>
    <w:qFormat/>
    <w:uiPriority w:val="0"/>
    <w:pPr>
      <w:spacing w:before="0" w:beforeAutospacing="1" w:after="0" w:afterAutospacing="1"/>
      <w:ind w:left="0" w:right="0"/>
      <w:jc w:val="left"/>
    </w:pPr>
    <w:rPr>
      <w:kern w:val="0"/>
      <w:sz w:val="24"/>
      <w:lang w:val="en-US" w:eastAsia="zh-CN" w:bidi="ar"/>
    </w:rPr>
  </w:style>
  <w:style w:type="paragraph" w:styleId="16">
    <w:name w:val="Body Text First Indent 2"/>
    <w:basedOn w:val="9"/>
    <w:unhideWhenUsed/>
    <w:qFormat/>
    <w:uiPriority w:val="0"/>
    <w:pPr>
      <w:ind w:firstLine="420" w:firstLineChars="200"/>
    </w:pPr>
    <w:rPr>
      <w:kern w:val="2"/>
      <w:sz w:val="21"/>
    </w:rPr>
  </w:style>
  <w:style w:type="table" w:styleId="18">
    <w:name w:val="Table Grid"/>
    <w:basedOn w:val="17"/>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Strong"/>
    <w:basedOn w:val="19"/>
    <w:qFormat/>
    <w:uiPriority w:val="0"/>
    <w:rPr>
      <w:b/>
    </w:rPr>
  </w:style>
  <w:style w:type="paragraph" w:customStyle="1" w:styleId="21">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2">
    <w:name w:val="实施方案正文"/>
    <w:qFormat/>
    <w:uiPriority w:val="0"/>
    <w:pPr>
      <w:widowControl w:val="0"/>
      <w:ind w:firstLine="566" w:firstLineChars="202"/>
      <w:jc w:val="both"/>
    </w:pPr>
    <w:rPr>
      <w:rFonts w:ascii="等线" w:hAnsi="等线" w:eastAsia="等线" w:cs="Times New Roman"/>
      <w:kern w:val="2"/>
      <w:sz w:val="21"/>
      <w:szCs w:val="28"/>
      <w:lang w:val="en-US" w:eastAsia="zh-CN" w:bidi="ar-SA"/>
    </w:rPr>
  </w:style>
  <w:style w:type="character" w:customStyle="1" w:styleId="23">
    <w:name w:val="页眉 字符"/>
    <w:basedOn w:val="19"/>
    <w:link w:val="14"/>
    <w:autoRedefine/>
    <w:qFormat/>
    <w:uiPriority w:val="99"/>
    <w:rPr>
      <w:sz w:val="18"/>
      <w:szCs w:val="18"/>
    </w:rPr>
  </w:style>
  <w:style w:type="character" w:customStyle="1" w:styleId="24">
    <w:name w:val="页脚 字符"/>
    <w:basedOn w:val="19"/>
    <w:link w:val="13"/>
    <w:autoRedefine/>
    <w:qFormat/>
    <w:uiPriority w:val="99"/>
    <w:rPr>
      <w:sz w:val="18"/>
      <w:szCs w:val="18"/>
    </w:rPr>
  </w:style>
  <w:style w:type="character" w:customStyle="1" w:styleId="25">
    <w:name w:val="标题 2 字符"/>
    <w:basedOn w:val="19"/>
    <w:link w:val="2"/>
    <w:autoRedefine/>
    <w:qFormat/>
    <w:uiPriority w:val="0"/>
    <w:rPr>
      <w:rFonts w:ascii="Arial" w:hAnsi="Arial" w:eastAsia="宋体" w:cs="Times New Roman"/>
      <w:b/>
      <w:kern w:val="0"/>
      <w:sz w:val="30"/>
      <w:szCs w:val="20"/>
    </w:rPr>
  </w:style>
  <w:style w:type="character" w:customStyle="1" w:styleId="26">
    <w:name w:val="纯文本 字符"/>
    <w:basedOn w:val="19"/>
    <w:autoRedefine/>
    <w:qFormat/>
    <w:uiPriority w:val="99"/>
    <w:rPr>
      <w:rFonts w:ascii="宋体" w:hAnsi="Courier New" w:cs="Courier New"/>
      <w:szCs w:val="20"/>
    </w:rPr>
  </w:style>
  <w:style w:type="character" w:customStyle="1" w:styleId="27">
    <w:name w:val="纯文本 字符1"/>
    <w:link w:val="11"/>
    <w:autoRedefine/>
    <w:qFormat/>
    <w:uiPriority w:val="0"/>
    <w:rPr>
      <w:rFonts w:ascii="宋体" w:hAnsi="Courier New" w:eastAsia="宋体" w:cs="Times New Roman"/>
      <w:szCs w:val="20"/>
    </w:rPr>
  </w:style>
  <w:style w:type="character" w:customStyle="1" w:styleId="28">
    <w:name w:val="标题 3 字符"/>
    <w:basedOn w:val="19"/>
    <w:link w:val="4"/>
    <w:autoRedefine/>
    <w:qFormat/>
    <w:uiPriority w:val="9"/>
    <w:rPr>
      <w:rFonts w:ascii="Times New Roman" w:hAnsi="Times New Roman" w:eastAsia="宋体" w:cs="Times New Roman"/>
      <w:b/>
      <w:bCs/>
      <w:sz w:val="32"/>
      <w:szCs w:val="32"/>
    </w:rPr>
  </w:style>
  <w:style w:type="character" w:customStyle="1" w:styleId="29">
    <w:name w:val="标题 4 字符"/>
    <w:basedOn w:val="19"/>
    <w:link w:val="5"/>
    <w:autoRedefine/>
    <w:qFormat/>
    <w:uiPriority w:val="9"/>
    <w:rPr>
      <w:rFonts w:ascii="Calibri Light" w:hAnsi="Calibri Light" w:eastAsia="宋体" w:cs="宋体"/>
      <w:b/>
      <w:bCs/>
      <w:sz w:val="28"/>
      <w:szCs w:val="28"/>
    </w:rPr>
  </w:style>
  <w:style w:type="character" w:customStyle="1" w:styleId="30">
    <w:name w:val="标题 5 字符"/>
    <w:basedOn w:val="19"/>
    <w:link w:val="6"/>
    <w:autoRedefine/>
    <w:qFormat/>
    <w:uiPriority w:val="9"/>
    <w:rPr>
      <w:rFonts w:ascii="Times New Roman" w:hAnsi="Times New Roman" w:eastAsia="宋体" w:cs="Times New Roman"/>
      <w:b/>
      <w:bCs/>
      <w:sz w:val="28"/>
      <w:szCs w:val="28"/>
    </w:rPr>
  </w:style>
  <w:style w:type="character" w:customStyle="1" w:styleId="31">
    <w:name w:val="标题 6 字符"/>
    <w:basedOn w:val="19"/>
    <w:link w:val="7"/>
    <w:autoRedefine/>
    <w:qFormat/>
    <w:uiPriority w:val="9"/>
    <w:rPr>
      <w:rFonts w:ascii="Calibri Light" w:hAnsi="Calibri Light" w:eastAsia="宋体" w:cs="宋体"/>
      <w:b/>
      <w:bCs/>
      <w:sz w:val="24"/>
      <w:szCs w:val="24"/>
    </w:rPr>
  </w:style>
  <w:style w:type="character" w:customStyle="1" w:styleId="32">
    <w:name w:val="标题 2 Char1"/>
    <w:autoRedefine/>
    <w:qFormat/>
    <w:uiPriority w:val="0"/>
    <w:rPr>
      <w:rFonts w:ascii="Arial" w:hAnsi="Arial"/>
      <w:b/>
      <w:sz w:val="30"/>
    </w:rPr>
  </w:style>
  <w:style w:type="character" w:customStyle="1" w:styleId="33">
    <w:name w:val="正文缩进 字符"/>
    <w:link w:val="3"/>
    <w:autoRedefine/>
    <w:qFormat/>
    <w:uiPriority w:val="0"/>
    <w:rPr>
      <w:rFonts w:ascii="Times New Roman" w:hAnsi="Times New Roman" w:eastAsia="宋体" w:cs="Times New Roman"/>
      <w:szCs w:val="20"/>
    </w:rPr>
  </w:style>
  <w:style w:type="paragraph" w:customStyle="1" w:styleId="34">
    <w:name w:val="p0"/>
    <w:basedOn w:val="1"/>
    <w:qFormat/>
    <w:uiPriority w:val="0"/>
    <w:pPr>
      <w:widowControl/>
    </w:pPr>
    <w:rPr>
      <w:kern w:val="0"/>
      <w:szCs w:val="21"/>
    </w:rPr>
  </w:style>
  <w:style w:type="paragraph" w:customStyle="1" w:styleId="35">
    <w:name w:val="Absatz2AL"/>
    <w:basedOn w:val="8"/>
    <w:next w:val="1"/>
    <w:qFormat/>
    <w:uiPriority w:val="0"/>
    <w:pPr>
      <w:overflowPunct w:val="0"/>
      <w:autoSpaceDE w:val="0"/>
      <w:autoSpaceDN w:val="0"/>
      <w:spacing w:after="0"/>
    </w:pPr>
    <w:rPr>
      <w:rFonts w:eastAsia="楷体_GB2312"/>
      <w:kern w:val="0"/>
      <w:sz w:val="24"/>
      <w:szCs w:val="24"/>
      <w:lang w:val="de-DE"/>
    </w:rPr>
  </w:style>
  <w:style w:type="character" w:customStyle="1" w:styleId="36">
    <w:name w:val="正文文本 字符"/>
    <w:basedOn w:val="19"/>
    <w:link w:val="8"/>
    <w:qFormat/>
    <w:uiPriority w:val="0"/>
    <w:rPr>
      <w:rFonts w:ascii="Times New Roman" w:hAnsi="Times New Roman" w:cs="Times New Roman"/>
      <w:kern w:val="2"/>
      <w:sz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13</Pages>
  <Words>3664</Words>
  <Characters>3874</Characters>
  <Lines>19</Lines>
  <Paragraphs>5</Paragraphs>
  <TotalTime>0</TotalTime>
  <ScaleCrop>false</ScaleCrop>
  <LinksUpToDate>false</LinksUpToDate>
  <CharactersWithSpaces>4229</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2025-02-10T01:47:00Z</dcterms:created>
  <dc:creator>dreamsummit</dc:creator>
  <cp:lastModifiedBy>**</cp:lastModifiedBy>
  <cp:lastPrinted>2025-03-17T02:08:00Z</cp:lastPrinted>
  <dcterms:modified xsi:type="dcterms:W3CDTF">2025-11-13T14:02:49Z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27D56AFCE332466C99FF03C9388FB7E6_13</vt:lpwstr>
  </property>
  <property fmtid="{D5CDD505-2E9C-101B-9397-08002B2CF9AE}" pid="4" name="KSOTemplateDocerSaveRecord">
    <vt:lpwstr>eyJoZGlkIjoiZmZmMDdjY2QxNzA1ZjkxNTk1MWYzMGFiNjhlNDEzYjgiLCJ1c2VySWQiOiI0NzE0NTM0MDQifQ==</vt:lpwstr>
  </property>
</Properties>
</file>