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BC2E5">
      <w:pPr>
        <w:spacing w:line="560" w:lineRule="exact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附件1</w:t>
      </w:r>
    </w:p>
    <w:p w14:paraId="3C93DB16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年科学施肥增效项目资金任务安排表</w:t>
      </w:r>
      <w:bookmarkStart w:id="0" w:name="_GoBack"/>
      <w:bookmarkEnd w:id="0"/>
    </w:p>
    <w:tbl>
      <w:tblPr>
        <w:tblStyle w:val="7"/>
        <w:tblW w:w="138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783"/>
        <w:gridCol w:w="1034"/>
        <w:gridCol w:w="1700"/>
        <w:gridCol w:w="1183"/>
        <w:gridCol w:w="1583"/>
        <w:gridCol w:w="984"/>
        <w:gridCol w:w="2033"/>
        <w:gridCol w:w="956"/>
        <w:gridCol w:w="1785"/>
      </w:tblGrid>
      <w:tr w14:paraId="41C09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tblHeader/>
        </w:trPr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1A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2B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州（市）、县（区）</w:t>
            </w:r>
          </w:p>
        </w:tc>
        <w:tc>
          <w:tcPr>
            <w:tcW w:w="5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98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中央科学施肥增效项目（耕地建设与利用资金）</w:t>
            </w:r>
          </w:p>
        </w:tc>
        <w:tc>
          <w:tcPr>
            <w:tcW w:w="57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17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省级科学施肥增效项目（省级农业发展专项资金）</w:t>
            </w:r>
          </w:p>
        </w:tc>
      </w:tr>
      <w:tr w14:paraId="7A8E7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tblHeader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03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14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15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</w:t>
            </w: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 w:bidi="ar"/>
              </w:rPr>
              <w:t xml:space="preserve"> </w:t>
            </w:r>
          </w:p>
          <w:p w14:paraId="0AF66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 w:bidi="ar"/>
              </w:rPr>
              <w:t>（万元）</w:t>
            </w:r>
          </w:p>
        </w:tc>
        <w:tc>
          <w:tcPr>
            <w:tcW w:w="4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18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F2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</w:t>
            </w: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 w:bidi="ar"/>
              </w:rPr>
              <w:t xml:space="preserve">   </w:t>
            </w:r>
            <w:r>
              <w:rPr>
                <w:rStyle w:val="10"/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 w:bidi="ar"/>
              </w:rPr>
              <w:t>（万元）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ED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 w:bidi="ar"/>
              </w:rPr>
              <w:t>任务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3A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</w:t>
            </w: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 w:bidi="ar"/>
              </w:rPr>
              <w:t xml:space="preserve">  </w:t>
            </w:r>
            <w:r>
              <w:rPr>
                <w:rStyle w:val="10"/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 w:bidi="ar"/>
              </w:rPr>
              <w:t>（万元）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2B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 w:bidi="ar"/>
              </w:rPr>
              <w:t>任务</w:t>
            </w:r>
          </w:p>
        </w:tc>
      </w:tr>
      <w:tr w14:paraId="75435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B0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72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94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FE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“三新</w:t>
            </w:r>
            <w:r>
              <w:rPr>
                <w:rStyle w:val="12"/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 w:bidi="ar"/>
              </w:rPr>
              <w:t>”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集成推进项目县（个）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1A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田间试验数量</w:t>
            </w:r>
            <w:r>
              <w:rPr>
                <w:rStyle w:val="12"/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 w:bidi="ar"/>
              </w:rPr>
              <w:t>(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  <w:r>
              <w:rPr>
                <w:rStyle w:val="12"/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 w:bidi="ar"/>
              </w:rPr>
              <w:t>)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B3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农户施肥调查数量</w:t>
            </w:r>
            <w:r>
              <w:rPr>
                <w:rStyle w:val="12"/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 w:bidi="ar"/>
              </w:rPr>
              <w:t>(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</w:t>
            </w:r>
            <w:r>
              <w:rPr>
                <w:rStyle w:val="12"/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 w:bidi="ar"/>
              </w:rPr>
              <w:t>)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E0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B2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“三新”集成技术推广面积（万亩）</w:t>
            </w: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4E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B5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有机肥替代化肥示范面积（万亩）</w:t>
            </w:r>
          </w:p>
        </w:tc>
      </w:tr>
      <w:tr w14:paraId="3627E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FB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72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52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FB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49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70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E3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20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01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F3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9.4875</w:t>
            </w:r>
          </w:p>
        </w:tc>
      </w:tr>
      <w:tr w14:paraId="6B555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9B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D8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C7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54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77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6C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12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06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FA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70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</w:tr>
      <w:tr w14:paraId="7EA19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09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8E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昆明市本级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5B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89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0A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F7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0D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9F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39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23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</w:tr>
      <w:tr w14:paraId="72A41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44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53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安宁市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03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50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CB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53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C9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89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D7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6F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E05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90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31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15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DC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DA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58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59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BB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D3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0F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833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B6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96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昭通市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60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331.02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2B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94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58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2C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B3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33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F8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E37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03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07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昭通市本级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24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136.37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6B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03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28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2B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37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CC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F7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172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84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FF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彝良县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5F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9F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C8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6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94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DF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89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6B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437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AA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4D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水富市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1E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C5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D7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99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81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7E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FF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A4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A46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45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8C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镇雄县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66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194.65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10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10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5C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98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44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61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EC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226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D8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三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73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FF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9E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46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30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CC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38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A7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7D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1E8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79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43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曲靖市本级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C3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F8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5E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D0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EF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BD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18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D2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F4E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F9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C2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沾益区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D3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10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D5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2E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C4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F0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48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3D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A8C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29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D7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马龙区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60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4B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3A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0F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02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E7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BE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B8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DF1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79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2F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会泽县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23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0B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E8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76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F3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1E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55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78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D61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42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四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A7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玉溪市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14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98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AF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7C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09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EA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AE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65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</w:tr>
      <w:tr w14:paraId="27505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62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36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玉溪市本级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6A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60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9A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7A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90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51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0D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5E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</w:t>
            </w:r>
          </w:p>
        </w:tc>
      </w:tr>
      <w:tr w14:paraId="78274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B5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A0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通海县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C6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10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88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DA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3A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C6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E6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3F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68F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BF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F5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峨山县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EC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05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CA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46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8B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FE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56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1C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5E8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70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五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0C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红河州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69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C9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BC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C4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CE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EA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F9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C4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0.9875</w:t>
            </w:r>
          </w:p>
        </w:tc>
      </w:tr>
      <w:tr w14:paraId="5576B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A4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6E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红河州本级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CE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42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58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BC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59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6E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38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D3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0.9875</w:t>
            </w:r>
          </w:p>
        </w:tc>
      </w:tr>
      <w:tr w14:paraId="06919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8F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EC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个旧市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9A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51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21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3F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4C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E3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CA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58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C1A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93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22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开远市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DF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13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C4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2A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CC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AC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A9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A2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1B1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22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9D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金平县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B9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E5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DD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6D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83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8F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92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B6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893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E1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E1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元阳县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11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9B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D9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CE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7B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3A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20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35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1C0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89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B3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红河县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A6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BB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AA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9D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B8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3D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0C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6D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A10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59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六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24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文山州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59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05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F7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EF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25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50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B1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CA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D18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B0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75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文山州本级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90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136.9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47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BA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6A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C1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B7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23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25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717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63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A4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砚山县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11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D6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C4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5A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78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D2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7B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DF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4D7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BE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七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39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普洱市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48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48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3B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A6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CD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30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A4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27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516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4B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80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普洱市本级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91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37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EE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9B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16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6F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60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A6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A77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6D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07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墨江县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BF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9D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45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0B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67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7F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09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42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9DB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E3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C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景东县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AE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A2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CA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BE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87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D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15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12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272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6E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E2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江城县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EB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8E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FF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06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0C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3B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24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47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BDA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7C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48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澜沧县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06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F5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3C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68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BA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83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17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1E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B4D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7A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八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69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西双版纳州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30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03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0E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23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10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05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FD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22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B24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41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7B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西双版纳州本级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86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CD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1B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14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08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B1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8D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82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C0C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09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九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0C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楚雄州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01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153.18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C7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17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70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84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B9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68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0C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694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29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E2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楚雄州本级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DA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70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20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79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5D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4F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57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3A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97D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02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EE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牟定县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89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2C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28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3A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2D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33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2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6B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5FB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19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3D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姚安县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6B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9A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A1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7A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D8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A8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BE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C9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5A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06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十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57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大理州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55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0F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90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CD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E3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98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A5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D3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14B4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FF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DD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大理州本级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DE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CC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B3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0F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6B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A4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17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13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8957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D3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F7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剑川县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17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85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E3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8C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04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37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93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F0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7B2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67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7C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鹤庆县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E2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ED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42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D6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0C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8F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A1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94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C0A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31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十一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FA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保山市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DB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30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7C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77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9E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A6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03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10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770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E6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5C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保山市本级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D5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85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0E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B1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B2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CB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41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45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AE5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AF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3A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腾冲市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D7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D6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DA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12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21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CB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60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FE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F98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17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十二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BF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E5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83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0B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0F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D6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C8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B1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94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21D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15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D6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德宏州本级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43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73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71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99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3F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DE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24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49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B4F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DC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十三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5A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丽江市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2A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7A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D9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44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26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84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DF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2D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</w:tr>
      <w:tr w14:paraId="44EE0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99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90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丽江市本级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1C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BA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A5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4D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BC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42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21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66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</w:tr>
      <w:tr w14:paraId="3B8FE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62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1A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56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AB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58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3A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A6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43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43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91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64D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F9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0F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永胜县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17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D1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9C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2E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DD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05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04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B1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C2D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15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十四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72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怒江州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28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7E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94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27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A0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EE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14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10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A72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84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6F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怒江州本级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41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42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2B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E5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CB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59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E9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CF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D33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EC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1A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贡山县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8B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FD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FB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95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E2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9C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F1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E4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497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D5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十五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0B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迪庆州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90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84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86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23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75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B8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38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C9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D51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C1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CF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迪庆州本级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75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9F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1D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BF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C6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78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3F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8C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644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8F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F4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香格里拉市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D9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F5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3E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12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E6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78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7F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D1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5CD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D0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98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德钦县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8C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F2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B9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CB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57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79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9F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A8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63C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D4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十六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CC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临沧市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76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80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92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56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73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08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57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76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92A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AD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DA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临沧市本级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F8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91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F4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E6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36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39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ED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A6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F83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2D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4E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临翔区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DE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3C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D2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32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66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2C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C6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9E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2092662"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</w:p>
    <w:p w14:paraId="20923FF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610AD0C-C5EC-4111-92C6-5ABE82D3644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DC02908-884A-4CA2-BBE9-4D196E2D4C32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B938E2D6-B306-4200-886E-EB38F5FCF5E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27B2D73-FDF2-42B8-BBE6-906765A5CD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F6686"/>
    <w:rsid w:val="01C516A1"/>
    <w:rsid w:val="01EF6686"/>
    <w:rsid w:val="0238044C"/>
    <w:rsid w:val="047258C7"/>
    <w:rsid w:val="05CE62E0"/>
    <w:rsid w:val="064177AA"/>
    <w:rsid w:val="07EA30E9"/>
    <w:rsid w:val="0835792E"/>
    <w:rsid w:val="08F66710"/>
    <w:rsid w:val="0A4B2F82"/>
    <w:rsid w:val="0A7656FA"/>
    <w:rsid w:val="0AFE4899"/>
    <w:rsid w:val="0C062C2F"/>
    <w:rsid w:val="0FA64FE5"/>
    <w:rsid w:val="0FAE0C91"/>
    <w:rsid w:val="11B470B1"/>
    <w:rsid w:val="13C23B0B"/>
    <w:rsid w:val="13C61ACD"/>
    <w:rsid w:val="151C3799"/>
    <w:rsid w:val="1763307A"/>
    <w:rsid w:val="17BB34D4"/>
    <w:rsid w:val="18DC493E"/>
    <w:rsid w:val="19480231"/>
    <w:rsid w:val="1A174258"/>
    <w:rsid w:val="1A2F63A2"/>
    <w:rsid w:val="1C523383"/>
    <w:rsid w:val="1D6051C9"/>
    <w:rsid w:val="1FE364A4"/>
    <w:rsid w:val="20316DB2"/>
    <w:rsid w:val="216B7714"/>
    <w:rsid w:val="22E846E5"/>
    <w:rsid w:val="23116F6F"/>
    <w:rsid w:val="24175CD2"/>
    <w:rsid w:val="24627D0E"/>
    <w:rsid w:val="255A40F4"/>
    <w:rsid w:val="25801D6A"/>
    <w:rsid w:val="267F7337"/>
    <w:rsid w:val="27537CDA"/>
    <w:rsid w:val="2C180B8D"/>
    <w:rsid w:val="2D566398"/>
    <w:rsid w:val="2E254D46"/>
    <w:rsid w:val="2E53226B"/>
    <w:rsid w:val="30301667"/>
    <w:rsid w:val="31AE3DFF"/>
    <w:rsid w:val="31E60784"/>
    <w:rsid w:val="33005EB6"/>
    <w:rsid w:val="33D61D32"/>
    <w:rsid w:val="350A0C28"/>
    <w:rsid w:val="3652650B"/>
    <w:rsid w:val="39305C77"/>
    <w:rsid w:val="3CFC1F8D"/>
    <w:rsid w:val="3D9C7583"/>
    <w:rsid w:val="43C01E88"/>
    <w:rsid w:val="49AC60B3"/>
    <w:rsid w:val="4AD14662"/>
    <w:rsid w:val="4C141812"/>
    <w:rsid w:val="4C716858"/>
    <w:rsid w:val="4EC975B3"/>
    <w:rsid w:val="50AE71B1"/>
    <w:rsid w:val="518F2F8C"/>
    <w:rsid w:val="51B07FF9"/>
    <w:rsid w:val="52FF05BB"/>
    <w:rsid w:val="539360C0"/>
    <w:rsid w:val="558651B1"/>
    <w:rsid w:val="56677E1F"/>
    <w:rsid w:val="586C56F4"/>
    <w:rsid w:val="58ED5B81"/>
    <w:rsid w:val="59490913"/>
    <w:rsid w:val="5950093A"/>
    <w:rsid w:val="59D021AA"/>
    <w:rsid w:val="5A7305E7"/>
    <w:rsid w:val="5B9D1953"/>
    <w:rsid w:val="5C6B6CFA"/>
    <w:rsid w:val="5CD57B3A"/>
    <w:rsid w:val="5FC01ED7"/>
    <w:rsid w:val="621D7858"/>
    <w:rsid w:val="62963BFD"/>
    <w:rsid w:val="62C371D1"/>
    <w:rsid w:val="645C2D80"/>
    <w:rsid w:val="6500002F"/>
    <w:rsid w:val="652C04A2"/>
    <w:rsid w:val="68C41083"/>
    <w:rsid w:val="68F46907"/>
    <w:rsid w:val="6956490A"/>
    <w:rsid w:val="6C1E4A4F"/>
    <w:rsid w:val="6CA47842"/>
    <w:rsid w:val="705B4861"/>
    <w:rsid w:val="73BC7A86"/>
    <w:rsid w:val="73BE1C74"/>
    <w:rsid w:val="75153AFB"/>
    <w:rsid w:val="779459B3"/>
    <w:rsid w:val="78004B75"/>
    <w:rsid w:val="78BE5468"/>
    <w:rsid w:val="7BF475C6"/>
    <w:rsid w:val="7C754207"/>
    <w:rsid w:val="7D296A53"/>
    <w:rsid w:val="7F454217"/>
    <w:rsid w:val="7FD0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150" w:firstLineChars="150"/>
      <w:jc w:val="left"/>
      <w:outlineLvl w:val="0"/>
    </w:pPr>
    <w:rPr>
      <w:rFonts w:eastAsia="黑体"/>
      <w:bCs/>
      <w:kern w:val="44"/>
      <w:sz w:val="32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rFonts w:ascii="Times New Roman" w:hAnsi="Times New Roman"/>
      <w:szCs w:val="30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hint="eastAsia" w:eastAsia="Times New Roman"/>
    </w:rPr>
  </w:style>
  <w:style w:type="paragraph" w:styleId="5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font7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0">
    <w:name w:val="font61"/>
    <w:basedOn w:val="8"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11">
    <w:name w:val="font41"/>
    <w:basedOn w:val="8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12">
    <w:name w:val="font8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5</Pages>
  <Words>276</Words>
  <Characters>397</Characters>
  <Lines>0</Lines>
  <Paragraphs>0</Paragraphs>
  <TotalTime>0</TotalTime>
  <ScaleCrop>false</ScaleCrop>
  <LinksUpToDate>false</LinksUpToDate>
  <CharactersWithSpaces>403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2025-12-19T06:30:00Z</dcterms:created>
  <dc:creator>微信用户</dc:creator>
  <cp:lastModifiedBy>微信用户</cp:lastModifiedBy>
  <dcterms:modified xsi:type="dcterms:W3CDTF">2025-12-19T06:40:47Z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2FAB749BB2394EA2A6C0A621D15DC886_11</vt:lpwstr>
  </property>
  <property fmtid="{D5CDD505-2E9C-101B-9397-08002B2CF9AE}" pid="4" name="KSOTemplateDocerSaveRecord">
    <vt:lpwstr>eyJoZGlkIjoiM2UyNGQ3YjUwMTViZThiNGNjZGE5NTI5MzE1ZDNkMDgiLCJ1c2VySWQiOiIxNDAwMTY2MTcwIn0=</vt:lpwstr>
  </property>
</Properties>
</file>