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E1642">
      <w:pPr>
        <w:spacing w:before="312" w:line="224" w:lineRule="auto"/>
        <w:ind w:left="269"/>
        <w:rPr>
          <w:rFonts w:ascii="黑体" w:hAnsi="黑体" w:eastAsia="黑体" w:cs="黑体"/>
          <w:b w:val="0"/>
          <w:bCs w:val="0"/>
          <w:sz w:val="31"/>
          <w:szCs w:val="31"/>
        </w:rPr>
      </w:pPr>
      <w:r>
        <w:rPr>
          <w:rFonts w:ascii="黑体" w:hAnsi="黑体" w:eastAsia="黑体" w:cs="黑体"/>
          <w:b w:val="0"/>
          <w:bCs w:val="0"/>
          <w:spacing w:val="9"/>
          <w:sz w:val="31"/>
          <w:szCs w:val="31"/>
        </w:rPr>
        <w:t>附件1</w:t>
      </w:r>
    </w:p>
    <w:p w14:paraId="6B3D8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36"/>
          <w:szCs w:val="36"/>
          <w:lang w:val="en-US" w:eastAsia="zh-CN"/>
        </w:rPr>
        <w:t>2026年中央粮油生产保障资金</w:t>
      </w:r>
    </w:p>
    <w:p w14:paraId="50B35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36"/>
          <w:szCs w:val="36"/>
          <w:lang w:val="en-US" w:eastAsia="zh-CN"/>
        </w:rPr>
        <w:t>（小麦“一喷三防”支出）分配表</w:t>
      </w:r>
    </w:p>
    <w:p w14:paraId="1BC8E4B0">
      <w:pPr>
        <w:spacing w:line="48" w:lineRule="exact"/>
      </w:pPr>
    </w:p>
    <w:tbl>
      <w:tblPr>
        <w:tblStyle w:val="5"/>
        <w:tblpPr w:leftFromText="180" w:rightFromText="180" w:vertAnchor="text" w:horzAnchor="page" w:tblpX="1318" w:tblpY="83"/>
        <w:tblOverlap w:val="never"/>
        <w:tblW w:w="92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1958"/>
        <w:gridCol w:w="1318"/>
        <w:gridCol w:w="1318"/>
        <w:gridCol w:w="1319"/>
        <w:gridCol w:w="1329"/>
        <w:gridCol w:w="1313"/>
      </w:tblGrid>
      <w:tr w14:paraId="55C911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3" w:hRule="atLeast"/>
        </w:trPr>
        <w:tc>
          <w:tcPr>
            <w:tcW w:w="734" w:type="dxa"/>
            <w:vAlign w:val="top"/>
          </w:tcPr>
          <w:p w14:paraId="30394987">
            <w:pPr>
              <w:spacing w:line="261" w:lineRule="auto"/>
              <w:rPr>
                <w:rFonts w:hint="eastAsia" w:ascii="Times New Roman" w:hAnsi="Times New Roman" w:eastAsia="黑体" w:cs="黑体"/>
                <w:b w:val="0"/>
                <w:bCs w:val="0"/>
                <w:sz w:val="21"/>
              </w:rPr>
            </w:pPr>
          </w:p>
          <w:p w14:paraId="33FB7EEF">
            <w:pPr>
              <w:spacing w:line="262" w:lineRule="auto"/>
              <w:rPr>
                <w:rFonts w:hint="eastAsia" w:ascii="Times New Roman" w:hAnsi="Times New Roman" w:eastAsia="黑体" w:cs="黑体"/>
                <w:b w:val="0"/>
                <w:bCs w:val="0"/>
                <w:sz w:val="21"/>
              </w:rPr>
            </w:pPr>
          </w:p>
          <w:p w14:paraId="1B1EAFCE">
            <w:pPr>
              <w:spacing w:line="262" w:lineRule="auto"/>
              <w:rPr>
                <w:rFonts w:hint="eastAsia" w:ascii="Times New Roman" w:hAnsi="Times New Roman" w:eastAsia="黑体" w:cs="黑体"/>
                <w:b w:val="0"/>
                <w:bCs w:val="0"/>
                <w:sz w:val="21"/>
              </w:rPr>
            </w:pPr>
          </w:p>
          <w:p w14:paraId="5DD34E91">
            <w:pPr>
              <w:pStyle w:val="6"/>
              <w:spacing w:before="72" w:line="221" w:lineRule="auto"/>
              <w:ind w:left="138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5"/>
              </w:rPr>
              <w:t>序号</w:t>
            </w:r>
          </w:p>
        </w:tc>
        <w:tc>
          <w:tcPr>
            <w:tcW w:w="1958" w:type="dxa"/>
            <w:vAlign w:val="top"/>
          </w:tcPr>
          <w:p w14:paraId="0FE5DBA3">
            <w:pPr>
              <w:spacing w:line="304" w:lineRule="auto"/>
              <w:rPr>
                <w:rFonts w:hint="eastAsia" w:ascii="Times New Roman" w:hAnsi="Times New Roman" w:eastAsia="黑体" w:cs="黑体"/>
                <w:b w:val="0"/>
                <w:bCs w:val="0"/>
                <w:sz w:val="21"/>
              </w:rPr>
            </w:pPr>
          </w:p>
          <w:p w14:paraId="6C3BECF4">
            <w:pPr>
              <w:spacing w:line="304" w:lineRule="auto"/>
              <w:rPr>
                <w:rFonts w:hint="eastAsia" w:ascii="Times New Roman" w:hAnsi="Times New Roman" w:eastAsia="黑体" w:cs="黑体"/>
                <w:b w:val="0"/>
                <w:bCs w:val="0"/>
                <w:sz w:val="21"/>
              </w:rPr>
            </w:pPr>
          </w:p>
          <w:p w14:paraId="6AEECD79">
            <w:pPr>
              <w:pStyle w:val="6"/>
              <w:spacing w:before="72" w:line="285" w:lineRule="auto"/>
              <w:ind w:left="424" w:right="382" w:firstLine="126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21"/>
              </w:rPr>
              <w:t>州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spacing w:val="18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spacing w:val="-21"/>
              </w:rPr>
              <w:t>(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spacing w:val="-16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spacing w:val="-21"/>
              </w:rPr>
              <w:t>市 )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</w:rPr>
              <w:t xml:space="preserve">  </w:t>
            </w:r>
          </w:p>
        </w:tc>
        <w:tc>
          <w:tcPr>
            <w:tcW w:w="1318" w:type="dxa"/>
            <w:vAlign w:val="top"/>
          </w:tcPr>
          <w:p w14:paraId="7CB45D38">
            <w:pPr>
              <w:spacing w:line="448" w:lineRule="auto"/>
              <w:rPr>
                <w:rFonts w:hint="eastAsia" w:ascii="Times New Roman" w:hAnsi="Times New Roman" w:eastAsia="黑体" w:cs="黑体"/>
                <w:b w:val="0"/>
                <w:bCs w:val="0"/>
                <w:sz w:val="21"/>
              </w:rPr>
            </w:pPr>
          </w:p>
          <w:p w14:paraId="4A727892">
            <w:pPr>
              <w:pStyle w:val="6"/>
              <w:spacing w:before="72" w:line="219" w:lineRule="auto"/>
              <w:ind w:left="102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1"/>
              </w:rPr>
              <w:t>小麦“一喷</w:t>
            </w:r>
          </w:p>
          <w:p w14:paraId="543A60FD">
            <w:pPr>
              <w:pStyle w:val="6"/>
              <w:spacing w:before="81" w:line="220" w:lineRule="auto"/>
              <w:ind w:left="153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2"/>
              </w:rPr>
              <w:t>三防”(万</w:t>
            </w:r>
          </w:p>
          <w:p w14:paraId="3515AD74">
            <w:pPr>
              <w:pStyle w:val="6"/>
              <w:spacing w:before="37" w:line="220" w:lineRule="auto"/>
              <w:ind w:left="482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5"/>
              </w:rPr>
              <w:t>亩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spacing w:val="-44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spacing w:val="-5"/>
              </w:rPr>
              <w:t>)</w:t>
            </w:r>
          </w:p>
        </w:tc>
        <w:tc>
          <w:tcPr>
            <w:tcW w:w="1318" w:type="dxa"/>
            <w:vAlign w:val="top"/>
          </w:tcPr>
          <w:p w14:paraId="46B13C5E">
            <w:pPr>
              <w:pStyle w:val="6"/>
              <w:spacing w:before="202" w:line="219" w:lineRule="auto"/>
              <w:ind w:left="104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3"/>
              </w:rPr>
              <w:t>小麦重大病</w:t>
            </w:r>
          </w:p>
          <w:p w14:paraId="6F5DFE88">
            <w:pPr>
              <w:pStyle w:val="6"/>
              <w:spacing w:before="70" w:line="219" w:lineRule="auto"/>
              <w:ind w:left="104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2"/>
              </w:rPr>
              <w:t>害检测及防</w:t>
            </w:r>
          </w:p>
          <w:p w14:paraId="643D4C46">
            <w:pPr>
              <w:pStyle w:val="6"/>
              <w:spacing w:before="67" w:line="219" w:lineRule="auto"/>
              <w:ind w:left="104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1"/>
              </w:rPr>
              <w:t>治药剂筛选</w:t>
            </w:r>
          </w:p>
          <w:p w14:paraId="11D53E79">
            <w:pPr>
              <w:pStyle w:val="6"/>
              <w:spacing w:before="60" w:line="279" w:lineRule="auto"/>
              <w:ind w:left="375" w:right="171" w:hanging="220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2"/>
              </w:rPr>
              <w:t>试验示范(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spacing w:val="16"/>
              </w:rPr>
              <w:t>万亩)</w:t>
            </w:r>
          </w:p>
        </w:tc>
        <w:tc>
          <w:tcPr>
            <w:tcW w:w="1319" w:type="dxa"/>
            <w:vAlign w:val="top"/>
          </w:tcPr>
          <w:p w14:paraId="573D68DF">
            <w:pPr>
              <w:pStyle w:val="6"/>
              <w:spacing w:before="32" w:line="219" w:lineRule="auto"/>
              <w:ind w:left="106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1"/>
              </w:rPr>
              <w:t>小麦病害抗</w:t>
            </w:r>
          </w:p>
          <w:p w14:paraId="457467EE">
            <w:pPr>
              <w:pStyle w:val="6"/>
              <w:spacing w:before="80" w:line="219" w:lineRule="auto"/>
              <w:ind w:left="106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5"/>
              </w:rPr>
              <w:t>性筛选应用</w:t>
            </w:r>
          </w:p>
          <w:p w14:paraId="3DB2EBD4">
            <w:pPr>
              <w:pStyle w:val="6"/>
              <w:spacing w:before="59" w:line="220" w:lineRule="auto"/>
              <w:jc w:val="right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5"/>
              </w:rPr>
              <w:t>及“一喷三防</w:t>
            </w:r>
          </w:p>
          <w:p w14:paraId="407B4F35">
            <w:pPr>
              <w:pStyle w:val="6"/>
              <w:spacing w:before="67" w:line="220" w:lineRule="auto"/>
              <w:jc w:val="right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5"/>
              </w:rPr>
              <w:t>”实施效果评</w:t>
            </w:r>
          </w:p>
          <w:p w14:paraId="6A45ED7D">
            <w:pPr>
              <w:pStyle w:val="6"/>
              <w:spacing w:before="55" w:line="218" w:lineRule="auto"/>
              <w:ind w:left="106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2"/>
              </w:rPr>
              <w:t>价试验示范</w:t>
            </w:r>
          </w:p>
          <w:p w14:paraId="1D4A8431">
            <w:pPr>
              <w:pStyle w:val="6"/>
              <w:spacing w:before="73" w:line="217" w:lineRule="auto"/>
              <w:ind w:left="326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12"/>
              </w:rPr>
              <w:t>(万亩)</w:t>
            </w:r>
          </w:p>
        </w:tc>
        <w:tc>
          <w:tcPr>
            <w:tcW w:w="1329" w:type="dxa"/>
            <w:vAlign w:val="top"/>
          </w:tcPr>
          <w:p w14:paraId="7D7EFB7F">
            <w:pPr>
              <w:pStyle w:val="6"/>
              <w:spacing w:before="202" w:line="219" w:lineRule="auto"/>
              <w:ind w:left="107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1"/>
              </w:rPr>
              <w:t>小麦“一喷</w:t>
            </w:r>
          </w:p>
          <w:p w14:paraId="36BE603C">
            <w:pPr>
              <w:pStyle w:val="6"/>
              <w:spacing w:before="61" w:line="220" w:lineRule="auto"/>
              <w:ind w:left="107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2"/>
              </w:rPr>
              <w:t>三防”示范</w:t>
            </w:r>
          </w:p>
          <w:p w14:paraId="73E70831">
            <w:pPr>
              <w:pStyle w:val="6"/>
              <w:spacing w:before="87" w:line="219" w:lineRule="auto"/>
              <w:ind w:left="107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2"/>
              </w:rPr>
              <w:t>及植保贡献</w:t>
            </w:r>
          </w:p>
          <w:p w14:paraId="16D2E371">
            <w:pPr>
              <w:pStyle w:val="6"/>
              <w:spacing w:before="49" w:line="219" w:lineRule="auto"/>
              <w:ind w:left="327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3"/>
              </w:rPr>
              <w:t>率测试</w:t>
            </w:r>
          </w:p>
          <w:p w14:paraId="2A0F96B4">
            <w:pPr>
              <w:pStyle w:val="6"/>
              <w:spacing w:before="69" w:line="220" w:lineRule="auto"/>
              <w:ind w:left="327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12"/>
              </w:rPr>
              <w:t>(万亩)</w:t>
            </w:r>
          </w:p>
        </w:tc>
        <w:tc>
          <w:tcPr>
            <w:tcW w:w="1313" w:type="dxa"/>
            <w:vAlign w:val="top"/>
          </w:tcPr>
          <w:p w14:paraId="5C5E0DD8">
            <w:pPr>
              <w:spacing w:line="305" w:lineRule="auto"/>
              <w:rPr>
                <w:rFonts w:hint="eastAsia" w:ascii="Times New Roman" w:hAnsi="Times New Roman" w:eastAsia="黑体" w:cs="黑体"/>
                <w:b w:val="0"/>
                <w:bCs w:val="0"/>
                <w:sz w:val="21"/>
              </w:rPr>
            </w:pPr>
          </w:p>
          <w:p w14:paraId="1BBBA824">
            <w:pPr>
              <w:spacing w:line="305" w:lineRule="auto"/>
              <w:rPr>
                <w:rFonts w:hint="eastAsia" w:ascii="Times New Roman" w:hAnsi="Times New Roman" w:eastAsia="黑体" w:cs="黑体"/>
                <w:b w:val="0"/>
                <w:bCs w:val="0"/>
                <w:sz w:val="21"/>
              </w:rPr>
            </w:pPr>
          </w:p>
          <w:p w14:paraId="75985121">
            <w:pPr>
              <w:pStyle w:val="6"/>
              <w:spacing w:before="71" w:line="279" w:lineRule="auto"/>
              <w:ind w:left="378" w:right="143" w:hanging="220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2"/>
              </w:rPr>
              <w:t>分配资金(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spacing w:val="16"/>
              </w:rPr>
              <w:t>万元)</w:t>
            </w:r>
          </w:p>
        </w:tc>
      </w:tr>
      <w:tr w14:paraId="5A7506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692" w:type="dxa"/>
            <w:gridSpan w:val="2"/>
            <w:vAlign w:val="top"/>
          </w:tcPr>
          <w:p w14:paraId="0756CD59">
            <w:pPr>
              <w:pStyle w:val="6"/>
              <w:spacing w:before="49" w:line="219" w:lineRule="auto"/>
              <w:ind w:left="1098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5"/>
              </w:rPr>
              <w:t>合计</w:t>
            </w:r>
          </w:p>
        </w:tc>
        <w:tc>
          <w:tcPr>
            <w:tcW w:w="1318" w:type="dxa"/>
            <w:vAlign w:val="top"/>
          </w:tcPr>
          <w:p w14:paraId="73CB2CCF">
            <w:pPr>
              <w:pStyle w:val="6"/>
              <w:spacing w:before="72" w:line="199" w:lineRule="auto"/>
              <w:ind w:left="373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4"/>
              </w:rPr>
              <w:t>111.9</w:t>
            </w:r>
          </w:p>
        </w:tc>
        <w:tc>
          <w:tcPr>
            <w:tcW w:w="1318" w:type="dxa"/>
            <w:vAlign w:val="top"/>
          </w:tcPr>
          <w:p w14:paraId="48838F6A">
            <w:pPr>
              <w:pStyle w:val="6"/>
              <w:spacing w:before="72" w:line="199" w:lineRule="auto"/>
              <w:ind w:left="485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3"/>
              </w:rPr>
              <w:t>0.1</w:t>
            </w:r>
          </w:p>
        </w:tc>
        <w:tc>
          <w:tcPr>
            <w:tcW w:w="1319" w:type="dxa"/>
            <w:vAlign w:val="top"/>
          </w:tcPr>
          <w:p w14:paraId="465DB791">
            <w:pPr>
              <w:pStyle w:val="6"/>
              <w:spacing w:before="72" w:line="199" w:lineRule="auto"/>
              <w:ind w:left="487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3"/>
              </w:rPr>
              <w:t>0.1</w:t>
            </w:r>
          </w:p>
        </w:tc>
        <w:tc>
          <w:tcPr>
            <w:tcW w:w="1329" w:type="dxa"/>
            <w:vAlign w:val="top"/>
          </w:tcPr>
          <w:p w14:paraId="7673B70F">
            <w:pPr>
              <w:pStyle w:val="6"/>
              <w:spacing w:before="72" w:line="199" w:lineRule="auto"/>
              <w:ind w:left="497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3"/>
              </w:rPr>
              <w:t>0.1</w:t>
            </w:r>
          </w:p>
        </w:tc>
        <w:tc>
          <w:tcPr>
            <w:tcW w:w="1313" w:type="dxa"/>
            <w:vAlign w:val="top"/>
          </w:tcPr>
          <w:p w14:paraId="0A7FEB03">
            <w:pPr>
              <w:pStyle w:val="6"/>
              <w:spacing w:before="72" w:line="199" w:lineRule="auto"/>
              <w:ind w:left="428"/>
              <w:rPr>
                <w:rFonts w:hint="eastAsia" w:ascii="Times New Roman" w:hAnsi="Times New Roman" w:eastAsia="黑体" w:cs="黑体"/>
                <w:b w:val="0"/>
                <w:bCs w:val="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pacing w:val="-5"/>
              </w:rPr>
              <w:t>1739</w:t>
            </w:r>
          </w:p>
        </w:tc>
      </w:tr>
      <w:tr w14:paraId="2A4B94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34" w:type="dxa"/>
            <w:vAlign w:val="top"/>
          </w:tcPr>
          <w:p w14:paraId="2C22CA05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</w:rPr>
            </w:pPr>
            <w:r>
              <w:rPr>
                <w:rFonts w:ascii="Times New Roman" w:hAnsi="Times New Roman" w:eastAsia="方正仿宋_GBK" w:cs="宋体"/>
              </w:rPr>
              <w:t>一</w:t>
            </w:r>
          </w:p>
        </w:tc>
        <w:tc>
          <w:tcPr>
            <w:tcW w:w="1958" w:type="dxa"/>
            <w:vAlign w:val="top"/>
          </w:tcPr>
          <w:p w14:paraId="0CC0C7F9">
            <w:pPr>
              <w:pStyle w:val="6"/>
              <w:spacing w:before="58" w:line="219" w:lineRule="auto"/>
              <w:ind w:left="644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1"/>
              </w:rPr>
              <w:t>昆明市</w:t>
            </w:r>
          </w:p>
        </w:tc>
        <w:tc>
          <w:tcPr>
            <w:tcW w:w="1318" w:type="dxa"/>
            <w:vAlign w:val="top"/>
          </w:tcPr>
          <w:p w14:paraId="123B66AA">
            <w:pPr>
              <w:pStyle w:val="6"/>
              <w:spacing w:before="82" w:line="199" w:lineRule="auto"/>
              <w:ind w:left="482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8.7</w:t>
            </w:r>
          </w:p>
        </w:tc>
        <w:tc>
          <w:tcPr>
            <w:tcW w:w="1318" w:type="dxa"/>
            <w:vAlign w:val="top"/>
          </w:tcPr>
          <w:p w14:paraId="39505A27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9" w:type="dxa"/>
            <w:vAlign w:val="top"/>
          </w:tcPr>
          <w:p w14:paraId="6E2C0A1F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29" w:type="dxa"/>
            <w:vAlign w:val="top"/>
          </w:tcPr>
          <w:p w14:paraId="6FF55D4C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3" w:type="dxa"/>
            <w:vAlign w:val="top"/>
          </w:tcPr>
          <w:p w14:paraId="130EF15A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spacing w:val="-6"/>
              </w:rPr>
              <w:t>131</w:t>
            </w:r>
          </w:p>
        </w:tc>
      </w:tr>
      <w:tr w14:paraId="7C519B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4" w:type="dxa"/>
            <w:vAlign w:val="top"/>
          </w:tcPr>
          <w:p w14:paraId="2049E4DA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</w:rPr>
            </w:pPr>
            <w:r>
              <w:rPr>
                <w:rFonts w:ascii="Times New Roman" w:hAnsi="Times New Roman" w:eastAsia="方正仿宋_GBK" w:cs="宋体"/>
              </w:rPr>
              <w:t>二</w:t>
            </w:r>
          </w:p>
        </w:tc>
        <w:tc>
          <w:tcPr>
            <w:tcW w:w="1958" w:type="dxa"/>
            <w:vAlign w:val="top"/>
          </w:tcPr>
          <w:p w14:paraId="2CDF2D30">
            <w:pPr>
              <w:pStyle w:val="6"/>
              <w:spacing w:before="58" w:line="219" w:lineRule="auto"/>
              <w:ind w:left="644"/>
              <w:rPr>
                <w:rFonts w:ascii="Times New Roman" w:hAnsi="Times New Roman" w:eastAsia="方正仿宋_GBK" w:cs="宋体"/>
                <w:b/>
                <w:bCs/>
                <w:spacing w:val="-1"/>
              </w:rPr>
            </w:pPr>
            <w:r>
              <w:rPr>
                <w:rFonts w:ascii="Times New Roman" w:hAnsi="Times New Roman" w:eastAsia="方正仿宋_GBK" w:cs="宋体"/>
                <w:b/>
                <w:bCs/>
                <w:spacing w:val="-1"/>
              </w:rPr>
              <w:t>昭通市</w:t>
            </w:r>
          </w:p>
        </w:tc>
        <w:tc>
          <w:tcPr>
            <w:tcW w:w="1318" w:type="dxa"/>
            <w:vAlign w:val="top"/>
          </w:tcPr>
          <w:p w14:paraId="193F1E29">
            <w:pPr>
              <w:pStyle w:val="6"/>
              <w:spacing w:before="58" w:line="219" w:lineRule="auto"/>
              <w:ind w:firstLine="436" w:firstLineChars="200"/>
              <w:rPr>
                <w:rFonts w:hint="default" w:ascii="Times New Roman" w:hAnsi="Times New Roman" w:eastAsia="方正仿宋_GBK" w:cs="宋体"/>
                <w:b w:val="0"/>
                <w:bCs w:val="0"/>
                <w:spacing w:val="-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b w:val="0"/>
                <w:bCs w:val="0"/>
                <w:spacing w:val="-1"/>
                <w:lang w:val="en-US" w:eastAsia="zh-CN"/>
              </w:rPr>
              <w:t>6.0</w:t>
            </w:r>
          </w:p>
        </w:tc>
        <w:tc>
          <w:tcPr>
            <w:tcW w:w="1318" w:type="dxa"/>
            <w:vAlign w:val="top"/>
          </w:tcPr>
          <w:p w14:paraId="30EB5BEF">
            <w:pPr>
              <w:pStyle w:val="6"/>
              <w:spacing w:before="58" w:line="219" w:lineRule="auto"/>
              <w:ind w:left="644"/>
              <w:rPr>
                <w:rFonts w:ascii="Times New Roman" w:hAnsi="Times New Roman" w:eastAsia="方正仿宋_GBK" w:cs="宋体"/>
                <w:b w:val="0"/>
                <w:bCs w:val="0"/>
                <w:spacing w:val="-1"/>
              </w:rPr>
            </w:pPr>
          </w:p>
        </w:tc>
        <w:tc>
          <w:tcPr>
            <w:tcW w:w="1319" w:type="dxa"/>
            <w:vAlign w:val="top"/>
          </w:tcPr>
          <w:p w14:paraId="40602912">
            <w:pPr>
              <w:pStyle w:val="6"/>
              <w:spacing w:before="58" w:line="219" w:lineRule="auto"/>
              <w:ind w:left="644"/>
              <w:rPr>
                <w:rFonts w:ascii="Times New Roman" w:hAnsi="Times New Roman" w:eastAsia="方正仿宋_GBK" w:cs="宋体"/>
                <w:b w:val="0"/>
                <w:bCs w:val="0"/>
                <w:spacing w:val="-1"/>
              </w:rPr>
            </w:pPr>
          </w:p>
        </w:tc>
        <w:tc>
          <w:tcPr>
            <w:tcW w:w="1329" w:type="dxa"/>
            <w:vAlign w:val="top"/>
          </w:tcPr>
          <w:p w14:paraId="55035308">
            <w:pPr>
              <w:pStyle w:val="6"/>
              <w:spacing w:before="58" w:line="219" w:lineRule="auto"/>
              <w:ind w:left="644"/>
              <w:rPr>
                <w:rFonts w:ascii="Times New Roman" w:hAnsi="Times New Roman" w:eastAsia="方正仿宋_GBK" w:cs="宋体"/>
                <w:b w:val="0"/>
                <w:bCs w:val="0"/>
                <w:spacing w:val="-1"/>
              </w:rPr>
            </w:pPr>
          </w:p>
        </w:tc>
        <w:tc>
          <w:tcPr>
            <w:tcW w:w="1313" w:type="dxa"/>
            <w:vAlign w:val="top"/>
          </w:tcPr>
          <w:p w14:paraId="53FA0814">
            <w:pPr>
              <w:pStyle w:val="6"/>
              <w:spacing w:before="82" w:line="199" w:lineRule="auto"/>
              <w:ind w:left="488"/>
              <w:rPr>
                <w:rFonts w:hint="default" w:ascii="Times New Roman" w:hAnsi="Times New Roman" w:eastAsia="方正仿宋_GBK" w:cs="宋体"/>
                <w:spacing w:val="-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spacing w:val="-6"/>
                <w:lang w:val="en-US" w:eastAsia="zh-CN"/>
              </w:rPr>
              <w:t>90</w:t>
            </w:r>
          </w:p>
        </w:tc>
      </w:tr>
      <w:tr w14:paraId="1EBE4F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4" w:type="dxa"/>
            <w:vAlign w:val="top"/>
          </w:tcPr>
          <w:p w14:paraId="3B59F443">
            <w:pPr>
              <w:pStyle w:val="6"/>
              <w:spacing w:before="71" w:line="192" w:lineRule="auto"/>
              <w:ind w:left="244" w:leftChars="0"/>
              <w:jc w:val="both"/>
              <w:rPr>
                <w:rFonts w:hint="eastAsia" w:ascii="Times New Roman" w:hAnsi="Times New Roman" w:eastAsia="方正仿宋_GBK" w:cs="宋体"/>
                <w:lang w:eastAsia="zh-CN"/>
              </w:rPr>
            </w:pPr>
            <w:r>
              <w:rPr>
                <w:rFonts w:hint="eastAsia" w:ascii="Times New Roman" w:hAnsi="Times New Roman" w:eastAsia="方正仿宋_GBK" w:cs="宋体"/>
                <w:lang w:eastAsia="zh-CN"/>
              </w:rPr>
              <w:t>三</w:t>
            </w:r>
          </w:p>
        </w:tc>
        <w:tc>
          <w:tcPr>
            <w:tcW w:w="1958" w:type="dxa"/>
            <w:vAlign w:val="top"/>
          </w:tcPr>
          <w:p w14:paraId="2F4773D6">
            <w:pPr>
              <w:pStyle w:val="6"/>
              <w:spacing w:before="48" w:line="219" w:lineRule="auto"/>
              <w:ind w:left="644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1"/>
              </w:rPr>
              <w:t>曲靖市</w:t>
            </w:r>
          </w:p>
        </w:tc>
        <w:tc>
          <w:tcPr>
            <w:tcW w:w="1318" w:type="dxa"/>
            <w:vAlign w:val="top"/>
          </w:tcPr>
          <w:p w14:paraId="24C53B9B">
            <w:pPr>
              <w:pStyle w:val="6"/>
              <w:spacing w:before="75" w:line="197" w:lineRule="auto"/>
              <w:ind w:left="433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spacing w:val="-5"/>
              </w:rPr>
              <w:t>14.6</w:t>
            </w:r>
          </w:p>
        </w:tc>
        <w:tc>
          <w:tcPr>
            <w:tcW w:w="1318" w:type="dxa"/>
            <w:vAlign w:val="top"/>
          </w:tcPr>
          <w:p w14:paraId="62009491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9" w:type="dxa"/>
            <w:vAlign w:val="top"/>
          </w:tcPr>
          <w:p w14:paraId="4BA5669E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29" w:type="dxa"/>
            <w:vAlign w:val="top"/>
          </w:tcPr>
          <w:p w14:paraId="2F802E7D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3" w:type="dxa"/>
            <w:vAlign w:val="top"/>
          </w:tcPr>
          <w:p w14:paraId="6E138D8B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219</w:t>
            </w:r>
          </w:p>
        </w:tc>
      </w:tr>
      <w:tr w14:paraId="711ACD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34" w:type="dxa"/>
            <w:vAlign w:val="top"/>
          </w:tcPr>
          <w:p w14:paraId="2ABB5E7F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四</w:t>
            </w:r>
          </w:p>
        </w:tc>
        <w:tc>
          <w:tcPr>
            <w:tcW w:w="1958" w:type="dxa"/>
            <w:vAlign w:val="top"/>
          </w:tcPr>
          <w:p w14:paraId="6559EFBC">
            <w:pPr>
              <w:pStyle w:val="6"/>
              <w:spacing w:before="61" w:line="216" w:lineRule="auto"/>
              <w:ind w:left="644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</w:rPr>
              <w:t>玉溪市</w:t>
            </w:r>
          </w:p>
        </w:tc>
        <w:tc>
          <w:tcPr>
            <w:tcW w:w="1318" w:type="dxa"/>
            <w:vAlign w:val="top"/>
          </w:tcPr>
          <w:p w14:paraId="353C57E7">
            <w:pPr>
              <w:pStyle w:val="6"/>
              <w:spacing w:before="86" w:line="195" w:lineRule="auto"/>
              <w:ind w:left="592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4</w:t>
            </w:r>
          </w:p>
        </w:tc>
        <w:tc>
          <w:tcPr>
            <w:tcW w:w="1318" w:type="dxa"/>
            <w:vAlign w:val="top"/>
          </w:tcPr>
          <w:p w14:paraId="099B3037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9" w:type="dxa"/>
            <w:vAlign w:val="top"/>
          </w:tcPr>
          <w:p w14:paraId="7AE10F92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29" w:type="dxa"/>
            <w:vAlign w:val="top"/>
          </w:tcPr>
          <w:p w14:paraId="6DE3A66C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3" w:type="dxa"/>
            <w:vAlign w:val="top"/>
          </w:tcPr>
          <w:p w14:paraId="373F957D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60</w:t>
            </w:r>
          </w:p>
        </w:tc>
      </w:tr>
      <w:tr w14:paraId="15E072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4" w:type="dxa"/>
            <w:vAlign w:val="top"/>
          </w:tcPr>
          <w:p w14:paraId="05586ECB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五</w:t>
            </w:r>
          </w:p>
        </w:tc>
        <w:tc>
          <w:tcPr>
            <w:tcW w:w="1958" w:type="dxa"/>
            <w:vAlign w:val="top"/>
          </w:tcPr>
          <w:p w14:paraId="192738D7">
            <w:pPr>
              <w:pStyle w:val="6"/>
              <w:spacing w:before="51" w:line="217" w:lineRule="auto"/>
              <w:ind w:left="644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</w:rPr>
              <w:t>红河州</w:t>
            </w:r>
          </w:p>
        </w:tc>
        <w:tc>
          <w:tcPr>
            <w:tcW w:w="1318" w:type="dxa"/>
            <w:vAlign w:val="top"/>
          </w:tcPr>
          <w:p w14:paraId="6359C176">
            <w:pPr>
              <w:pStyle w:val="6"/>
              <w:spacing w:before="77" w:line="195" w:lineRule="auto"/>
              <w:ind w:left="433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spacing w:val="-5"/>
              </w:rPr>
              <w:t>10.2</w:t>
            </w:r>
          </w:p>
        </w:tc>
        <w:tc>
          <w:tcPr>
            <w:tcW w:w="1318" w:type="dxa"/>
            <w:vAlign w:val="top"/>
          </w:tcPr>
          <w:p w14:paraId="112E585F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9" w:type="dxa"/>
            <w:vAlign w:val="top"/>
          </w:tcPr>
          <w:p w14:paraId="37910630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29" w:type="dxa"/>
            <w:vAlign w:val="top"/>
          </w:tcPr>
          <w:p w14:paraId="5C3E84A9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3" w:type="dxa"/>
            <w:vAlign w:val="top"/>
          </w:tcPr>
          <w:p w14:paraId="60E26D5C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153</w:t>
            </w:r>
          </w:p>
        </w:tc>
      </w:tr>
      <w:tr w14:paraId="4A5C4D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4" w:type="dxa"/>
            <w:vAlign w:val="top"/>
          </w:tcPr>
          <w:p w14:paraId="7DC49CAC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六</w:t>
            </w:r>
          </w:p>
        </w:tc>
        <w:tc>
          <w:tcPr>
            <w:tcW w:w="1958" w:type="dxa"/>
            <w:vAlign w:val="top"/>
          </w:tcPr>
          <w:p w14:paraId="010E668D">
            <w:pPr>
              <w:pStyle w:val="6"/>
              <w:spacing w:before="53" w:line="207" w:lineRule="auto"/>
              <w:ind w:left="644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</w:rPr>
              <w:t>文山州</w:t>
            </w:r>
          </w:p>
        </w:tc>
        <w:tc>
          <w:tcPr>
            <w:tcW w:w="1318" w:type="dxa"/>
            <w:vAlign w:val="top"/>
          </w:tcPr>
          <w:p w14:paraId="69969D17">
            <w:pPr>
              <w:pStyle w:val="6"/>
              <w:spacing w:before="79" w:line="185" w:lineRule="auto"/>
              <w:ind w:left="433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spacing w:val="-5"/>
              </w:rPr>
              <w:t>14.4</w:t>
            </w:r>
          </w:p>
        </w:tc>
        <w:tc>
          <w:tcPr>
            <w:tcW w:w="1318" w:type="dxa"/>
            <w:vAlign w:val="top"/>
          </w:tcPr>
          <w:p w14:paraId="33FA2FD5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9" w:type="dxa"/>
            <w:vAlign w:val="top"/>
          </w:tcPr>
          <w:p w14:paraId="62155A0A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29" w:type="dxa"/>
            <w:vAlign w:val="top"/>
          </w:tcPr>
          <w:p w14:paraId="398DC01D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3" w:type="dxa"/>
            <w:vAlign w:val="top"/>
          </w:tcPr>
          <w:p w14:paraId="62D070DA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216</w:t>
            </w:r>
          </w:p>
        </w:tc>
      </w:tr>
      <w:tr w14:paraId="192A27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4" w:type="dxa"/>
            <w:vAlign w:val="top"/>
          </w:tcPr>
          <w:p w14:paraId="69775866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七</w:t>
            </w:r>
          </w:p>
        </w:tc>
        <w:tc>
          <w:tcPr>
            <w:tcW w:w="1958" w:type="dxa"/>
            <w:vAlign w:val="top"/>
          </w:tcPr>
          <w:p w14:paraId="5F68B3E7">
            <w:pPr>
              <w:pStyle w:val="6"/>
              <w:spacing w:before="54" w:line="206" w:lineRule="auto"/>
              <w:ind w:left="644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</w:rPr>
              <w:t>普洱市</w:t>
            </w:r>
          </w:p>
        </w:tc>
        <w:tc>
          <w:tcPr>
            <w:tcW w:w="1318" w:type="dxa"/>
            <w:vAlign w:val="top"/>
          </w:tcPr>
          <w:p w14:paraId="1B065FB3">
            <w:pPr>
              <w:pStyle w:val="6"/>
              <w:spacing w:before="79" w:line="185" w:lineRule="auto"/>
              <w:ind w:left="592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9</w:t>
            </w:r>
          </w:p>
        </w:tc>
        <w:tc>
          <w:tcPr>
            <w:tcW w:w="1318" w:type="dxa"/>
            <w:vAlign w:val="top"/>
          </w:tcPr>
          <w:p w14:paraId="2019C0DB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9" w:type="dxa"/>
            <w:vAlign w:val="top"/>
          </w:tcPr>
          <w:p w14:paraId="198641F4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29" w:type="dxa"/>
            <w:vAlign w:val="top"/>
          </w:tcPr>
          <w:p w14:paraId="14B4A2D6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3" w:type="dxa"/>
            <w:vAlign w:val="top"/>
          </w:tcPr>
          <w:p w14:paraId="6B28EEFE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135</w:t>
            </w:r>
          </w:p>
        </w:tc>
      </w:tr>
      <w:tr w14:paraId="1B87F0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34" w:type="dxa"/>
            <w:vAlign w:val="top"/>
          </w:tcPr>
          <w:p w14:paraId="428549BB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八</w:t>
            </w:r>
          </w:p>
        </w:tc>
        <w:tc>
          <w:tcPr>
            <w:tcW w:w="1958" w:type="dxa"/>
            <w:vAlign w:val="top"/>
          </w:tcPr>
          <w:p w14:paraId="79EFC95E">
            <w:pPr>
              <w:pStyle w:val="6"/>
              <w:spacing w:before="63" w:line="219" w:lineRule="auto"/>
              <w:ind w:left="644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</w:rPr>
              <w:t>楚雄州</w:t>
            </w:r>
          </w:p>
        </w:tc>
        <w:tc>
          <w:tcPr>
            <w:tcW w:w="1318" w:type="dxa"/>
            <w:vAlign w:val="top"/>
          </w:tcPr>
          <w:p w14:paraId="424382CE">
            <w:pPr>
              <w:pStyle w:val="6"/>
              <w:spacing w:before="90" w:line="200" w:lineRule="auto"/>
              <w:ind w:left="433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spacing w:val="-5"/>
              </w:rPr>
              <w:t>15.8</w:t>
            </w:r>
          </w:p>
        </w:tc>
        <w:tc>
          <w:tcPr>
            <w:tcW w:w="1318" w:type="dxa"/>
            <w:vAlign w:val="top"/>
          </w:tcPr>
          <w:p w14:paraId="667CC58B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9" w:type="dxa"/>
            <w:vAlign w:val="top"/>
          </w:tcPr>
          <w:p w14:paraId="7E6CABC3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29" w:type="dxa"/>
            <w:vAlign w:val="top"/>
          </w:tcPr>
          <w:p w14:paraId="56A6F522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13" w:type="dxa"/>
            <w:vAlign w:val="top"/>
          </w:tcPr>
          <w:p w14:paraId="79E148BC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237</w:t>
            </w:r>
          </w:p>
        </w:tc>
      </w:tr>
      <w:tr w14:paraId="77A47E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34" w:type="dxa"/>
            <w:vAlign w:val="top"/>
          </w:tcPr>
          <w:p w14:paraId="77F35382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九</w:t>
            </w:r>
          </w:p>
        </w:tc>
        <w:tc>
          <w:tcPr>
            <w:tcW w:w="1958" w:type="dxa"/>
            <w:vAlign w:val="top"/>
          </w:tcPr>
          <w:p w14:paraId="499F100B">
            <w:pPr>
              <w:pStyle w:val="6"/>
              <w:spacing w:before="47" w:line="219" w:lineRule="auto"/>
              <w:ind w:left="63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</w:rPr>
              <w:t>大理州</w:t>
            </w:r>
          </w:p>
        </w:tc>
        <w:tc>
          <w:tcPr>
            <w:tcW w:w="1318" w:type="dxa"/>
            <w:vAlign w:val="top"/>
          </w:tcPr>
          <w:p w14:paraId="206FF320">
            <w:pPr>
              <w:pStyle w:val="6"/>
              <w:spacing w:before="74" w:line="198" w:lineRule="auto"/>
              <w:ind w:left="483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5.4</w:t>
            </w:r>
          </w:p>
        </w:tc>
        <w:tc>
          <w:tcPr>
            <w:tcW w:w="1318" w:type="dxa"/>
            <w:vAlign w:val="top"/>
          </w:tcPr>
          <w:p w14:paraId="7158C8DD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Align w:val="top"/>
          </w:tcPr>
          <w:p w14:paraId="39DDF91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Align w:val="top"/>
          </w:tcPr>
          <w:p w14:paraId="7474BC40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3" w:type="dxa"/>
            <w:vAlign w:val="top"/>
          </w:tcPr>
          <w:p w14:paraId="1ECFE410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81</w:t>
            </w:r>
          </w:p>
        </w:tc>
      </w:tr>
      <w:tr w14:paraId="598051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34" w:type="dxa"/>
            <w:vAlign w:val="top"/>
          </w:tcPr>
          <w:p w14:paraId="2ADB6ECE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十</w:t>
            </w:r>
          </w:p>
        </w:tc>
        <w:tc>
          <w:tcPr>
            <w:tcW w:w="1958" w:type="dxa"/>
            <w:vAlign w:val="top"/>
          </w:tcPr>
          <w:p w14:paraId="6A4DC0FB">
            <w:pPr>
              <w:pStyle w:val="6"/>
              <w:spacing w:before="59" w:line="218" w:lineRule="auto"/>
              <w:ind w:left="63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</w:rPr>
              <w:t>保山市</w:t>
            </w:r>
          </w:p>
        </w:tc>
        <w:tc>
          <w:tcPr>
            <w:tcW w:w="1318" w:type="dxa"/>
            <w:vAlign w:val="top"/>
          </w:tcPr>
          <w:p w14:paraId="38FEACB6">
            <w:pPr>
              <w:pStyle w:val="6"/>
              <w:spacing w:before="84" w:line="197" w:lineRule="auto"/>
              <w:ind w:left="593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</w:rPr>
              <w:t>3</w:t>
            </w:r>
          </w:p>
        </w:tc>
        <w:tc>
          <w:tcPr>
            <w:tcW w:w="1318" w:type="dxa"/>
            <w:vAlign w:val="top"/>
          </w:tcPr>
          <w:p w14:paraId="1987F0EB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Align w:val="top"/>
          </w:tcPr>
          <w:p w14:paraId="06171810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Align w:val="top"/>
          </w:tcPr>
          <w:p w14:paraId="35775A20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3" w:type="dxa"/>
            <w:vAlign w:val="top"/>
          </w:tcPr>
          <w:p w14:paraId="60569C47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45</w:t>
            </w:r>
          </w:p>
        </w:tc>
      </w:tr>
      <w:tr w14:paraId="15182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34" w:type="dxa"/>
            <w:vAlign w:val="top"/>
          </w:tcPr>
          <w:p w14:paraId="54AE7E9F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十一</w:t>
            </w:r>
          </w:p>
        </w:tc>
        <w:tc>
          <w:tcPr>
            <w:tcW w:w="1958" w:type="dxa"/>
            <w:vAlign w:val="top"/>
          </w:tcPr>
          <w:p w14:paraId="38476564">
            <w:pPr>
              <w:pStyle w:val="6"/>
              <w:spacing w:before="50" w:line="218" w:lineRule="auto"/>
              <w:ind w:left="63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</w:rPr>
              <w:t>德宏州</w:t>
            </w:r>
          </w:p>
        </w:tc>
        <w:tc>
          <w:tcPr>
            <w:tcW w:w="1318" w:type="dxa"/>
            <w:vAlign w:val="top"/>
          </w:tcPr>
          <w:p w14:paraId="3864171E">
            <w:pPr>
              <w:pStyle w:val="6"/>
              <w:spacing w:before="76" w:line="196" w:lineRule="auto"/>
              <w:ind w:left="483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0.6</w:t>
            </w:r>
          </w:p>
        </w:tc>
        <w:tc>
          <w:tcPr>
            <w:tcW w:w="1318" w:type="dxa"/>
            <w:vAlign w:val="top"/>
          </w:tcPr>
          <w:p w14:paraId="2627D8CC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Align w:val="top"/>
          </w:tcPr>
          <w:p w14:paraId="09B54C38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Align w:val="top"/>
          </w:tcPr>
          <w:p w14:paraId="682B893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3" w:type="dxa"/>
            <w:vAlign w:val="top"/>
          </w:tcPr>
          <w:p w14:paraId="372623EE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9</w:t>
            </w:r>
          </w:p>
        </w:tc>
      </w:tr>
      <w:tr w14:paraId="558FAB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34" w:type="dxa"/>
            <w:vAlign w:val="top"/>
          </w:tcPr>
          <w:p w14:paraId="25DEB5C3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十二</w:t>
            </w:r>
          </w:p>
        </w:tc>
        <w:tc>
          <w:tcPr>
            <w:tcW w:w="1958" w:type="dxa"/>
            <w:vAlign w:val="top"/>
          </w:tcPr>
          <w:p w14:paraId="65655CE3">
            <w:pPr>
              <w:pStyle w:val="6"/>
              <w:spacing w:before="52" w:line="208" w:lineRule="auto"/>
              <w:ind w:left="63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</w:rPr>
              <w:t>丽江市</w:t>
            </w:r>
          </w:p>
        </w:tc>
        <w:tc>
          <w:tcPr>
            <w:tcW w:w="1318" w:type="dxa"/>
            <w:vAlign w:val="top"/>
          </w:tcPr>
          <w:p w14:paraId="41A80CF7">
            <w:pPr>
              <w:pStyle w:val="6"/>
              <w:spacing w:before="77" w:line="187" w:lineRule="auto"/>
              <w:ind w:left="483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2.8</w:t>
            </w:r>
          </w:p>
        </w:tc>
        <w:tc>
          <w:tcPr>
            <w:tcW w:w="1318" w:type="dxa"/>
            <w:vAlign w:val="top"/>
          </w:tcPr>
          <w:p w14:paraId="6350F2DD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Align w:val="top"/>
          </w:tcPr>
          <w:p w14:paraId="7F74FDF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Align w:val="top"/>
          </w:tcPr>
          <w:p w14:paraId="1B7DF647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3" w:type="dxa"/>
            <w:vAlign w:val="top"/>
          </w:tcPr>
          <w:p w14:paraId="27EE2980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42</w:t>
            </w:r>
          </w:p>
        </w:tc>
      </w:tr>
      <w:tr w14:paraId="115785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34" w:type="dxa"/>
            <w:vAlign w:val="top"/>
          </w:tcPr>
          <w:p w14:paraId="0285E488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十三</w:t>
            </w:r>
          </w:p>
        </w:tc>
        <w:tc>
          <w:tcPr>
            <w:tcW w:w="1958" w:type="dxa"/>
            <w:vAlign w:val="top"/>
          </w:tcPr>
          <w:p w14:paraId="0204BD87">
            <w:pPr>
              <w:pStyle w:val="6"/>
              <w:spacing w:before="61" w:line="219" w:lineRule="auto"/>
              <w:ind w:left="63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</w:rPr>
              <w:t>怒江州</w:t>
            </w:r>
          </w:p>
        </w:tc>
        <w:tc>
          <w:tcPr>
            <w:tcW w:w="1318" w:type="dxa"/>
            <w:vAlign w:val="top"/>
          </w:tcPr>
          <w:p w14:paraId="1AA42991">
            <w:pPr>
              <w:pStyle w:val="6"/>
              <w:spacing w:before="88" w:line="202" w:lineRule="auto"/>
              <w:ind w:left="483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2.2</w:t>
            </w:r>
          </w:p>
        </w:tc>
        <w:tc>
          <w:tcPr>
            <w:tcW w:w="1318" w:type="dxa"/>
            <w:vAlign w:val="top"/>
          </w:tcPr>
          <w:p w14:paraId="2FA51E9A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Align w:val="top"/>
          </w:tcPr>
          <w:p w14:paraId="0B3DA937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Align w:val="top"/>
          </w:tcPr>
          <w:p w14:paraId="6B280E9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3" w:type="dxa"/>
            <w:vAlign w:val="top"/>
          </w:tcPr>
          <w:p w14:paraId="5A14E171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33</w:t>
            </w:r>
          </w:p>
        </w:tc>
      </w:tr>
      <w:tr w14:paraId="448839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34" w:type="dxa"/>
            <w:vAlign w:val="top"/>
          </w:tcPr>
          <w:p w14:paraId="62213329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十四</w:t>
            </w:r>
          </w:p>
        </w:tc>
        <w:tc>
          <w:tcPr>
            <w:tcW w:w="1958" w:type="dxa"/>
            <w:vAlign w:val="top"/>
          </w:tcPr>
          <w:p w14:paraId="03BDC37C">
            <w:pPr>
              <w:pStyle w:val="6"/>
              <w:spacing w:before="52" w:line="216" w:lineRule="auto"/>
              <w:ind w:left="63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</w:rPr>
              <w:t>迪庆州</w:t>
            </w:r>
          </w:p>
        </w:tc>
        <w:tc>
          <w:tcPr>
            <w:tcW w:w="1318" w:type="dxa"/>
            <w:vAlign w:val="top"/>
          </w:tcPr>
          <w:p w14:paraId="521814C2">
            <w:pPr>
              <w:pStyle w:val="6"/>
              <w:spacing w:before="78" w:line="194" w:lineRule="auto"/>
              <w:ind w:left="483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2.2</w:t>
            </w:r>
          </w:p>
        </w:tc>
        <w:tc>
          <w:tcPr>
            <w:tcW w:w="1318" w:type="dxa"/>
            <w:vAlign w:val="top"/>
          </w:tcPr>
          <w:p w14:paraId="7B6E33F8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Align w:val="top"/>
          </w:tcPr>
          <w:p w14:paraId="578FE035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Align w:val="top"/>
          </w:tcPr>
          <w:p w14:paraId="6CDD0093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3" w:type="dxa"/>
            <w:vAlign w:val="top"/>
          </w:tcPr>
          <w:p w14:paraId="60A5BC59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33</w:t>
            </w:r>
          </w:p>
        </w:tc>
      </w:tr>
      <w:tr w14:paraId="69CD36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34" w:type="dxa"/>
            <w:vAlign w:val="top"/>
          </w:tcPr>
          <w:p w14:paraId="49F264DF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十五</w:t>
            </w:r>
          </w:p>
        </w:tc>
        <w:tc>
          <w:tcPr>
            <w:tcW w:w="1958" w:type="dxa"/>
            <w:vAlign w:val="top"/>
          </w:tcPr>
          <w:p w14:paraId="5D1ED0EC">
            <w:pPr>
              <w:pStyle w:val="6"/>
              <w:spacing w:before="53" w:line="215" w:lineRule="auto"/>
              <w:ind w:left="63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1"/>
              </w:rPr>
              <w:t>临沧市</w:t>
            </w:r>
          </w:p>
        </w:tc>
        <w:tc>
          <w:tcPr>
            <w:tcW w:w="1318" w:type="dxa"/>
            <w:vAlign w:val="top"/>
          </w:tcPr>
          <w:p w14:paraId="087EEE8C">
            <w:pPr>
              <w:pStyle w:val="6"/>
              <w:spacing w:before="78" w:line="194" w:lineRule="auto"/>
              <w:ind w:left="433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5"/>
              </w:rPr>
              <w:t>13.0</w:t>
            </w:r>
          </w:p>
        </w:tc>
        <w:tc>
          <w:tcPr>
            <w:tcW w:w="1318" w:type="dxa"/>
            <w:vAlign w:val="top"/>
          </w:tcPr>
          <w:p w14:paraId="25A2B919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Align w:val="top"/>
          </w:tcPr>
          <w:p w14:paraId="27614C42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Align w:val="top"/>
          </w:tcPr>
          <w:p w14:paraId="71CCB4CD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3" w:type="dxa"/>
            <w:vAlign w:val="top"/>
          </w:tcPr>
          <w:p w14:paraId="66300901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195</w:t>
            </w:r>
          </w:p>
        </w:tc>
      </w:tr>
      <w:tr w14:paraId="6F3807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34" w:type="dxa"/>
            <w:vAlign w:val="top"/>
          </w:tcPr>
          <w:p w14:paraId="206FF1D3">
            <w:pPr>
              <w:pStyle w:val="6"/>
              <w:spacing w:before="71" w:line="192" w:lineRule="auto"/>
              <w:ind w:left="244" w:leftChars="0"/>
              <w:jc w:val="both"/>
              <w:rPr>
                <w:rFonts w:ascii="Times New Roman" w:hAnsi="Times New Roman" w:eastAsia="方正仿宋_GBK" w:cs="宋体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</w:rPr>
              <w:t>十六</w:t>
            </w:r>
          </w:p>
        </w:tc>
        <w:tc>
          <w:tcPr>
            <w:tcW w:w="1958" w:type="dxa"/>
            <w:vAlign w:val="top"/>
          </w:tcPr>
          <w:p w14:paraId="05C66C1D">
            <w:pPr>
              <w:pStyle w:val="6"/>
              <w:spacing w:before="52" w:line="216" w:lineRule="auto"/>
              <w:ind w:left="63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</w:rPr>
              <w:t>省本级</w:t>
            </w:r>
          </w:p>
        </w:tc>
        <w:tc>
          <w:tcPr>
            <w:tcW w:w="1318" w:type="dxa"/>
            <w:vAlign w:val="top"/>
          </w:tcPr>
          <w:p w14:paraId="17327397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8" w:type="dxa"/>
            <w:vAlign w:val="top"/>
          </w:tcPr>
          <w:p w14:paraId="09EA717A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Align w:val="top"/>
          </w:tcPr>
          <w:p w14:paraId="35BE356D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Align w:val="top"/>
          </w:tcPr>
          <w:p w14:paraId="10648441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3" w:type="dxa"/>
            <w:vAlign w:val="top"/>
          </w:tcPr>
          <w:p w14:paraId="3BE0EFC7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  <w:lang w:val="en-US" w:eastAsia="en-US"/>
              </w:rPr>
            </w:pPr>
          </w:p>
        </w:tc>
      </w:tr>
      <w:tr w14:paraId="667069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34" w:type="dxa"/>
            <w:vAlign w:val="top"/>
          </w:tcPr>
          <w:p w14:paraId="08F3C2ED">
            <w:pPr>
              <w:pStyle w:val="6"/>
              <w:spacing w:before="71" w:line="192" w:lineRule="auto"/>
              <w:ind w:left="244" w:leftChars="0"/>
              <w:jc w:val="both"/>
              <w:rPr>
                <w:rFonts w:hint="eastAsia" w:ascii="Times New Roman" w:hAnsi="Times New Roman" w:eastAsia="方正仿宋_GBK" w:cs="宋体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lang w:val="en-US" w:eastAsia="zh-CN"/>
              </w:rPr>
              <w:t>1</w:t>
            </w:r>
          </w:p>
        </w:tc>
        <w:tc>
          <w:tcPr>
            <w:tcW w:w="1958" w:type="dxa"/>
            <w:vAlign w:val="top"/>
          </w:tcPr>
          <w:p w14:paraId="571AC996">
            <w:pPr>
              <w:pStyle w:val="6"/>
              <w:spacing w:before="67" w:line="211" w:lineRule="auto"/>
              <w:ind w:left="300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2"/>
              </w:rPr>
              <w:t>云南农业大学</w:t>
            </w:r>
          </w:p>
        </w:tc>
        <w:tc>
          <w:tcPr>
            <w:tcW w:w="1318" w:type="dxa"/>
            <w:vAlign w:val="top"/>
          </w:tcPr>
          <w:p w14:paraId="0DC2E75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8" w:type="dxa"/>
            <w:vAlign w:val="top"/>
          </w:tcPr>
          <w:p w14:paraId="240EB547">
            <w:pPr>
              <w:pStyle w:val="6"/>
              <w:spacing w:before="89" w:line="193" w:lineRule="auto"/>
              <w:ind w:left="485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0.1</w:t>
            </w:r>
          </w:p>
        </w:tc>
        <w:tc>
          <w:tcPr>
            <w:tcW w:w="1319" w:type="dxa"/>
            <w:vAlign w:val="top"/>
          </w:tcPr>
          <w:p w14:paraId="59DF5A7B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Align w:val="top"/>
          </w:tcPr>
          <w:p w14:paraId="2C4D2BF4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3" w:type="dxa"/>
            <w:vAlign w:val="top"/>
          </w:tcPr>
          <w:p w14:paraId="0C47E3C5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20</w:t>
            </w:r>
          </w:p>
        </w:tc>
      </w:tr>
      <w:tr w14:paraId="3EFCE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34" w:type="dxa"/>
            <w:vAlign w:val="top"/>
          </w:tcPr>
          <w:p w14:paraId="651BD775">
            <w:pPr>
              <w:pStyle w:val="6"/>
              <w:spacing w:before="71" w:line="192" w:lineRule="auto"/>
              <w:ind w:left="244" w:leftChars="0"/>
              <w:jc w:val="both"/>
              <w:rPr>
                <w:rFonts w:hint="eastAsia" w:ascii="Times New Roman" w:hAnsi="Times New Roman" w:eastAsia="方正仿宋_GBK" w:cs="宋体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lang w:val="en-US" w:eastAsia="zh-CN"/>
              </w:rPr>
              <w:t>2</w:t>
            </w:r>
          </w:p>
        </w:tc>
        <w:tc>
          <w:tcPr>
            <w:tcW w:w="1958" w:type="dxa"/>
            <w:vAlign w:val="top"/>
          </w:tcPr>
          <w:p w14:paraId="029DA139">
            <w:pPr>
              <w:pStyle w:val="6"/>
              <w:spacing w:before="57" w:line="212" w:lineRule="auto"/>
              <w:ind w:left="191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2"/>
              </w:rPr>
              <w:t>省农科院粮作所</w:t>
            </w:r>
          </w:p>
        </w:tc>
        <w:tc>
          <w:tcPr>
            <w:tcW w:w="1318" w:type="dxa"/>
            <w:vAlign w:val="top"/>
          </w:tcPr>
          <w:p w14:paraId="737644E1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8" w:type="dxa"/>
            <w:vAlign w:val="top"/>
          </w:tcPr>
          <w:p w14:paraId="62FD5A70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Align w:val="top"/>
          </w:tcPr>
          <w:p w14:paraId="0C8512D9">
            <w:pPr>
              <w:pStyle w:val="6"/>
              <w:spacing w:before="80" w:line="193" w:lineRule="auto"/>
              <w:ind w:left="48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0.1</w:t>
            </w:r>
          </w:p>
        </w:tc>
        <w:tc>
          <w:tcPr>
            <w:tcW w:w="1329" w:type="dxa"/>
            <w:vAlign w:val="top"/>
          </w:tcPr>
          <w:p w14:paraId="2C80E662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3" w:type="dxa"/>
            <w:vAlign w:val="top"/>
          </w:tcPr>
          <w:p w14:paraId="48C0701C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20</w:t>
            </w:r>
          </w:p>
        </w:tc>
      </w:tr>
      <w:tr w14:paraId="59BDEC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34" w:type="dxa"/>
            <w:vAlign w:val="top"/>
          </w:tcPr>
          <w:p w14:paraId="356E6C1D">
            <w:pPr>
              <w:pStyle w:val="6"/>
              <w:spacing w:before="71" w:line="192" w:lineRule="auto"/>
              <w:ind w:left="244" w:leftChars="0"/>
              <w:jc w:val="both"/>
              <w:rPr>
                <w:rFonts w:hint="eastAsia" w:ascii="Times New Roman" w:hAnsi="Times New Roman" w:eastAsia="方正仿宋_GBK" w:cs="宋体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lang w:val="en-US" w:eastAsia="zh-CN"/>
              </w:rPr>
              <w:t>3</w:t>
            </w:r>
          </w:p>
        </w:tc>
        <w:tc>
          <w:tcPr>
            <w:tcW w:w="1958" w:type="dxa"/>
            <w:vAlign w:val="top"/>
          </w:tcPr>
          <w:p w14:paraId="627301B8">
            <w:pPr>
              <w:pStyle w:val="6"/>
              <w:spacing w:before="57" w:line="215" w:lineRule="auto"/>
              <w:ind w:left="300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2"/>
              </w:rPr>
              <w:t>省植保植检站</w:t>
            </w:r>
          </w:p>
        </w:tc>
        <w:tc>
          <w:tcPr>
            <w:tcW w:w="1318" w:type="dxa"/>
            <w:vAlign w:val="top"/>
          </w:tcPr>
          <w:p w14:paraId="124E131D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8" w:type="dxa"/>
            <w:vAlign w:val="top"/>
          </w:tcPr>
          <w:p w14:paraId="021DAA5B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Align w:val="top"/>
          </w:tcPr>
          <w:p w14:paraId="718BA38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Align w:val="top"/>
          </w:tcPr>
          <w:p w14:paraId="62E1BC08">
            <w:pPr>
              <w:pStyle w:val="6"/>
              <w:spacing w:before="80" w:line="196" w:lineRule="auto"/>
              <w:ind w:left="48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0.1</w:t>
            </w:r>
          </w:p>
        </w:tc>
        <w:tc>
          <w:tcPr>
            <w:tcW w:w="1313" w:type="dxa"/>
            <w:vAlign w:val="top"/>
          </w:tcPr>
          <w:p w14:paraId="010E3FFD">
            <w:pPr>
              <w:pStyle w:val="6"/>
              <w:spacing w:before="82" w:line="199" w:lineRule="auto"/>
              <w:ind w:left="488"/>
              <w:rPr>
                <w:rFonts w:ascii="Times New Roman" w:hAnsi="Times New Roman" w:eastAsia="方正仿宋_GBK" w:cs="宋体"/>
                <w:spacing w:val="-6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-6"/>
              </w:rPr>
              <w:t>20</w:t>
            </w:r>
          </w:p>
        </w:tc>
      </w:tr>
    </w:tbl>
    <w:p w14:paraId="0DC3B48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A7731"/>
    <w:rsid w:val="174A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2026-02-27T07:27:00Z</dcterms:created>
  <dc:creator>zyh</dc:creator>
  <cp:lastModifiedBy>zyh</cp:lastModifiedBy>
  <dcterms:modified xsi:type="dcterms:W3CDTF">2026-02-27T07:27:49Z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7B8AC930CD0A481087C229E909ADA634_11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