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806D9D">
      <w:pPr>
        <w:spacing w:line="360" w:lineRule="auto"/>
        <w:ind w:firstLine="2070" w:firstLineChars="500"/>
        <w:rPr>
          <w:rFonts w:hint="eastAsia" w:ascii="黑体" w:hAnsi="宋体" w:eastAsia="黑体"/>
          <w:b/>
          <w:bCs/>
          <w:sz w:val="40"/>
          <w:szCs w:val="40"/>
          <w:lang w:eastAsia="zh-CN"/>
        </w:rPr>
      </w:pPr>
      <w:r>
        <w:rPr>
          <w:rFonts w:hint="eastAsia" w:ascii="黑体" w:hAnsi="宋体" w:eastAsia="黑体"/>
          <w:b/>
          <w:bCs/>
          <w:sz w:val="40"/>
          <w:szCs w:val="40"/>
          <w:lang w:eastAsia="zh-CN"/>
        </w:rPr>
        <w:drawing>
          <wp:anchor distT="0" distB="0" distL="114300" distR="114300" simplePos="0" relativeHeight="251659264" behindDoc="0" locked="0" layoutInCell="1" allowOverlap="1">
            <wp:simplePos x="0" y="0"/>
            <wp:positionH relativeFrom="column">
              <wp:posOffset>-208915</wp:posOffset>
            </wp:positionH>
            <wp:positionV relativeFrom="paragraph">
              <wp:posOffset>36195</wp:posOffset>
            </wp:positionV>
            <wp:extent cx="6421755" cy="9084945"/>
            <wp:effectExtent l="0" t="0" r="17145" b="1905"/>
            <wp:wrapTopAndBottom/>
            <wp:docPr id="1" name="图片 1" descr="中高-26年云南种业集团联合体试验实施方案封面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高-26年云南种业集团联合体试验实施方案封面_01"/>
                    <pic:cNvPicPr>
                      <a:picLocks noChangeAspect="1"/>
                    </pic:cNvPicPr>
                  </pic:nvPicPr>
                  <pic:blipFill>
                    <a:blip r:embed="rId16"/>
                    <a:stretch>
                      <a:fillRect/>
                    </a:stretch>
                  </pic:blipFill>
                  <pic:spPr>
                    <a:xfrm>
                      <a:off x="0" y="0"/>
                      <a:ext cx="6421755" cy="9084945"/>
                    </a:xfrm>
                    <a:prstGeom prst="rect">
                      <a:avLst/>
                    </a:prstGeom>
                  </pic:spPr>
                </pic:pic>
              </a:graphicData>
            </a:graphic>
          </wp:anchor>
        </w:drawing>
      </w:r>
    </w:p>
    <w:p w14:paraId="53F1ACF1">
      <w:pPr>
        <w:keepNext w:val="0"/>
        <w:keepLines w:val="0"/>
        <w:pageBreakBefore w:val="0"/>
        <w:widowControl w:val="0"/>
        <w:tabs>
          <w:tab w:val="left" w:pos="7140"/>
        </w:tabs>
        <w:kinsoku/>
        <w:wordWrap/>
        <w:overflowPunct/>
        <w:topLinePunct w:val="0"/>
        <w:autoSpaceDE/>
        <w:autoSpaceDN/>
        <w:bidi w:val="0"/>
        <w:adjustRightInd/>
        <w:snapToGrid/>
        <w:spacing w:line="560" w:lineRule="exact"/>
        <w:jc w:val="center"/>
        <w:textAlignment w:val="auto"/>
        <w:rPr>
          <w:rFonts w:hint="eastAsia" w:ascii="Times New Roman" w:hAnsi="Times New Roman" w:eastAsia="黑体" w:cs="仿宋_GB2312"/>
          <w:b/>
          <w:bCs/>
          <w:sz w:val="32"/>
          <w:szCs w:val="36"/>
        </w:rPr>
      </w:pPr>
      <w:r>
        <w:rPr>
          <w:rFonts w:hint="eastAsia" w:ascii="Times New Roman" w:hAnsi="Times New Roman" w:eastAsia="黑体" w:cs="仿宋_GB2312"/>
          <w:b/>
          <w:bCs/>
          <w:sz w:val="32"/>
          <w:szCs w:val="36"/>
        </w:rPr>
        <w:t>20</w:t>
      </w:r>
      <w:r>
        <w:rPr>
          <w:rFonts w:hint="eastAsia" w:ascii="Times New Roman" w:hAnsi="Times New Roman" w:eastAsia="黑体" w:cs="仿宋_GB2312"/>
          <w:b/>
          <w:bCs/>
          <w:sz w:val="32"/>
          <w:szCs w:val="36"/>
          <w:lang w:val="en-US" w:eastAsia="zh-CN"/>
        </w:rPr>
        <w:t>26</w:t>
      </w:r>
      <w:r>
        <w:rPr>
          <w:rFonts w:hint="eastAsia" w:ascii="Times New Roman" w:hAnsi="Times New Roman" w:eastAsia="黑体" w:cs="仿宋_GB2312"/>
          <w:b/>
          <w:bCs/>
          <w:sz w:val="32"/>
          <w:szCs w:val="36"/>
        </w:rPr>
        <w:t>年云南省玉米联合体试验实施方案</w:t>
      </w:r>
    </w:p>
    <w:p w14:paraId="61A44D33">
      <w:pPr>
        <w:keepNext w:val="0"/>
        <w:keepLines w:val="0"/>
        <w:pageBreakBefore w:val="0"/>
        <w:widowControl w:val="0"/>
        <w:tabs>
          <w:tab w:val="left" w:pos="7140"/>
        </w:tabs>
        <w:kinsoku/>
        <w:wordWrap/>
        <w:overflowPunct/>
        <w:topLinePunct w:val="0"/>
        <w:autoSpaceDE/>
        <w:autoSpaceDN/>
        <w:bidi w:val="0"/>
        <w:adjustRightInd/>
        <w:snapToGrid/>
        <w:spacing w:line="560" w:lineRule="exact"/>
        <w:jc w:val="center"/>
        <w:textAlignment w:val="auto"/>
        <w:rPr>
          <w:rFonts w:hint="eastAsia" w:ascii="Times New Roman" w:hAnsi="Times New Roman" w:eastAsia="黑体" w:cs="仿宋"/>
          <w:b w:val="0"/>
          <w:bCs w:val="0"/>
          <w:kern w:val="0"/>
          <w:sz w:val="28"/>
          <w:szCs w:val="28"/>
        </w:rPr>
      </w:pPr>
      <w:r>
        <w:rPr>
          <w:rFonts w:hint="eastAsia" w:ascii="Times New Roman" w:hAnsi="Times New Roman" w:eastAsia="黑体" w:cs="仿宋"/>
          <w:b w:val="0"/>
          <w:bCs w:val="0"/>
          <w:kern w:val="0"/>
          <w:sz w:val="28"/>
          <w:szCs w:val="28"/>
        </w:rPr>
        <w:t>云南种业集团联合体</w:t>
      </w:r>
    </w:p>
    <w:p w14:paraId="56E8EA36">
      <w:pPr>
        <w:keepNext w:val="0"/>
        <w:keepLines w:val="0"/>
        <w:pageBreakBefore w:val="0"/>
        <w:widowControl w:val="0"/>
        <w:tabs>
          <w:tab w:val="left" w:pos="7140"/>
        </w:tabs>
        <w:kinsoku/>
        <w:wordWrap/>
        <w:overflowPunct/>
        <w:topLinePunct w:val="0"/>
        <w:autoSpaceDE/>
        <w:autoSpaceDN/>
        <w:bidi w:val="0"/>
        <w:adjustRightInd/>
        <w:snapToGrid/>
        <w:spacing w:line="560" w:lineRule="exact"/>
        <w:jc w:val="center"/>
        <w:textAlignment w:val="auto"/>
        <w:rPr>
          <w:rFonts w:hint="eastAsia" w:ascii="Times New Roman" w:hAnsi="Times New Roman" w:eastAsia="黑体" w:cs="仿宋_GB2312"/>
          <w:b w:val="0"/>
          <w:bCs w:val="0"/>
          <w:sz w:val="28"/>
          <w:szCs w:val="28"/>
        </w:rPr>
      </w:pPr>
      <w:r>
        <w:rPr>
          <w:rFonts w:hint="eastAsia" w:ascii="Times New Roman" w:hAnsi="Times New Roman" w:eastAsia="黑体" w:cs="仿宋_GB2312"/>
          <w:b w:val="0"/>
          <w:bCs w:val="0"/>
          <w:kern w:val="2"/>
          <w:sz w:val="28"/>
          <w:szCs w:val="28"/>
          <w:lang w:val="en-US" w:eastAsia="zh-CN" w:bidi="ar-SA"/>
        </w:rPr>
        <w:t>云南种业集团有限责任公司</w:t>
      </w:r>
      <w:r>
        <w:rPr>
          <w:rFonts w:hint="eastAsia" w:ascii="Times New Roman" w:hAnsi="Times New Roman" w:eastAsia="黑体" w:cs="仿宋_GB2312"/>
          <w:b w:val="0"/>
          <w:bCs w:val="0"/>
          <w:sz w:val="28"/>
          <w:szCs w:val="28"/>
        </w:rPr>
        <w:t>（主持单位）</w:t>
      </w:r>
    </w:p>
    <w:p w14:paraId="4F1AE6DA">
      <w:pPr>
        <w:keepNext w:val="0"/>
        <w:keepLines w:val="0"/>
        <w:pageBreakBefore w:val="0"/>
        <w:widowControl w:val="0"/>
        <w:tabs>
          <w:tab w:val="left" w:pos="7140"/>
        </w:tabs>
        <w:kinsoku/>
        <w:wordWrap/>
        <w:overflowPunct/>
        <w:topLinePunct w:val="0"/>
        <w:autoSpaceDE/>
        <w:autoSpaceDN/>
        <w:bidi w:val="0"/>
        <w:adjustRightInd/>
        <w:snapToGrid/>
        <w:spacing w:line="500" w:lineRule="exact"/>
        <w:ind w:firstLine="508" w:firstLineChars="200"/>
        <w:textAlignment w:val="auto"/>
        <w:rPr>
          <w:rFonts w:hint="eastAsia" w:ascii="Times New Roman" w:hAnsi="Times New Roman" w:eastAsia="宋体" w:cs="方正仿宋_GBK"/>
          <w:sz w:val="24"/>
          <w:szCs w:val="24"/>
        </w:rPr>
      </w:pPr>
      <w:r>
        <w:rPr>
          <w:rFonts w:hint="eastAsia" w:ascii="Times New Roman" w:hAnsi="Times New Roman" w:eastAsia="宋体" w:cs="方正仿宋_GBK"/>
          <w:b/>
          <w:bCs/>
          <w:sz w:val="24"/>
          <w:szCs w:val="24"/>
        </w:rPr>
        <w:t>一、试验目的</w:t>
      </w:r>
    </w:p>
    <w:p w14:paraId="7311C0A1">
      <w:pPr>
        <w:keepNext w:val="0"/>
        <w:keepLines w:val="0"/>
        <w:pageBreakBefore w:val="0"/>
        <w:widowControl w:val="0"/>
        <w:kinsoku/>
        <w:wordWrap/>
        <w:overflowPunct/>
        <w:topLinePunct w:val="0"/>
        <w:autoSpaceDE/>
        <w:autoSpaceDN/>
        <w:bidi w:val="0"/>
        <w:adjustRightInd/>
        <w:snapToGrid/>
        <w:spacing w:line="500" w:lineRule="exact"/>
        <w:ind w:left="0" w:leftChars="0" w:firstLine="508" w:firstLineChars="200"/>
        <w:jc w:val="both"/>
        <w:textAlignment w:val="auto"/>
        <w:rPr>
          <w:rFonts w:hint="eastAsia" w:ascii="Times New Roman" w:hAnsi="Times New Roman" w:eastAsia="宋体" w:cs="方正仿宋_GBK"/>
          <w:sz w:val="24"/>
          <w:szCs w:val="24"/>
        </w:rPr>
      </w:pPr>
      <w:r>
        <w:rPr>
          <w:rFonts w:hint="eastAsia" w:ascii="Times New Roman" w:hAnsi="Times New Roman" w:eastAsia="宋体" w:cs="方正仿宋_GBK"/>
          <w:sz w:val="24"/>
          <w:szCs w:val="24"/>
        </w:rPr>
        <w:t>为客观、公正、科学地评价</w:t>
      </w:r>
      <w:r>
        <w:rPr>
          <w:rFonts w:hint="eastAsia" w:ascii="Times New Roman" w:hAnsi="Times New Roman" w:eastAsia="宋体" w:cs="方正仿宋_GBK"/>
          <w:sz w:val="24"/>
          <w:szCs w:val="24"/>
          <w:lang w:val="en-US" w:eastAsia="zh-CN"/>
        </w:rPr>
        <w:t>本联合体各成员单位</w:t>
      </w:r>
      <w:r>
        <w:rPr>
          <w:rFonts w:hint="eastAsia" w:ascii="Times New Roman" w:hAnsi="Times New Roman" w:eastAsia="宋体" w:cs="方正仿宋_GBK"/>
          <w:sz w:val="24"/>
          <w:szCs w:val="24"/>
        </w:rPr>
        <w:t>新育成的普通玉米品种在</w:t>
      </w:r>
      <w:r>
        <w:rPr>
          <w:rFonts w:hint="eastAsia" w:ascii="Times New Roman" w:hAnsi="Times New Roman" w:eastAsia="宋体" w:cs="方正仿宋_GBK"/>
          <w:sz w:val="24"/>
          <w:szCs w:val="24"/>
          <w:lang w:val="en-US" w:eastAsia="zh-CN"/>
        </w:rPr>
        <w:t>云南省</w:t>
      </w:r>
      <w:r>
        <w:rPr>
          <w:rFonts w:hint="eastAsia" w:ascii="Times New Roman" w:hAnsi="Times New Roman" w:eastAsia="宋体" w:cs="方正仿宋_GBK"/>
          <w:sz w:val="24"/>
          <w:szCs w:val="24"/>
        </w:rPr>
        <w:t>不同生态区、不同栽培水平条件下的适应性、丰产性、抗逆性、品质及其利用价值，为品种审定和推广提供科学依据，根据《中华人民共和国种子法》的有关规定，制定本实施方案。</w:t>
      </w:r>
    </w:p>
    <w:p w14:paraId="1D09978D">
      <w:pPr>
        <w:keepNext w:val="0"/>
        <w:keepLines w:val="0"/>
        <w:pageBreakBefore w:val="0"/>
        <w:widowControl w:val="0"/>
        <w:kinsoku/>
        <w:wordWrap/>
        <w:overflowPunct/>
        <w:topLinePunct w:val="0"/>
        <w:autoSpaceDE/>
        <w:autoSpaceDN/>
        <w:bidi w:val="0"/>
        <w:adjustRightInd/>
        <w:snapToGrid/>
        <w:spacing w:line="500" w:lineRule="exact"/>
        <w:ind w:left="0" w:leftChars="0" w:firstLine="508" w:firstLineChars="200"/>
        <w:jc w:val="both"/>
        <w:textAlignment w:val="auto"/>
        <w:rPr>
          <w:rFonts w:hint="eastAsia" w:ascii="Times New Roman" w:hAnsi="Times New Roman" w:eastAsia="宋体" w:cs="国标黑体"/>
          <w:b w:val="0"/>
          <w:bCs/>
          <w:sz w:val="24"/>
          <w:szCs w:val="24"/>
        </w:rPr>
      </w:pPr>
      <w:r>
        <w:rPr>
          <w:rFonts w:hint="eastAsia" w:ascii="Times New Roman" w:hAnsi="Times New Roman" w:eastAsia="宋体" w:cs="方正仿宋_GBK"/>
          <w:b/>
          <w:bCs/>
          <w:sz w:val="24"/>
          <w:szCs w:val="24"/>
        </w:rPr>
        <w:t>二、试验组别</w:t>
      </w:r>
    </w:p>
    <w:p w14:paraId="0AFB8460">
      <w:pPr>
        <w:keepNext w:val="0"/>
        <w:keepLines w:val="0"/>
        <w:pageBreakBefore w:val="0"/>
        <w:widowControl w:val="0"/>
        <w:kinsoku/>
        <w:wordWrap/>
        <w:overflowPunct/>
        <w:topLinePunct w:val="0"/>
        <w:autoSpaceDE/>
        <w:autoSpaceDN/>
        <w:bidi w:val="0"/>
        <w:adjustRightInd/>
        <w:snapToGrid/>
        <w:spacing w:line="500" w:lineRule="exact"/>
        <w:ind w:left="0" w:leftChars="0" w:firstLine="508" w:firstLineChars="200"/>
        <w:jc w:val="both"/>
        <w:textAlignment w:val="auto"/>
        <w:rPr>
          <w:rFonts w:hint="eastAsia" w:ascii="Times New Roman" w:hAnsi="Times New Roman" w:eastAsia="宋体" w:cs="方正仿宋_GBK"/>
          <w:sz w:val="24"/>
          <w:szCs w:val="24"/>
        </w:rPr>
      </w:pPr>
      <w:r>
        <w:rPr>
          <w:rFonts w:hint="eastAsia" w:ascii="Times New Roman" w:hAnsi="Times New Roman" w:eastAsia="宋体" w:cs="方正仿宋_GBK"/>
          <w:sz w:val="24"/>
          <w:szCs w:val="24"/>
        </w:rPr>
        <w:t>根据我省玉米生态区分布和生产实际，按照《云南省玉米品种试验管理办法》的要求，</w:t>
      </w:r>
      <w:r>
        <w:rPr>
          <w:rFonts w:hint="eastAsia" w:ascii="Times New Roman" w:hAnsi="Times New Roman" w:eastAsia="宋体" w:cs="方正仿宋_GBK"/>
          <w:sz w:val="24"/>
          <w:szCs w:val="24"/>
          <w:lang w:val="en-US" w:eastAsia="zh-CN"/>
        </w:rPr>
        <w:t>结合本联合体实际情况开展</w:t>
      </w:r>
      <w:r>
        <w:rPr>
          <w:rFonts w:hint="eastAsia" w:ascii="Times New Roman" w:hAnsi="Times New Roman" w:eastAsia="宋体" w:cs="方正仿宋_GBK"/>
          <w:sz w:val="24"/>
          <w:szCs w:val="24"/>
        </w:rPr>
        <w:t>普通玉米</w:t>
      </w:r>
      <w:r>
        <w:rPr>
          <w:rFonts w:hint="eastAsia" w:ascii="Times New Roman" w:hAnsi="Times New Roman" w:eastAsia="宋体" w:cs="方正仿宋_GBK"/>
          <w:sz w:val="24"/>
          <w:szCs w:val="24"/>
          <w:lang w:val="en-US" w:eastAsia="zh-CN"/>
        </w:rPr>
        <w:t>品种试验</w:t>
      </w:r>
      <w:r>
        <w:rPr>
          <w:rFonts w:hint="eastAsia" w:ascii="Times New Roman" w:hAnsi="Times New Roman" w:eastAsia="宋体" w:cs="方正仿宋_GBK"/>
          <w:sz w:val="24"/>
          <w:szCs w:val="24"/>
        </w:rPr>
        <w:t>。</w:t>
      </w:r>
    </w:p>
    <w:tbl>
      <w:tblPr>
        <w:tblStyle w:val="5"/>
        <w:tblpPr w:leftFromText="180" w:rightFromText="180" w:vertAnchor="text" w:horzAnchor="margin" w:tblpXSpec="center" w:tblpY="76"/>
        <w:tblOverlap w:val="never"/>
        <w:tblW w:w="9170" w:type="dxa"/>
        <w:tblInd w:w="4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7"/>
        <w:gridCol w:w="1641"/>
        <w:gridCol w:w="2250"/>
        <w:gridCol w:w="3392"/>
      </w:tblGrid>
      <w:tr w14:paraId="63976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887" w:type="dxa"/>
            <w:vAlign w:val="center"/>
          </w:tcPr>
          <w:p w14:paraId="004A074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宋体" w:cs="方正仿宋_GBK"/>
                <w:b/>
                <w:bCs/>
                <w:sz w:val="21"/>
                <w:szCs w:val="21"/>
              </w:rPr>
            </w:pPr>
            <w:r>
              <w:rPr>
                <w:rFonts w:hint="eastAsia" w:ascii="Times New Roman" w:hAnsi="Times New Roman" w:eastAsia="宋体" w:cs="方正仿宋_GBK"/>
                <w:b/>
                <w:bCs/>
                <w:sz w:val="21"/>
                <w:szCs w:val="21"/>
              </w:rPr>
              <w:t>试验组别</w:t>
            </w:r>
          </w:p>
        </w:tc>
        <w:tc>
          <w:tcPr>
            <w:tcW w:w="1641" w:type="dxa"/>
            <w:vAlign w:val="center"/>
          </w:tcPr>
          <w:p w14:paraId="5FADBD6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宋体" w:cs="方正仿宋_GBK"/>
                <w:b/>
                <w:bCs/>
                <w:sz w:val="21"/>
                <w:szCs w:val="21"/>
              </w:rPr>
            </w:pPr>
            <w:r>
              <w:rPr>
                <w:rFonts w:hint="eastAsia" w:ascii="Times New Roman" w:hAnsi="Times New Roman" w:eastAsia="宋体" w:cs="方正仿宋_GBK"/>
                <w:b/>
                <w:bCs/>
                <w:sz w:val="21"/>
                <w:szCs w:val="21"/>
              </w:rPr>
              <w:t>对照品种</w:t>
            </w:r>
          </w:p>
        </w:tc>
        <w:tc>
          <w:tcPr>
            <w:tcW w:w="2250" w:type="dxa"/>
            <w:vAlign w:val="center"/>
          </w:tcPr>
          <w:p w14:paraId="061EE1C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宋体" w:cs="方正仿宋_GBK"/>
                <w:b/>
                <w:bCs/>
                <w:sz w:val="21"/>
                <w:szCs w:val="21"/>
              </w:rPr>
            </w:pPr>
            <w:r>
              <w:rPr>
                <w:rFonts w:hint="eastAsia" w:ascii="Times New Roman" w:hAnsi="Times New Roman" w:eastAsia="宋体" w:cs="方正仿宋_GBK"/>
                <w:b/>
                <w:bCs/>
                <w:sz w:val="21"/>
                <w:szCs w:val="21"/>
              </w:rPr>
              <w:t>种植密度（株/亩）</w:t>
            </w:r>
          </w:p>
        </w:tc>
        <w:tc>
          <w:tcPr>
            <w:tcW w:w="3392" w:type="dxa"/>
            <w:vAlign w:val="center"/>
          </w:tcPr>
          <w:p w14:paraId="441CBF0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宋体" w:cs="方正仿宋_GBK"/>
                <w:b/>
                <w:bCs/>
                <w:sz w:val="21"/>
                <w:szCs w:val="21"/>
              </w:rPr>
            </w:pPr>
            <w:r>
              <w:rPr>
                <w:rFonts w:hint="eastAsia" w:ascii="Times New Roman" w:hAnsi="Times New Roman" w:eastAsia="宋体" w:cs="方正仿宋_GBK"/>
                <w:b/>
                <w:bCs/>
                <w:sz w:val="21"/>
                <w:szCs w:val="21"/>
              </w:rPr>
              <w:t>对照供样单位</w:t>
            </w:r>
          </w:p>
        </w:tc>
      </w:tr>
      <w:tr w14:paraId="167DC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1887" w:type="dxa"/>
            <w:shd w:val="clear" w:color="auto" w:fill="auto"/>
            <w:vAlign w:val="center"/>
          </w:tcPr>
          <w:p w14:paraId="0223852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宋体" w:cs="方正仿宋_GBK"/>
                <w:sz w:val="21"/>
                <w:szCs w:val="21"/>
                <w:lang w:val="en-US" w:eastAsia="zh-CN"/>
              </w:rPr>
            </w:pPr>
            <w:r>
              <w:rPr>
                <w:rFonts w:hint="eastAsia" w:ascii="Times New Roman" w:hAnsi="Times New Roman" w:eastAsia="宋体" w:cs="方正仿宋_GBK"/>
                <w:sz w:val="21"/>
                <w:szCs w:val="21"/>
              </w:rPr>
              <w:t>中</w:t>
            </w:r>
            <w:r>
              <w:rPr>
                <w:rFonts w:hint="eastAsia" w:ascii="Times New Roman" w:hAnsi="Times New Roman" w:eastAsia="宋体" w:cs="方正仿宋_GBK"/>
                <w:sz w:val="21"/>
                <w:szCs w:val="21"/>
                <w:lang w:val="en-US" w:eastAsia="zh-CN"/>
              </w:rPr>
              <w:t>高</w:t>
            </w:r>
            <w:r>
              <w:rPr>
                <w:rFonts w:hint="eastAsia" w:ascii="Times New Roman" w:hAnsi="Times New Roman" w:eastAsia="宋体" w:cs="方正仿宋_GBK"/>
                <w:sz w:val="21"/>
                <w:szCs w:val="21"/>
              </w:rPr>
              <w:t>海拔组</w:t>
            </w:r>
          </w:p>
        </w:tc>
        <w:tc>
          <w:tcPr>
            <w:tcW w:w="1641" w:type="dxa"/>
            <w:shd w:val="clear" w:color="auto" w:fill="auto"/>
            <w:vAlign w:val="center"/>
          </w:tcPr>
          <w:p w14:paraId="1C94968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宋体" w:cs="方正仿宋_GBK"/>
                <w:sz w:val="21"/>
                <w:szCs w:val="21"/>
                <w:lang w:val="en-US" w:eastAsia="zh-CN"/>
              </w:rPr>
            </w:pPr>
            <w:r>
              <w:rPr>
                <w:rFonts w:hint="eastAsia" w:ascii="Times New Roman" w:hAnsi="Times New Roman" w:eastAsia="宋体" w:cs="方正仿宋_GBK"/>
                <w:sz w:val="21"/>
                <w:szCs w:val="21"/>
                <w:lang w:val="en-US" w:eastAsia="zh-CN"/>
              </w:rPr>
              <w:t>五谷3861</w:t>
            </w:r>
          </w:p>
        </w:tc>
        <w:tc>
          <w:tcPr>
            <w:tcW w:w="2250" w:type="dxa"/>
            <w:shd w:val="clear" w:color="auto" w:fill="auto"/>
            <w:vAlign w:val="center"/>
          </w:tcPr>
          <w:p w14:paraId="78087E5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宋体" w:cs="方正仿宋_GBK"/>
                <w:sz w:val="21"/>
                <w:szCs w:val="21"/>
                <w:lang w:val="en-US" w:eastAsia="zh-CN"/>
              </w:rPr>
            </w:pPr>
            <w:r>
              <w:rPr>
                <w:rFonts w:hint="eastAsia" w:ascii="Times New Roman" w:hAnsi="Times New Roman" w:eastAsia="宋体" w:cs="方正仿宋_GBK"/>
                <w:sz w:val="21"/>
                <w:szCs w:val="21"/>
                <w:lang w:val="en-US" w:eastAsia="zh-CN"/>
              </w:rPr>
              <w:t>40</w:t>
            </w:r>
            <w:r>
              <w:rPr>
                <w:rFonts w:hint="eastAsia" w:ascii="Times New Roman" w:hAnsi="Times New Roman" w:eastAsia="宋体" w:cs="方正仿宋_GBK"/>
                <w:sz w:val="21"/>
                <w:szCs w:val="21"/>
              </w:rPr>
              <w:t>00-4</w:t>
            </w:r>
            <w:r>
              <w:rPr>
                <w:rFonts w:hint="eastAsia" w:ascii="Times New Roman" w:hAnsi="Times New Roman" w:eastAsia="宋体" w:cs="方正仿宋_GBK"/>
                <w:sz w:val="21"/>
                <w:szCs w:val="21"/>
                <w:lang w:val="en-US" w:eastAsia="zh-CN"/>
              </w:rPr>
              <w:t>5</w:t>
            </w:r>
            <w:r>
              <w:rPr>
                <w:rFonts w:hint="eastAsia" w:ascii="Times New Roman" w:hAnsi="Times New Roman" w:eastAsia="宋体" w:cs="方正仿宋_GBK"/>
                <w:sz w:val="21"/>
                <w:szCs w:val="21"/>
              </w:rPr>
              <w:t>00</w:t>
            </w:r>
          </w:p>
        </w:tc>
        <w:tc>
          <w:tcPr>
            <w:tcW w:w="3392" w:type="dxa"/>
            <w:shd w:val="clear" w:color="auto" w:fill="auto"/>
            <w:vAlign w:val="center"/>
          </w:tcPr>
          <w:p w14:paraId="5D872A0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宋体" w:cs="方正仿宋_GBK"/>
                <w:sz w:val="21"/>
                <w:szCs w:val="21"/>
                <w:lang w:val="en-US" w:eastAsia="zh-CN"/>
              </w:rPr>
            </w:pPr>
            <w:r>
              <w:rPr>
                <w:rFonts w:hint="eastAsia" w:ascii="Times New Roman" w:hAnsi="Times New Roman" w:eastAsia="宋体" w:cs="方正仿宋_GBK"/>
                <w:sz w:val="21"/>
                <w:szCs w:val="21"/>
                <w:lang w:val="en-US" w:eastAsia="zh-CN"/>
              </w:rPr>
              <w:t>甘肃五谷种业有限责任公司</w:t>
            </w:r>
          </w:p>
        </w:tc>
      </w:tr>
    </w:tbl>
    <w:p w14:paraId="36911338">
      <w:pPr>
        <w:keepNext w:val="0"/>
        <w:keepLines w:val="0"/>
        <w:pageBreakBefore w:val="0"/>
        <w:widowControl w:val="0"/>
        <w:kinsoku/>
        <w:wordWrap/>
        <w:overflowPunct/>
        <w:topLinePunct w:val="0"/>
        <w:autoSpaceDE/>
        <w:autoSpaceDN/>
        <w:bidi w:val="0"/>
        <w:adjustRightInd/>
        <w:snapToGrid/>
        <w:spacing w:line="500" w:lineRule="exact"/>
        <w:ind w:left="0" w:leftChars="0" w:firstLine="508" w:firstLineChars="200"/>
        <w:jc w:val="both"/>
        <w:textAlignment w:val="auto"/>
        <w:rPr>
          <w:rFonts w:hint="eastAsia" w:ascii="Times New Roman" w:hAnsi="Times New Roman" w:eastAsia="宋体" w:cs="方正仿宋_GBK"/>
          <w:b/>
          <w:bCs/>
          <w:sz w:val="24"/>
          <w:szCs w:val="24"/>
        </w:rPr>
      </w:pPr>
      <w:r>
        <w:rPr>
          <w:rFonts w:hint="eastAsia" w:ascii="Times New Roman" w:hAnsi="Times New Roman" w:eastAsia="宋体" w:cs="方正仿宋_GBK"/>
          <w:b/>
          <w:bCs/>
          <w:sz w:val="24"/>
          <w:szCs w:val="24"/>
        </w:rPr>
        <w:t>三、组织形式</w:t>
      </w:r>
    </w:p>
    <w:p w14:paraId="771AC9DD">
      <w:pPr>
        <w:keepNext w:val="0"/>
        <w:keepLines w:val="0"/>
        <w:pageBreakBefore w:val="0"/>
        <w:widowControl w:val="0"/>
        <w:kinsoku/>
        <w:wordWrap/>
        <w:overflowPunct/>
        <w:topLinePunct w:val="0"/>
        <w:autoSpaceDE/>
        <w:autoSpaceDN/>
        <w:bidi w:val="0"/>
        <w:adjustRightInd/>
        <w:snapToGrid/>
        <w:spacing w:line="500" w:lineRule="exact"/>
        <w:ind w:left="0" w:leftChars="0" w:firstLine="508" w:firstLineChars="200"/>
        <w:jc w:val="both"/>
        <w:textAlignment w:val="auto"/>
        <w:rPr>
          <w:rFonts w:hint="eastAsia" w:ascii="Times New Roman" w:hAnsi="Times New Roman" w:eastAsia="宋体" w:cs="方正仿宋_GBK"/>
          <w:b/>
          <w:bCs/>
          <w:sz w:val="24"/>
          <w:szCs w:val="24"/>
          <w:lang w:val="en-US" w:eastAsia="zh-CN"/>
        </w:rPr>
      </w:pPr>
      <w:r>
        <w:rPr>
          <w:rFonts w:hint="eastAsia" w:ascii="Times New Roman" w:hAnsi="Times New Roman" w:eastAsia="宋体" w:cs="方正仿宋_GBK"/>
          <w:b/>
          <w:bCs/>
          <w:sz w:val="24"/>
          <w:szCs w:val="24"/>
        </w:rPr>
        <w:t>（一）主持单位、人员及任务分工</w:t>
      </w:r>
    </w:p>
    <w:tbl>
      <w:tblPr>
        <w:tblStyle w:val="6"/>
        <w:tblW w:w="9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810"/>
        <w:gridCol w:w="840"/>
        <w:gridCol w:w="2836"/>
        <w:gridCol w:w="1391"/>
        <w:gridCol w:w="1590"/>
        <w:gridCol w:w="1136"/>
      </w:tblGrid>
      <w:tr w14:paraId="093D6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8" w:hRule="atLeast"/>
          <w:jc w:val="center"/>
        </w:trPr>
        <w:tc>
          <w:tcPr>
            <w:tcW w:w="1186" w:type="dxa"/>
            <w:tcBorders>
              <w:tl2br w:val="nil"/>
            </w:tcBorders>
            <w:shd w:val="clear" w:color="auto" w:fill="FFFFFF"/>
            <w:vAlign w:val="center"/>
          </w:tcPr>
          <w:p w14:paraId="22CBCEC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宋体" w:cs="方正仿宋_GBK"/>
                <w:b/>
                <w:bCs/>
                <w:sz w:val="18"/>
                <w:szCs w:val="18"/>
                <w:lang w:eastAsia="zh-CN"/>
              </w:rPr>
            </w:pPr>
            <w:bookmarkStart w:id="0" w:name="OLE_LINK12"/>
            <w:r>
              <w:rPr>
                <w:rFonts w:hint="eastAsia" w:ascii="Times New Roman" w:hAnsi="Times New Roman" w:eastAsia="宋体" w:cs="方正仿宋_GBK"/>
                <w:b/>
                <w:bCs/>
                <w:sz w:val="18"/>
                <w:szCs w:val="18"/>
                <w:lang w:eastAsia="zh-CN"/>
              </w:rPr>
              <w:t>主持单位</w:t>
            </w:r>
          </w:p>
        </w:tc>
        <w:tc>
          <w:tcPr>
            <w:tcW w:w="810" w:type="dxa"/>
            <w:shd w:val="clear" w:color="auto" w:fill="FFFFFF"/>
            <w:vAlign w:val="center"/>
          </w:tcPr>
          <w:p w14:paraId="2EB975E1">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宋体" w:cs="方正仿宋_GBK"/>
                <w:b/>
                <w:bCs/>
                <w:sz w:val="18"/>
                <w:szCs w:val="18"/>
                <w:lang w:eastAsia="zh-CN"/>
              </w:rPr>
            </w:pPr>
            <w:r>
              <w:rPr>
                <w:rFonts w:hint="eastAsia" w:ascii="Times New Roman" w:hAnsi="Times New Roman" w:eastAsia="宋体" w:cs="方正仿宋_GBK"/>
                <w:b/>
                <w:bCs/>
                <w:sz w:val="18"/>
                <w:szCs w:val="18"/>
                <w:lang w:eastAsia="zh-CN"/>
              </w:rPr>
              <w:t>主持人</w:t>
            </w:r>
          </w:p>
        </w:tc>
        <w:tc>
          <w:tcPr>
            <w:tcW w:w="840" w:type="dxa"/>
            <w:shd w:val="clear" w:color="auto" w:fill="FFFFFF"/>
            <w:vAlign w:val="center"/>
          </w:tcPr>
          <w:p w14:paraId="45A0878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宋体" w:cs="方正仿宋_GBK"/>
                <w:b/>
                <w:bCs/>
                <w:sz w:val="18"/>
                <w:szCs w:val="18"/>
                <w:lang w:val="en-US" w:eastAsia="zh-CN"/>
              </w:rPr>
            </w:pPr>
            <w:r>
              <w:rPr>
                <w:rFonts w:hint="eastAsia" w:ascii="Times New Roman" w:hAnsi="Times New Roman" w:eastAsia="宋体" w:cs="方正仿宋_GBK"/>
                <w:b/>
                <w:bCs/>
                <w:sz w:val="18"/>
                <w:szCs w:val="18"/>
                <w:lang w:eastAsia="zh-CN"/>
              </w:rPr>
              <w:t>负责人</w:t>
            </w:r>
          </w:p>
        </w:tc>
        <w:tc>
          <w:tcPr>
            <w:tcW w:w="2836" w:type="dxa"/>
            <w:shd w:val="clear" w:color="auto" w:fill="FFFFFF"/>
            <w:vAlign w:val="center"/>
          </w:tcPr>
          <w:p w14:paraId="0594733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宋体" w:cs="方正仿宋_GBK"/>
                <w:b/>
                <w:bCs/>
                <w:sz w:val="18"/>
                <w:szCs w:val="18"/>
                <w:lang w:val="en-US" w:eastAsia="zh-CN"/>
              </w:rPr>
            </w:pPr>
            <w:r>
              <w:rPr>
                <w:rFonts w:hint="eastAsia" w:ascii="Times New Roman" w:hAnsi="Times New Roman" w:eastAsia="宋体" w:cs="方正仿宋_GBK"/>
                <w:b/>
                <w:bCs/>
                <w:sz w:val="18"/>
                <w:szCs w:val="18"/>
                <w:lang w:eastAsia="zh-CN"/>
              </w:rPr>
              <w:t>任务分工</w:t>
            </w:r>
          </w:p>
        </w:tc>
        <w:tc>
          <w:tcPr>
            <w:tcW w:w="1391" w:type="dxa"/>
            <w:shd w:val="clear" w:color="auto" w:fill="FFFFFF"/>
            <w:vAlign w:val="center"/>
          </w:tcPr>
          <w:p w14:paraId="7AAC829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宋体" w:cs="方正仿宋_GBK"/>
                <w:b/>
                <w:bCs/>
                <w:sz w:val="18"/>
                <w:szCs w:val="18"/>
                <w:lang w:val="en-US" w:eastAsia="zh-CN"/>
              </w:rPr>
            </w:pPr>
            <w:r>
              <w:rPr>
                <w:rFonts w:hint="eastAsia" w:ascii="Times New Roman" w:hAnsi="Times New Roman" w:eastAsia="宋体" w:cs="方正仿宋_GBK"/>
                <w:b/>
                <w:bCs/>
                <w:sz w:val="18"/>
                <w:szCs w:val="18"/>
                <w:lang w:val="en-US" w:eastAsia="zh-CN"/>
              </w:rPr>
              <w:t>联系电话</w:t>
            </w:r>
          </w:p>
        </w:tc>
        <w:tc>
          <w:tcPr>
            <w:tcW w:w="1590" w:type="dxa"/>
            <w:shd w:val="clear" w:color="auto" w:fill="FFFFFF"/>
            <w:vAlign w:val="center"/>
          </w:tcPr>
          <w:p w14:paraId="1DECE9C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宋体" w:cs="方正仿宋_GBK"/>
                <w:b/>
                <w:bCs/>
                <w:sz w:val="18"/>
                <w:szCs w:val="18"/>
                <w:lang w:val="en-US" w:eastAsia="zh-CN"/>
              </w:rPr>
            </w:pPr>
            <w:r>
              <w:rPr>
                <w:rFonts w:hint="eastAsia" w:ascii="Times New Roman" w:hAnsi="Times New Roman" w:eastAsia="宋体" w:cs="方正仿宋_GBK"/>
                <w:b/>
                <w:bCs/>
                <w:sz w:val="18"/>
                <w:szCs w:val="18"/>
                <w:lang w:val="en-US" w:eastAsia="zh-CN"/>
              </w:rPr>
              <w:t>地址</w:t>
            </w:r>
          </w:p>
        </w:tc>
        <w:tc>
          <w:tcPr>
            <w:tcW w:w="1136" w:type="dxa"/>
            <w:shd w:val="clear" w:color="auto" w:fill="FFFFFF"/>
            <w:vAlign w:val="center"/>
          </w:tcPr>
          <w:p w14:paraId="327393DB">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imes New Roman" w:hAnsi="Times New Roman" w:eastAsia="宋体" w:cs="方正仿宋_GBK"/>
                <w:b/>
                <w:bCs/>
                <w:sz w:val="18"/>
                <w:szCs w:val="18"/>
                <w:lang w:val="en-US" w:eastAsia="zh-CN"/>
              </w:rPr>
            </w:pPr>
            <w:r>
              <w:rPr>
                <w:rFonts w:hint="eastAsia" w:ascii="Times New Roman" w:hAnsi="Times New Roman" w:eastAsia="宋体" w:cs="方正仿宋_GBK"/>
                <w:b/>
                <w:bCs/>
                <w:sz w:val="18"/>
                <w:szCs w:val="18"/>
                <w:lang w:val="en-US" w:eastAsia="zh-CN"/>
              </w:rPr>
              <w:t>电子邮箱</w:t>
            </w:r>
          </w:p>
        </w:tc>
      </w:tr>
      <w:tr w14:paraId="3061E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3" w:hRule="atLeast"/>
          <w:jc w:val="center"/>
        </w:trPr>
        <w:tc>
          <w:tcPr>
            <w:tcW w:w="1186" w:type="dxa"/>
            <w:shd w:val="clear" w:color="auto" w:fill="FFFFFF"/>
            <w:vAlign w:val="center"/>
          </w:tcPr>
          <w:p w14:paraId="7E425BF9">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center"/>
              <w:textAlignment w:val="auto"/>
              <w:rPr>
                <w:rFonts w:hint="eastAsia" w:ascii="宋体" w:hAnsi="宋体" w:eastAsia="宋体" w:cs="宋体"/>
                <w:b w:val="0"/>
                <w:bCs/>
                <w:color w:val="000000"/>
                <w:sz w:val="18"/>
                <w:szCs w:val="18"/>
                <w:vertAlign w:val="baseline"/>
                <w:lang w:eastAsia="zh-CN"/>
              </w:rPr>
            </w:pPr>
            <w:r>
              <w:rPr>
                <w:rFonts w:hint="eastAsia" w:ascii="宋体" w:hAnsi="宋体" w:eastAsia="宋体" w:cs="宋体"/>
                <w:b w:val="0"/>
                <w:bCs/>
                <w:color w:val="000000"/>
                <w:sz w:val="18"/>
                <w:szCs w:val="18"/>
                <w:vertAlign w:val="baseline"/>
                <w:lang w:val="en-US" w:eastAsia="zh-CN"/>
              </w:rPr>
              <w:t>云南种业集团有限责任公司</w:t>
            </w:r>
          </w:p>
        </w:tc>
        <w:tc>
          <w:tcPr>
            <w:tcW w:w="810" w:type="dxa"/>
            <w:shd w:val="clear" w:color="auto" w:fill="FFFFFF"/>
            <w:vAlign w:val="center"/>
          </w:tcPr>
          <w:p w14:paraId="2B7C0357">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sz w:val="18"/>
                <w:szCs w:val="18"/>
                <w:vertAlign w:val="baseline"/>
                <w:lang w:val="en-US" w:eastAsia="zh-CN"/>
              </w:rPr>
            </w:pPr>
            <w:r>
              <w:rPr>
                <w:rFonts w:hint="eastAsia" w:ascii="宋体" w:hAnsi="宋体" w:eastAsia="宋体" w:cs="宋体"/>
                <w:b w:val="0"/>
                <w:bCs/>
                <w:color w:val="000000"/>
                <w:sz w:val="18"/>
                <w:szCs w:val="18"/>
                <w:vertAlign w:val="baseline"/>
                <w:lang w:val="en-US" w:eastAsia="zh-CN"/>
              </w:rPr>
              <w:t>唐兴传</w:t>
            </w:r>
          </w:p>
        </w:tc>
        <w:tc>
          <w:tcPr>
            <w:tcW w:w="840" w:type="dxa"/>
            <w:shd w:val="clear" w:color="auto" w:fill="FFFFFF"/>
            <w:vAlign w:val="center"/>
          </w:tcPr>
          <w:p w14:paraId="5794FC3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kern w:val="2"/>
                <w:sz w:val="18"/>
                <w:szCs w:val="18"/>
                <w:vertAlign w:val="baseline"/>
                <w:lang w:val="en-US" w:eastAsia="zh-CN" w:bidi="ar-SA"/>
              </w:rPr>
            </w:pPr>
            <w:r>
              <w:rPr>
                <w:rFonts w:hint="eastAsia" w:ascii="宋体" w:hAnsi="宋体" w:eastAsia="宋体" w:cs="宋体"/>
                <w:b w:val="0"/>
                <w:bCs/>
                <w:color w:val="000000"/>
                <w:kern w:val="2"/>
                <w:sz w:val="18"/>
                <w:szCs w:val="18"/>
                <w:vertAlign w:val="baseline"/>
                <w:lang w:val="en-US" w:eastAsia="zh-CN" w:bidi="ar-SA"/>
              </w:rPr>
              <w:t>吕国东</w:t>
            </w:r>
          </w:p>
        </w:tc>
        <w:tc>
          <w:tcPr>
            <w:tcW w:w="2836" w:type="dxa"/>
            <w:shd w:val="clear" w:color="auto" w:fill="FFFFFF"/>
            <w:vAlign w:val="center"/>
          </w:tcPr>
          <w:p w14:paraId="4C5D1E96">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eastAsia" w:ascii="宋体" w:hAnsi="宋体" w:eastAsia="宋体" w:cs="宋体"/>
                <w:b w:val="0"/>
                <w:bCs/>
                <w:color w:val="000000"/>
                <w:kern w:val="2"/>
                <w:sz w:val="18"/>
                <w:szCs w:val="18"/>
                <w:vertAlign w:val="baseline"/>
                <w:lang w:val="en-US" w:eastAsia="zh-CN" w:bidi="ar-SA"/>
              </w:rPr>
            </w:pPr>
            <w:r>
              <w:rPr>
                <w:rFonts w:hint="eastAsia" w:ascii="宋体" w:hAnsi="宋体" w:eastAsia="宋体" w:cs="宋体"/>
                <w:b w:val="0"/>
                <w:bCs/>
                <w:color w:val="000000"/>
                <w:kern w:val="2"/>
                <w:sz w:val="18"/>
                <w:szCs w:val="18"/>
                <w:vertAlign w:val="baseline"/>
                <w:lang w:val="en-US" w:eastAsia="zh-CN" w:bidi="ar-SA"/>
              </w:rPr>
              <w:t>主持人：技术指导，资料审核。</w:t>
            </w:r>
          </w:p>
          <w:p w14:paraId="68142C2F">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eastAsia" w:ascii="宋体" w:hAnsi="宋体" w:eastAsia="宋体" w:cs="宋体"/>
                <w:b w:val="0"/>
                <w:bCs/>
                <w:color w:val="000000"/>
                <w:kern w:val="2"/>
                <w:sz w:val="18"/>
                <w:szCs w:val="18"/>
                <w:vertAlign w:val="baseline"/>
                <w:lang w:val="en-US" w:eastAsia="zh-CN" w:bidi="ar-SA"/>
              </w:rPr>
            </w:pPr>
            <w:r>
              <w:rPr>
                <w:rFonts w:hint="eastAsia" w:ascii="宋体" w:hAnsi="宋体" w:eastAsia="宋体" w:cs="宋体"/>
                <w:b w:val="0"/>
                <w:bCs/>
                <w:color w:val="000000"/>
                <w:kern w:val="2"/>
                <w:sz w:val="18"/>
                <w:szCs w:val="18"/>
                <w:vertAlign w:val="baseline"/>
                <w:lang w:val="en-US" w:eastAsia="zh-CN" w:bidi="ar-SA"/>
              </w:rPr>
              <w:t>负责人：日常联络，资料汇总。</w:t>
            </w:r>
          </w:p>
        </w:tc>
        <w:tc>
          <w:tcPr>
            <w:tcW w:w="1391" w:type="dxa"/>
            <w:shd w:val="clear" w:color="auto" w:fill="FFFFFF"/>
            <w:vAlign w:val="center"/>
          </w:tcPr>
          <w:p w14:paraId="47A184BF">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sz w:val="18"/>
                <w:szCs w:val="18"/>
                <w:vertAlign w:val="baseline"/>
                <w:lang w:val="en-US" w:eastAsia="zh-CN"/>
              </w:rPr>
            </w:pPr>
            <w:r>
              <w:rPr>
                <w:rFonts w:hint="eastAsia" w:ascii="宋体" w:hAnsi="宋体" w:eastAsia="宋体" w:cs="宋体"/>
                <w:b w:val="0"/>
                <w:bCs/>
                <w:color w:val="000000"/>
                <w:sz w:val="18"/>
                <w:szCs w:val="18"/>
                <w:vertAlign w:val="baseline"/>
                <w:lang w:val="en-US" w:eastAsia="zh-CN"/>
              </w:rPr>
              <w:t>13529072349</w:t>
            </w:r>
          </w:p>
        </w:tc>
        <w:tc>
          <w:tcPr>
            <w:tcW w:w="1590" w:type="dxa"/>
            <w:shd w:val="clear" w:color="auto" w:fill="FFFFFF"/>
            <w:vAlign w:val="center"/>
          </w:tcPr>
          <w:p w14:paraId="76FEF23C">
            <w:pPr>
              <w:keepNext w:val="0"/>
              <w:keepLines w:val="0"/>
              <w:pageBreakBefore w:val="0"/>
              <w:widowControl/>
              <w:numPr>
                <w:ilvl w:val="0"/>
                <w:numId w:val="0"/>
              </w:numPr>
              <w:kinsoku/>
              <w:wordWrap/>
              <w:overflowPunct/>
              <w:topLinePunct w:val="0"/>
              <w:autoSpaceDE/>
              <w:autoSpaceDN/>
              <w:bidi w:val="0"/>
              <w:adjustRightInd/>
              <w:snapToGrid/>
              <w:spacing w:line="240" w:lineRule="auto"/>
              <w:ind w:right="0" w:rightChars="0"/>
              <w:jc w:val="both"/>
              <w:textAlignment w:val="auto"/>
              <w:rPr>
                <w:rFonts w:hint="eastAsia" w:ascii="宋体" w:hAnsi="宋体" w:eastAsia="宋体" w:cs="宋体"/>
                <w:b w:val="0"/>
                <w:bCs/>
                <w:color w:val="000000"/>
                <w:sz w:val="18"/>
                <w:szCs w:val="18"/>
                <w:vertAlign w:val="baseline"/>
                <w:lang w:eastAsia="zh-CN"/>
              </w:rPr>
            </w:pPr>
            <w:r>
              <w:rPr>
                <w:rFonts w:hint="eastAsia" w:ascii="宋体" w:hAnsi="宋体" w:eastAsia="宋体" w:cs="宋体"/>
                <w:b w:val="0"/>
                <w:bCs/>
                <w:color w:val="000000"/>
                <w:sz w:val="18"/>
                <w:szCs w:val="18"/>
                <w:vertAlign w:val="baseline"/>
                <w:lang w:eastAsia="zh-CN"/>
              </w:rPr>
              <w:t>昆明市五华区 东风西路143号云南省供销合作社办公大楼213室</w:t>
            </w:r>
          </w:p>
        </w:tc>
        <w:tc>
          <w:tcPr>
            <w:tcW w:w="1136" w:type="dxa"/>
            <w:shd w:val="clear" w:color="auto" w:fill="FFFFFF"/>
            <w:vAlign w:val="center"/>
          </w:tcPr>
          <w:p w14:paraId="56937875">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宋体" w:hAnsi="宋体" w:eastAsia="宋体" w:cs="宋体"/>
                <w:b w:val="0"/>
                <w:bCs/>
                <w:color w:val="000000"/>
                <w:sz w:val="18"/>
                <w:szCs w:val="18"/>
                <w:vertAlign w:val="baseline"/>
                <w:lang w:val="en-US" w:eastAsia="zh-CN"/>
              </w:rPr>
            </w:pPr>
            <w:r>
              <w:rPr>
                <w:rFonts w:hint="eastAsia" w:ascii="宋体" w:hAnsi="宋体" w:eastAsia="宋体" w:cs="宋体"/>
                <w:b w:val="0"/>
                <w:bCs/>
                <w:color w:val="000000"/>
                <w:sz w:val="18"/>
                <w:szCs w:val="18"/>
                <w:vertAlign w:val="baseline"/>
                <w:lang w:val="en-US" w:eastAsia="zh-CN"/>
              </w:rPr>
              <w:t>2026099819@qq.com</w:t>
            </w:r>
          </w:p>
        </w:tc>
      </w:tr>
      <w:bookmarkEnd w:id="0"/>
    </w:tbl>
    <w:p w14:paraId="48D046D5">
      <w:pPr>
        <w:spacing w:line="440" w:lineRule="exact"/>
        <w:rPr>
          <w:rFonts w:hint="eastAsia" w:ascii="Times New Roman" w:hAnsi="Times New Roman" w:cs="宋体"/>
          <w:sz w:val="24"/>
        </w:rPr>
      </w:pPr>
    </w:p>
    <w:p w14:paraId="2CE6AD1C">
      <w:pPr>
        <w:spacing w:line="360" w:lineRule="exact"/>
        <w:rPr>
          <w:rFonts w:hint="eastAsia" w:ascii="Times New Roman" w:hAnsi="Times New Roman" w:cs="宋体"/>
          <w:b/>
          <w:bCs/>
          <w:szCs w:val="21"/>
        </w:rPr>
        <w:sectPr>
          <w:headerReference r:id="rId5" w:type="first"/>
          <w:footerReference r:id="rId7" w:type="first"/>
          <w:headerReference r:id="rId3" w:type="default"/>
          <w:headerReference r:id="rId4" w:type="even"/>
          <w:footerReference r:id="rId6" w:type="even"/>
          <w:pgSz w:w="11906" w:h="16838"/>
          <w:pgMar w:top="1247" w:right="1247" w:bottom="1247" w:left="1247" w:header="851" w:footer="992" w:gutter="0"/>
          <w:cols w:space="720" w:num="1"/>
          <w:docGrid w:type="linesAndChars" w:linePitch="326" w:charSpace="2886"/>
        </w:sectPr>
      </w:pPr>
    </w:p>
    <w:p w14:paraId="5F0C71DB">
      <w:pPr>
        <w:keepNext w:val="0"/>
        <w:keepLines w:val="0"/>
        <w:pageBreakBefore w:val="0"/>
        <w:widowControl w:val="0"/>
        <w:kinsoku/>
        <w:wordWrap/>
        <w:overflowPunct/>
        <w:topLinePunct w:val="0"/>
        <w:autoSpaceDE/>
        <w:autoSpaceDN/>
        <w:bidi w:val="0"/>
        <w:adjustRightInd/>
        <w:snapToGrid/>
        <w:spacing w:line="500" w:lineRule="exact"/>
        <w:ind w:firstLine="508" w:firstLineChars="200"/>
        <w:jc w:val="both"/>
        <w:textAlignment w:val="auto"/>
        <w:rPr>
          <w:rFonts w:hint="eastAsia" w:ascii="Times New Roman" w:hAnsi="Times New Roman" w:eastAsia="宋体" w:cs="方正仿宋_GBK"/>
          <w:b/>
          <w:bCs/>
          <w:sz w:val="24"/>
          <w:szCs w:val="24"/>
          <w:lang w:val="en-US" w:eastAsia="zh-CN"/>
        </w:rPr>
      </w:pPr>
      <w:r>
        <w:rPr>
          <w:rFonts w:hint="eastAsia" w:cs="方正仿宋_GBK"/>
          <w:b/>
          <w:bCs/>
          <w:sz w:val="24"/>
          <w:szCs w:val="24"/>
          <w:lang w:val="en-US" w:eastAsia="zh-CN"/>
        </w:rPr>
        <w:t>四</w:t>
      </w:r>
      <w:r>
        <w:rPr>
          <w:rFonts w:hint="eastAsia" w:ascii="Times New Roman" w:hAnsi="Times New Roman" w:eastAsia="宋体" w:cs="方正仿宋_GBK"/>
          <w:b/>
          <w:bCs/>
          <w:sz w:val="24"/>
          <w:szCs w:val="24"/>
        </w:rPr>
        <w:t>、202</w:t>
      </w:r>
      <w:r>
        <w:rPr>
          <w:rFonts w:hint="eastAsia" w:ascii="Times New Roman" w:hAnsi="Times New Roman" w:eastAsia="宋体" w:cs="方正仿宋_GBK"/>
          <w:b/>
          <w:bCs/>
          <w:sz w:val="24"/>
          <w:szCs w:val="24"/>
          <w:lang w:val="en-US" w:eastAsia="zh-CN"/>
        </w:rPr>
        <w:t>6</w:t>
      </w:r>
      <w:r>
        <w:rPr>
          <w:rFonts w:hint="eastAsia" w:ascii="Times New Roman" w:hAnsi="Times New Roman" w:eastAsia="宋体" w:cs="方正仿宋_GBK"/>
          <w:b/>
          <w:bCs/>
          <w:sz w:val="24"/>
          <w:szCs w:val="24"/>
        </w:rPr>
        <w:t>年云南种业集团联合体</w:t>
      </w:r>
      <w:r>
        <w:rPr>
          <w:rFonts w:hint="eastAsia" w:ascii="Times New Roman" w:hAnsi="Times New Roman" w:eastAsia="宋体" w:cs="方正仿宋_GBK"/>
          <w:b/>
          <w:bCs/>
          <w:sz w:val="24"/>
          <w:szCs w:val="24"/>
          <w:lang w:eastAsia="zh-CN"/>
        </w:rPr>
        <w:t>区域</w:t>
      </w:r>
      <w:r>
        <w:rPr>
          <w:rFonts w:hint="eastAsia" w:ascii="Times New Roman" w:hAnsi="Times New Roman" w:eastAsia="宋体" w:cs="方正仿宋_GBK"/>
          <w:b/>
          <w:bCs/>
          <w:sz w:val="24"/>
          <w:szCs w:val="24"/>
        </w:rPr>
        <w:t>试验承试单位、承试人员、试验点情况表</w:t>
      </w:r>
      <w:r>
        <w:rPr>
          <w:rFonts w:hint="eastAsia" w:ascii="Times New Roman" w:hAnsi="Times New Roman" w:eastAsia="宋体" w:cs="方正仿宋_GBK"/>
          <w:b/>
          <w:bCs/>
          <w:sz w:val="24"/>
          <w:szCs w:val="24"/>
          <w:lang w:val="en-US" w:eastAsia="zh-CN"/>
        </w:rPr>
        <w:t xml:space="preserve"> (表1)</w:t>
      </w:r>
    </w:p>
    <w:tbl>
      <w:tblPr>
        <w:tblStyle w:val="5"/>
        <w:tblpPr w:leftFromText="180" w:rightFromText="180" w:vertAnchor="page" w:horzAnchor="page" w:tblpX="871" w:tblpY="1903"/>
        <w:tblOverlap w:val="never"/>
        <w:tblW w:w="15210" w:type="dxa"/>
        <w:tblInd w:w="0" w:type="dxa"/>
        <w:tblLayout w:type="fixed"/>
        <w:tblCellMar>
          <w:top w:w="0" w:type="dxa"/>
          <w:left w:w="108" w:type="dxa"/>
          <w:bottom w:w="0" w:type="dxa"/>
          <w:right w:w="108" w:type="dxa"/>
        </w:tblCellMar>
      </w:tblPr>
      <w:tblGrid>
        <w:gridCol w:w="510"/>
        <w:gridCol w:w="3150"/>
        <w:gridCol w:w="3210"/>
        <w:gridCol w:w="3810"/>
        <w:gridCol w:w="765"/>
        <w:gridCol w:w="682"/>
        <w:gridCol w:w="750"/>
        <w:gridCol w:w="938"/>
        <w:gridCol w:w="1395"/>
      </w:tblGrid>
      <w:tr w14:paraId="20B8D169">
        <w:tblPrEx>
          <w:tblCellMar>
            <w:top w:w="0" w:type="dxa"/>
            <w:left w:w="108" w:type="dxa"/>
            <w:bottom w:w="0" w:type="dxa"/>
            <w:right w:w="108" w:type="dxa"/>
          </w:tblCellMar>
        </w:tblPrEx>
        <w:trPr>
          <w:trHeight w:val="559" w:hRule="atLeast"/>
        </w:trPr>
        <w:tc>
          <w:tcPr>
            <w:tcW w:w="510" w:type="dxa"/>
            <w:tcBorders>
              <w:top w:val="single" w:color="auto" w:sz="4" w:space="0"/>
              <w:left w:val="single" w:color="auto" w:sz="4" w:space="0"/>
              <w:bottom w:val="single" w:color="auto" w:sz="4" w:space="0"/>
              <w:right w:val="single" w:color="auto" w:sz="4" w:space="0"/>
            </w:tcBorders>
            <w:vAlign w:val="center"/>
          </w:tcPr>
          <w:p w14:paraId="29E2A7E7">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kern w:val="0"/>
                <w:sz w:val="18"/>
                <w:szCs w:val="18"/>
              </w:rPr>
            </w:pPr>
            <w:r>
              <w:rPr>
                <w:rFonts w:hint="eastAsia" w:ascii="Times New Roman" w:hAnsi="Times New Roman" w:eastAsia="宋体" w:cs="仿宋"/>
                <w:b/>
                <w:bCs/>
                <w:sz w:val="18"/>
                <w:szCs w:val="18"/>
                <w:vertAlign w:val="baseline"/>
                <w:lang w:val="en-US" w:eastAsia="zh-CN"/>
              </w:rPr>
              <w:t>序号</w:t>
            </w:r>
          </w:p>
        </w:tc>
        <w:tc>
          <w:tcPr>
            <w:tcW w:w="3150" w:type="dxa"/>
            <w:tcBorders>
              <w:top w:val="single" w:color="auto" w:sz="4" w:space="0"/>
              <w:left w:val="nil"/>
              <w:bottom w:val="single" w:color="auto" w:sz="4" w:space="0"/>
              <w:right w:val="single" w:color="auto" w:sz="4" w:space="0"/>
            </w:tcBorders>
            <w:vAlign w:val="center"/>
          </w:tcPr>
          <w:p w14:paraId="2CE85F35">
            <w:pPr>
              <w:widowControl/>
              <w:jc w:val="center"/>
              <w:rPr>
                <w:rFonts w:hint="eastAsia" w:ascii="Times New Roman" w:hAnsi="Times New Roman" w:eastAsia="宋体" w:cs="仿宋"/>
                <w:b/>
                <w:bCs/>
                <w:kern w:val="0"/>
                <w:sz w:val="18"/>
                <w:szCs w:val="18"/>
              </w:rPr>
            </w:pPr>
            <w:r>
              <w:rPr>
                <w:rFonts w:hint="eastAsia" w:ascii="Times New Roman" w:hAnsi="Times New Roman" w:eastAsia="宋体" w:cs="仿宋"/>
                <w:b/>
                <w:bCs/>
                <w:kern w:val="0"/>
                <w:sz w:val="18"/>
                <w:szCs w:val="18"/>
              </w:rPr>
              <w:t>承试单位</w:t>
            </w:r>
          </w:p>
        </w:tc>
        <w:tc>
          <w:tcPr>
            <w:tcW w:w="3210" w:type="dxa"/>
            <w:tcBorders>
              <w:top w:val="single" w:color="auto" w:sz="4" w:space="0"/>
              <w:left w:val="nil"/>
              <w:bottom w:val="single" w:color="auto" w:sz="4" w:space="0"/>
              <w:right w:val="single" w:color="auto" w:sz="4" w:space="0"/>
            </w:tcBorders>
            <w:vAlign w:val="center"/>
          </w:tcPr>
          <w:p w14:paraId="2A203BDD">
            <w:pPr>
              <w:widowControl/>
              <w:jc w:val="center"/>
              <w:rPr>
                <w:rFonts w:hint="eastAsia" w:ascii="Times New Roman" w:hAnsi="Times New Roman" w:eastAsia="宋体" w:cs="仿宋"/>
                <w:b/>
                <w:bCs/>
                <w:kern w:val="0"/>
                <w:sz w:val="18"/>
                <w:szCs w:val="18"/>
              </w:rPr>
            </w:pPr>
            <w:r>
              <w:rPr>
                <w:rFonts w:hint="eastAsia" w:ascii="Times New Roman" w:hAnsi="Times New Roman" w:eastAsia="宋体" w:cs="仿宋"/>
                <w:b/>
                <w:bCs/>
                <w:kern w:val="0"/>
                <w:sz w:val="18"/>
                <w:szCs w:val="18"/>
              </w:rPr>
              <w:t>详细试验地点</w:t>
            </w:r>
          </w:p>
        </w:tc>
        <w:tc>
          <w:tcPr>
            <w:tcW w:w="3810" w:type="dxa"/>
            <w:tcBorders>
              <w:top w:val="single" w:color="auto" w:sz="4" w:space="0"/>
              <w:left w:val="nil"/>
              <w:bottom w:val="single" w:color="auto" w:sz="4" w:space="0"/>
              <w:right w:val="single" w:color="auto" w:sz="4" w:space="0"/>
            </w:tcBorders>
            <w:vAlign w:val="center"/>
          </w:tcPr>
          <w:p w14:paraId="662F1F2E">
            <w:pPr>
              <w:widowControl/>
              <w:jc w:val="center"/>
              <w:rPr>
                <w:rFonts w:hint="eastAsia" w:ascii="Times New Roman" w:hAnsi="Times New Roman" w:eastAsia="宋体" w:cs="仿宋"/>
                <w:b/>
                <w:bCs/>
                <w:kern w:val="0"/>
                <w:sz w:val="18"/>
                <w:szCs w:val="18"/>
              </w:rPr>
            </w:pPr>
            <w:r>
              <w:rPr>
                <w:rFonts w:hint="eastAsia" w:ascii="Times New Roman" w:hAnsi="Times New Roman" w:eastAsia="宋体" w:cs="仿宋"/>
                <w:b/>
                <w:bCs/>
                <w:kern w:val="0"/>
                <w:sz w:val="18"/>
                <w:szCs w:val="18"/>
                <w:lang w:val="en-US" w:eastAsia="zh-CN"/>
              </w:rPr>
              <w:t>通讯地址</w:t>
            </w:r>
          </w:p>
        </w:tc>
        <w:tc>
          <w:tcPr>
            <w:tcW w:w="765" w:type="dxa"/>
            <w:tcBorders>
              <w:top w:val="single" w:color="auto" w:sz="4" w:space="0"/>
              <w:left w:val="nil"/>
              <w:bottom w:val="single" w:color="auto" w:sz="4" w:space="0"/>
              <w:right w:val="single" w:color="auto" w:sz="4" w:space="0"/>
            </w:tcBorders>
            <w:vAlign w:val="center"/>
          </w:tcPr>
          <w:p w14:paraId="7BACCCD5">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18"/>
                <w:szCs w:val="18"/>
                <w:vertAlign w:val="baseline"/>
                <w:lang w:val="en-US" w:eastAsia="zh-CN"/>
              </w:rPr>
            </w:pPr>
            <w:r>
              <w:rPr>
                <w:rFonts w:hint="eastAsia" w:ascii="Times New Roman" w:hAnsi="Times New Roman" w:eastAsia="宋体" w:cs="仿宋"/>
                <w:b/>
                <w:bCs/>
                <w:sz w:val="18"/>
                <w:szCs w:val="18"/>
                <w:vertAlign w:val="baseline"/>
                <w:lang w:val="en-US" w:eastAsia="zh-CN"/>
              </w:rPr>
              <w:t>海拔</w:t>
            </w:r>
          </w:p>
          <w:p w14:paraId="7A59FE61">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18"/>
                <w:szCs w:val="18"/>
                <w:vertAlign w:val="baseline"/>
                <w:lang w:val="en-US" w:eastAsia="zh-CN"/>
              </w:rPr>
            </w:pPr>
            <w:r>
              <w:rPr>
                <w:rFonts w:hint="eastAsia" w:ascii="Times New Roman" w:hAnsi="Times New Roman" w:eastAsia="宋体" w:cs="仿宋"/>
                <w:b/>
                <w:bCs/>
                <w:sz w:val="18"/>
                <w:szCs w:val="18"/>
                <w:vertAlign w:val="baseline"/>
                <w:lang w:val="en-US" w:eastAsia="zh-CN"/>
              </w:rPr>
              <w:t>（米）</w:t>
            </w:r>
          </w:p>
        </w:tc>
        <w:tc>
          <w:tcPr>
            <w:tcW w:w="682" w:type="dxa"/>
            <w:tcBorders>
              <w:top w:val="single" w:color="auto" w:sz="4" w:space="0"/>
              <w:left w:val="nil"/>
              <w:bottom w:val="single" w:color="auto" w:sz="4" w:space="0"/>
              <w:right w:val="single" w:color="auto" w:sz="4" w:space="0"/>
            </w:tcBorders>
            <w:vAlign w:val="center"/>
          </w:tcPr>
          <w:p w14:paraId="7B7B873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18"/>
                <w:szCs w:val="18"/>
                <w:vertAlign w:val="baseline"/>
                <w:lang w:val="en-US" w:eastAsia="zh-CN"/>
              </w:rPr>
            </w:pPr>
            <w:r>
              <w:rPr>
                <w:rFonts w:hint="eastAsia" w:ascii="Times New Roman" w:hAnsi="Times New Roman" w:eastAsia="宋体" w:cs="仿宋"/>
                <w:b/>
                <w:bCs/>
                <w:sz w:val="18"/>
                <w:szCs w:val="18"/>
                <w:vertAlign w:val="baseline"/>
                <w:lang w:val="en-US" w:eastAsia="zh-CN"/>
              </w:rPr>
              <w:t>区试点</w:t>
            </w:r>
          </w:p>
        </w:tc>
        <w:tc>
          <w:tcPr>
            <w:tcW w:w="750" w:type="dxa"/>
            <w:tcBorders>
              <w:top w:val="single" w:color="auto" w:sz="4" w:space="0"/>
              <w:left w:val="single" w:color="auto" w:sz="4" w:space="0"/>
              <w:bottom w:val="single" w:color="auto" w:sz="4" w:space="0"/>
              <w:right w:val="single" w:color="auto" w:sz="4" w:space="0"/>
            </w:tcBorders>
            <w:vAlign w:val="center"/>
          </w:tcPr>
          <w:p w14:paraId="0F539D13">
            <w:pPr>
              <w:keepNext w:val="0"/>
              <w:keepLines w:val="0"/>
              <w:pageBreakBefore w:val="0"/>
              <w:widowControl/>
              <w:kinsoku/>
              <w:wordWrap/>
              <w:overflowPunct/>
              <w:topLinePunct w:val="0"/>
              <w:autoSpaceDE/>
              <w:autoSpaceDN/>
              <w:bidi w:val="0"/>
              <w:adjustRightInd/>
              <w:snapToGrid/>
              <w:spacing w:line="240" w:lineRule="exact"/>
              <w:jc w:val="center"/>
              <w:textAlignment w:val="auto"/>
              <w:rPr>
                <w:rFonts w:hint="eastAsia" w:ascii="Times New Roman" w:hAnsi="Times New Roman" w:eastAsia="宋体" w:cs="仿宋"/>
                <w:b/>
                <w:bCs/>
                <w:sz w:val="18"/>
                <w:szCs w:val="18"/>
                <w:vertAlign w:val="baseline"/>
                <w:lang w:val="en-US" w:eastAsia="zh-CN"/>
              </w:rPr>
            </w:pPr>
            <w:r>
              <w:rPr>
                <w:rFonts w:hint="eastAsia" w:ascii="Times New Roman" w:hAnsi="Times New Roman" w:eastAsia="宋体" w:cs="仿宋"/>
                <w:b/>
                <w:bCs/>
                <w:sz w:val="18"/>
                <w:szCs w:val="18"/>
                <w:vertAlign w:val="baseline"/>
                <w:lang w:val="en-US" w:eastAsia="zh-CN"/>
              </w:rPr>
              <w:t>生试点</w:t>
            </w:r>
          </w:p>
        </w:tc>
        <w:tc>
          <w:tcPr>
            <w:tcW w:w="938" w:type="dxa"/>
            <w:tcBorders>
              <w:top w:val="single" w:color="auto" w:sz="4" w:space="0"/>
              <w:left w:val="single" w:color="auto" w:sz="4" w:space="0"/>
              <w:bottom w:val="single" w:color="auto" w:sz="4" w:space="0"/>
              <w:right w:val="single" w:color="auto" w:sz="4" w:space="0"/>
            </w:tcBorders>
            <w:vAlign w:val="center"/>
          </w:tcPr>
          <w:p w14:paraId="62BC7F83">
            <w:pPr>
              <w:widowControl/>
              <w:jc w:val="center"/>
              <w:rPr>
                <w:rFonts w:hint="eastAsia" w:ascii="Times New Roman" w:hAnsi="Times New Roman" w:eastAsia="宋体" w:cs="仿宋"/>
                <w:b/>
                <w:bCs/>
                <w:kern w:val="0"/>
                <w:sz w:val="18"/>
                <w:szCs w:val="18"/>
              </w:rPr>
            </w:pPr>
            <w:r>
              <w:rPr>
                <w:rFonts w:hint="eastAsia" w:ascii="Times New Roman" w:hAnsi="Times New Roman" w:eastAsia="宋体" w:cs="仿宋"/>
                <w:b/>
                <w:bCs/>
                <w:kern w:val="0"/>
                <w:sz w:val="18"/>
                <w:szCs w:val="18"/>
              </w:rPr>
              <w:t>联系人</w:t>
            </w:r>
          </w:p>
        </w:tc>
        <w:tc>
          <w:tcPr>
            <w:tcW w:w="1395" w:type="dxa"/>
            <w:tcBorders>
              <w:top w:val="single" w:color="auto" w:sz="4" w:space="0"/>
              <w:left w:val="nil"/>
              <w:bottom w:val="single" w:color="auto" w:sz="4" w:space="0"/>
              <w:right w:val="single" w:color="auto" w:sz="4" w:space="0"/>
            </w:tcBorders>
            <w:vAlign w:val="center"/>
          </w:tcPr>
          <w:p w14:paraId="0B4CCA78">
            <w:pPr>
              <w:widowControl/>
              <w:jc w:val="center"/>
              <w:rPr>
                <w:rFonts w:hint="eastAsia" w:ascii="Times New Roman" w:hAnsi="Times New Roman" w:eastAsia="宋体" w:cs="仿宋"/>
                <w:b/>
                <w:bCs/>
                <w:kern w:val="0"/>
                <w:sz w:val="18"/>
                <w:szCs w:val="18"/>
              </w:rPr>
            </w:pPr>
            <w:r>
              <w:rPr>
                <w:rFonts w:hint="eastAsia" w:ascii="Times New Roman" w:hAnsi="Times New Roman" w:eastAsia="宋体" w:cs="仿宋"/>
                <w:b/>
                <w:bCs/>
                <w:kern w:val="0"/>
                <w:sz w:val="18"/>
                <w:szCs w:val="18"/>
              </w:rPr>
              <w:t>电话</w:t>
            </w:r>
          </w:p>
        </w:tc>
      </w:tr>
      <w:tr w14:paraId="7525D775">
        <w:tblPrEx>
          <w:tblCellMar>
            <w:top w:w="0" w:type="dxa"/>
            <w:left w:w="108" w:type="dxa"/>
            <w:bottom w:w="0" w:type="dxa"/>
            <w:right w:w="108" w:type="dxa"/>
          </w:tblCellMar>
        </w:tblPrEx>
        <w:trPr>
          <w:trHeight w:val="377" w:hRule="atLeast"/>
        </w:trPr>
        <w:tc>
          <w:tcPr>
            <w:tcW w:w="510" w:type="dxa"/>
            <w:tcBorders>
              <w:top w:val="single" w:color="auto" w:sz="4" w:space="0"/>
              <w:left w:val="single" w:color="auto" w:sz="4" w:space="0"/>
              <w:bottom w:val="single" w:color="auto" w:sz="4" w:space="0"/>
              <w:right w:val="single" w:color="auto" w:sz="4" w:space="0"/>
            </w:tcBorders>
            <w:vAlign w:val="top"/>
          </w:tcPr>
          <w:p w14:paraId="6931085F">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仿宋"/>
                <w:b w:val="0"/>
                <w:bCs w:val="0"/>
                <w:sz w:val="18"/>
                <w:szCs w:val="18"/>
                <w:vertAlign w:val="baseline"/>
                <w:lang w:val="en-US" w:eastAsia="zh-CN"/>
              </w:rPr>
              <w:t>1</w:t>
            </w:r>
          </w:p>
        </w:tc>
        <w:tc>
          <w:tcPr>
            <w:tcW w:w="3150" w:type="dxa"/>
            <w:tcBorders>
              <w:top w:val="single" w:color="auto" w:sz="4" w:space="0"/>
              <w:left w:val="nil"/>
              <w:bottom w:val="single" w:color="auto" w:sz="4" w:space="0"/>
              <w:right w:val="single" w:color="auto" w:sz="4" w:space="0"/>
            </w:tcBorders>
            <w:vAlign w:val="top"/>
          </w:tcPr>
          <w:p w14:paraId="1F313753">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lang w:val="en-US" w:eastAsia="zh-CN" w:bidi="ar-SA"/>
              </w:rPr>
            </w:pPr>
            <w:r>
              <w:rPr>
                <w:rFonts w:hint="eastAsia" w:ascii="Times New Roman" w:hAnsi="Times New Roman" w:eastAsia="宋体" w:cs="仿宋"/>
                <w:b w:val="0"/>
                <w:bCs w:val="0"/>
                <w:color w:val="FF0000"/>
                <w:sz w:val="18"/>
                <w:szCs w:val="18"/>
                <w:vertAlign w:val="baseline"/>
                <w:lang w:val="en-US" w:eastAsia="zh-CN"/>
              </w:rPr>
              <w:t>施甸县嘉茂农业科技有限责任公司</w:t>
            </w:r>
          </w:p>
        </w:tc>
        <w:tc>
          <w:tcPr>
            <w:tcW w:w="3210" w:type="dxa"/>
            <w:tcBorders>
              <w:top w:val="single" w:color="auto" w:sz="4" w:space="0"/>
              <w:left w:val="nil"/>
              <w:bottom w:val="single" w:color="auto" w:sz="4" w:space="0"/>
              <w:right w:val="single" w:color="auto" w:sz="4" w:space="0"/>
            </w:tcBorders>
            <w:vAlign w:val="top"/>
          </w:tcPr>
          <w:p w14:paraId="445FDA17">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云南省保山市施甸县仁和镇</w:t>
            </w:r>
          </w:p>
        </w:tc>
        <w:tc>
          <w:tcPr>
            <w:tcW w:w="3810" w:type="dxa"/>
            <w:tcBorders>
              <w:top w:val="single" w:color="auto" w:sz="4" w:space="0"/>
              <w:left w:val="nil"/>
              <w:bottom w:val="single" w:color="auto" w:sz="4" w:space="0"/>
              <w:right w:val="single" w:color="auto" w:sz="4" w:space="0"/>
            </w:tcBorders>
            <w:vAlign w:val="top"/>
          </w:tcPr>
          <w:p w14:paraId="1101A909">
            <w:pPr>
              <w:keepNext w:val="0"/>
              <w:keepLines w:val="0"/>
              <w:pageBreakBefore w:val="0"/>
              <w:widowControl w:val="0"/>
              <w:kinsoku/>
              <w:wordWrap/>
              <w:overflowPunct/>
              <w:topLinePunct w:val="0"/>
              <w:autoSpaceDE/>
              <w:autoSpaceDN/>
              <w:bidi w:val="0"/>
              <w:adjustRightInd/>
              <w:snapToGrid/>
              <w:spacing w:line="290" w:lineRule="exact"/>
              <w:textAlignment w:val="auto"/>
              <w:rPr>
                <w:rFonts w:hint="default"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仿宋"/>
                <w:b w:val="0"/>
                <w:bCs w:val="0"/>
                <w:sz w:val="18"/>
                <w:szCs w:val="18"/>
                <w:vertAlign w:val="baseline"/>
                <w:lang w:val="en-US" w:eastAsia="zh-CN"/>
              </w:rPr>
              <w:t>云南省保山市施甸县甸阳镇甸阳东路30号</w:t>
            </w:r>
          </w:p>
        </w:tc>
        <w:tc>
          <w:tcPr>
            <w:tcW w:w="765" w:type="dxa"/>
            <w:tcBorders>
              <w:top w:val="single" w:color="auto" w:sz="4" w:space="0"/>
              <w:left w:val="nil"/>
              <w:bottom w:val="single" w:color="auto" w:sz="4" w:space="0"/>
              <w:right w:val="single" w:color="auto" w:sz="4" w:space="0"/>
            </w:tcBorders>
            <w:vAlign w:val="top"/>
          </w:tcPr>
          <w:p w14:paraId="36D3FFF4">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1450</w:t>
            </w:r>
          </w:p>
        </w:tc>
        <w:tc>
          <w:tcPr>
            <w:tcW w:w="682" w:type="dxa"/>
            <w:tcBorders>
              <w:top w:val="single" w:color="auto" w:sz="4" w:space="0"/>
              <w:left w:val="nil"/>
              <w:bottom w:val="single" w:color="auto" w:sz="4" w:space="0"/>
              <w:right w:val="single" w:color="auto" w:sz="4" w:space="0"/>
            </w:tcBorders>
            <w:vAlign w:val="center"/>
          </w:tcPr>
          <w:p w14:paraId="3C6C54BA">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rPr>
              <w:t>√</w:t>
            </w:r>
          </w:p>
        </w:tc>
        <w:tc>
          <w:tcPr>
            <w:tcW w:w="750" w:type="dxa"/>
            <w:tcBorders>
              <w:top w:val="single" w:color="auto" w:sz="4" w:space="0"/>
              <w:left w:val="single" w:color="auto" w:sz="4" w:space="0"/>
              <w:bottom w:val="single" w:color="auto" w:sz="4" w:space="0"/>
              <w:right w:val="single" w:color="auto" w:sz="4" w:space="0"/>
            </w:tcBorders>
            <w:vAlign w:val="center"/>
          </w:tcPr>
          <w:p w14:paraId="4D4C6AD6">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lang w:val="en-US" w:eastAsia="zh-CN" w:bidi="ar-SA"/>
              </w:rPr>
              <w:t>---</w:t>
            </w:r>
          </w:p>
        </w:tc>
        <w:tc>
          <w:tcPr>
            <w:tcW w:w="938" w:type="dxa"/>
            <w:tcBorders>
              <w:top w:val="single" w:color="auto" w:sz="4" w:space="0"/>
              <w:left w:val="single" w:color="auto" w:sz="4" w:space="0"/>
              <w:bottom w:val="single" w:color="auto" w:sz="4" w:space="0"/>
              <w:right w:val="single" w:color="auto" w:sz="4" w:space="0"/>
            </w:tcBorders>
            <w:vAlign w:val="top"/>
          </w:tcPr>
          <w:p w14:paraId="287AC0FB">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李自克</w:t>
            </w:r>
          </w:p>
        </w:tc>
        <w:tc>
          <w:tcPr>
            <w:tcW w:w="1395" w:type="dxa"/>
            <w:tcBorders>
              <w:top w:val="single" w:color="auto" w:sz="4" w:space="0"/>
              <w:left w:val="nil"/>
              <w:bottom w:val="single" w:color="auto" w:sz="4" w:space="0"/>
              <w:right w:val="single" w:color="auto" w:sz="4" w:space="0"/>
            </w:tcBorders>
            <w:vAlign w:val="top"/>
          </w:tcPr>
          <w:p w14:paraId="699052AC">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13887801346</w:t>
            </w:r>
          </w:p>
        </w:tc>
      </w:tr>
      <w:tr w14:paraId="4F898704">
        <w:tblPrEx>
          <w:tblCellMar>
            <w:top w:w="0" w:type="dxa"/>
            <w:left w:w="108" w:type="dxa"/>
            <w:bottom w:w="0" w:type="dxa"/>
            <w:right w:w="108" w:type="dxa"/>
          </w:tblCellMar>
        </w:tblPrEx>
        <w:trPr>
          <w:trHeight w:val="454" w:hRule="atLeast"/>
        </w:trPr>
        <w:tc>
          <w:tcPr>
            <w:tcW w:w="510" w:type="dxa"/>
            <w:tcBorders>
              <w:top w:val="single" w:color="auto" w:sz="4" w:space="0"/>
              <w:left w:val="single" w:color="auto" w:sz="4" w:space="0"/>
              <w:bottom w:val="single" w:color="auto" w:sz="4" w:space="0"/>
              <w:right w:val="single" w:color="auto" w:sz="4" w:space="0"/>
            </w:tcBorders>
            <w:vAlign w:val="top"/>
          </w:tcPr>
          <w:p w14:paraId="0F238D94">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仿宋"/>
                <w:b w:val="0"/>
                <w:bCs w:val="0"/>
                <w:sz w:val="18"/>
                <w:szCs w:val="18"/>
                <w:vertAlign w:val="baseline"/>
                <w:lang w:val="en-US" w:eastAsia="zh-CN"/>
              </w:rPr>
              <w:t>2</w:t>
            </w:r>
          </w:p>
        </w:tc>
        <w:tc>
          <w:tcPr>
            <w:tcW w:w="3150" w:type="dxa"/>
            <w:tcBorders>
              <w:top w:val="single" w:color="auto" w:sz="4" w:space="0"/>
              <w:left w:val="nil"/>
              <w:bottom w:val="single" w:color="auto" w:sz="4" w:space="0"/>
              <w:right w:val="single" w:color="auto" w:sz="4" w:space="0"/>
            </w:tcBorders>
            <w:vAlign w:val="top"/>
          </w:tcPr>
          <w:p w14:paraId="41AB056E">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lang w:val="en-US" w:eastAsia="zh-CN" w:bidi="ar-SA"/>
              </w:rPr>
            </w:pPr>
            <w:r>
              <w:rPr>
                <w:rFonts w:hint="eastAsia" w:ascii="Times New Roman" w:hAnsi="Times New Roman" w:eastAsia="宋体" w:cs="仿宋"/>
                <w:b w:val="0"/>
                <w:bCs w:val="0"/>
                <w:sz w:val="18"/>
                <w:szCs w:val="18"/>
                <w:vertAlign w:val="baseline"/>
                <w:lang w:val="en-US" w:eastAsia="zh-CN"/>
              </w:rPr>
              <w:t>云南佑丰种业有限公司</w:t>
            </w:r>
          </w:p>
        </w:tc>
        <w:tc>
          <w:tcPr>
            <w:tcW w:w="3210" w:type="dxa"/>
            <w:tcBorders>
              <w:top w:val="single" w:color="auto" w:sz="4" w:space="0"/>
              <w:left w:val="nil"/>
              <w:bottom w:val="single" w:color="auto" w:sz="4" w:space="0"/>
              <w:right w:val="single" w:color="auto" w:sz="4" w:space="0"/>
            </w:tcBorders>
            <w:vAlign w:val="top"/>
          </w:tcPr>
          <w:p w14:paraId="01A351F2">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云南省大理市洱源县三营镇</w:t>
            </w:r>
          </w:p>
        </w:tc>
        <w:tc>
          <w:tcPr>
            <w:tcW w:w="3810" w:type="dxa"/>
            <w:tcBorders>
              <w:top w:val="single" w:color="auto" w:sz="4" w:space="0"/>
              <w:left w:val="nil"/>
              <w:bottom w:val="single" w:color="auto" w:sz="4" w:space="0"/>
              <w:right w:val="single" w:color="auto" w:sz="4" w:space="0"/>
            </w:tcBorders>
            <w:vAlign w:val="top"/>
          </w:tcPr>
          <w:p w14:paraId="63A6359B">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仿宋"/>
                <w:b w:val="0"/>
                <w:bCs w:val="0"/>
                <w:sz w:val="18"/>
                <w:szCs w:val="18"/>
                <w:vertAlign w:val="baseline"/>
                <w:lang w:val="en-US" w:eastAsia="zh-CN"/>
              </w:rPr>
              <w:t>云南省大理市凤仪镇金穗路</w:t>
            </w:r>
          </w:p>
        </w:tc>
        <w:tc>
          <w:tcPr>
            <w:tcW w:w="765" w:type="dxa"/>
            <w:tcBorders>
              <w:top w:val="single" w:color="auto" w:sz="4" w:space="0"/>
              <w:left w:val="nil"/>
              <w:bottom w:val="single" w:color="auto" w:sz="4" w:space="0"/>
              <w:right w:val="single" w:color="auto" w:sz="4" w:space="0"/>
            </w:tcBorders>
            <w:vAlign w:val="top"/>
          </w:tcPr>
          <w:p w14:paraId="7405E15F">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lang w:val="en-US" w:eastAsia="zh-CN"/>
              </w:rPr>
            </w:pPr>
            <w:r>
              <w:rPr>
                <w:rFonts w:hint="eastAsia" w:ascii="Times New Roman" w:hAnsi="Times New Roman" w:eastAsia="宋体" w:cs="仿宋"/>
                <w:b w:val="0"/>
                <w:bCs w:val="0"/>
                <w:sz w:val="18"/>
                <w:szCs w:val="18"/>
                <w:vertAlign w:val="baseline"/>
                <w:lang w:val="en-US" w:eastAsia="zh-CN"/>
              </w:rPr>
              <w:t>1990</w:t>
            </w:r>
          </w:p>
        </w:tc>
        <w:tc>
          <w:tcPr>
            <w:tcW w:w="682" w:type="dxa"/>
            <w:tcBorders>
              <w:top w:val="single" w:color="auto" w:sz="4" w:space="0"/>
              <w:left w:val="nil"/>
              <w:bottom w:val="single" w:color="auto" w:sz="4" w:space="0"/>
              <w:right w:val="single" w:color="auto" w:sz="4" w:space="0"/>
            </w:tcBorders>
            <w:vAlign w:val="center"/>
          </w:tcPr>
          <w:p w14:paraId="3450FDA9">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rPr>
              <w:t>√</w:t>
            </w:r>
          </w:p>
        </w:tc>
        <w:tc>
          <w:tcPr>
            <w:tcW w:w="750" w:type="dxa"/>
            <w:tcBorders>
              <w:top w:val="single" w:color="auto" w:sz="4" w:space="0"/>
              <w:left w:val="single" w:color="auto" w:sz="4" w:space="0"/>
              <w:bottom w:val="single" w:color="auto" w:sz="4" w:space="0"/>
              <w:right w:val="single" w:color="auto" w:sz="4" w:space="0"/>
            </w:tcBorders>
            <w:vAlign w:val="center"/>
          </w:tcPr>
          <w:p w14:paraId="00E22592">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rPr>
              <w:t>√</w:t>
            </w:r>
          </w:p>
        </w:tc>
        <w:tc>
          <w:tcPr>
            <w:tcW w:w="938" w:type="dxa"/>
            <w:tcBorders>
              <w:top w:val="single" w:color="auto" w:sz="4" w:space="0"/>
              <w:left w:val="single" w:color="auto" w:sz="4" w:space="0"/>
              <w:bottom w:val="single" w:color="auto" w:sz="4" w:space="0"/>
              <w:right w:val="single" w:color="auto" w:sz="4" w:space="0"/>
            </w:tcBorders>
            <w:vAlign w:val="top"/>
          </w:tcPr>
          <w:p w14:paraId="209F59A4">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李健</w:t>
            </w:r>
          </w:p>
        </w:tc>
        <w:tc>
          <w:tcPr>
            <w:tcW w:w="1395" w:type="dxa"/>
            <w:tcBorders>
              <w:top w:val="single" w:color="auto" w:sz="4" w:space="0"/>
              <w:left w:val="nil"/>
              <w:bottom w:val="single" w:color="auto" w:sz="4" w:space="0"/>
              <w:right w:val="single" w:color="auto" w:sz="4" w:space="0"/>
            </w:tcBorders>
            <w:vAlign w:val="top"/>
          </w:tcPr>
          <w:p w14:paraId="72C1D185">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17174706999</w:t>
            </w:r>
          </w:p>
        </w:tc>
      </w:tr>
      <w:tr w14:paraId="5D50ED35">
        <w:tblPrEx>
          <w:tblCellMar>
            <w:top w:w="0" w:type="dxa"/>
            <w:left w:w="108" w:type="dxa"/>
            <w:bottom w:w="0" w:type="dxa"/>
            <w:right w:w="108" w:type="dxa"/>
          </w:tblCellMar>
        </w:tblPrEx>
        <w:trPr>
          <w:trHeight w:val="454" w:hRule="atLeast"/>
        </w:trPr>
        <w:tc>
          <w:tcPr>
            <w:tcW w:w="510" w:type="dxa"/>
            <w:tcBorders>
              <w:top w:val="single" w:color="auto" w:sz="4" w:space="0"/>
              <w:left w:val="single" w:color="auto" w:sz="4" w:space="0"/>
              <w:bottom w:val="single" w:color="auto" w:sz="4" w:space="0"/>
              <w:right w:val="single" w:color="auto" w:sz="4" w:space="0"/>
            </w:tcBorders>
            <w:vAlign w:val="top"/>
          </w:tcPr>
          <w:p w14:paraId="0B5E3775">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仿宋"/>
                <w:b w:val="0"/>
                <w:bCs w:val="0"/>
                <w:sz w:val="18"/>
                <w:szCs w:val="18"/>
                <w:vertAlign w:val="baseline"/>
                <w:lang w:val="en-US" w:eastAsia="zh-CN"/>
              </w:rPr>
              <w:t>3</w:t>
            </w:r>
          </w:p>
        </w:tc>
        <w:tc>
          <w:tcPr>
            <w:tcW w:w="3150" w:type="dxa"/>
            <w:tcBorders>
              <w:top w:val="single" w:color="auto" w:sz="4" w:space="0"/>
              <w:left w:val="nil"/>
              <w:bottom w:val="single" w:color="auto" w:sz="4" w:space="0"/>
              <w:right w:val="single" w:color="auto" w:sz="4" w:space="0"/>
            </w:tcBorders>
            <w:vAlign w:val="top"/>
          </w:tcPr>
          <w:p w14:paraId="687851BA">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lang w:val="en-US" w:eastAsia="zh-CN" w:bidi="ar-SA"/>
              </w:rPr>
            </w:pPr>
            <w:bookmarkStart w:id="1" w:name="OLE_LINK5"/>
            <w:r>
              <w:rPr>
                <w:rFonts w:hint="eastAsia" w:ascii="Times New Roman" w:hAnsi="Times New Roman" w:eastAsia="宋体" w:cs="仿宋"/>
                <w:b w:val="0"/>
                <w:bCs w:val="0"/>
                <w:sz w:val="18"/>
                <w:szCs w:val="18"/>
                <w:vertAlign w:val="baseline"/>
                <w:lang w:val="en-US" w:eastAsia="zh-CN"/>
              </w:rPr>
              <w:t>昭通霖润农业科技开发有限公司</w:t>
            </w:r>
          </w:p>
          <w:bookmarkEnd w:id="1"/>
        </w:tc>
        <w:tc>
          <w:tcPr>
            <w:tcW w:w="3210" w:type="dxa"/>
            <w:tcBorders>
              <w:top w:val="single" w:color="auto" w:sz="4" w:space="0"/>
              <w:left w:val="nil"/>
              <w:bottom w:val="single" w:color="auto" w:sz="4" w:space="0"/>
              <w:right w:val="single" w:color="auto" w:sz="4" w:space="0"/>
            </w:tcBorders>
            <w:vAlign w:val="top"/>
          </w:tcPr>
          <w:p w14:paraId="72A8481F">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昭通市昭阳区永丰镇</w:t>
            </w:r>
          </w:p>
        </w:tc>
        <w:tc>
          <w:tcPr>
            <w:tcW w:w="3810" w:type="dxa"/>
            <w:tcBorders>
              <w:top w:val="single" w:color="auto" w:sz="4" w:space="0"/>
              <w:left w:val="nil"/>
              <w:bottom w:val="single" w:color="auto" w:sz="4" w:space="0"/>
              <w:right w:val="single" w:color="auto" w:sz="4" w:space="0"/>
            </w:tcBorders>
            <w:vAlign w:val="top"/>
          </w:tcPr>
          <w:p w14:paraId="740C4717">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仿宋"/>
                <w:b w:val="0"/>
                <w:bCs w:val="0"/>
                <w:sz w:val="18"/>
                <w:szCs w:val="18"/>
                <w:vertAlign w:val="baseline"/>
                <w:lang w:val="en-US" w:eastAsia="zh-CN"/>
              </w:rPr>
              <w:t>云南省昭通市昭阳区南辰上邸5栋一单元901</w:t>
            </w:r>
          </w:p>
        </w:tc>
        <w:tc>
          <w:tcPr>
            <w:tcW w:w="765" w:type="dxa"/>
            <w:tcBorders>
              <w:top w:val="single" w:color="auto" w:sz="4" w:space="0"/>
              <w:left w:val="nil"/>
              <w:bottom w:val="single" w:color="auto" w:sz="4" w:space="0"/>
              <w:right w:val="single" w:color="auto" w:sz="4" w:space="0"/>
            </w:tcBorders>
            <w:vAlign w:val="top"/>
          </w:tcPr>
          <w:p w14:paraId="7F7B8B36">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lang w:val="en-US"/>
              </w:rPr>
            </w:pPr>
            <w:r>
              <w:rPr>
                <w:rFonts w:hint="eastAsia" w:ascii="Times New Roman" w:hAnsi="Times New Roman" w:eastAsia="宋体" w:cs="仿宋"/>
                <w:b w:val="0"/>
                <w:bCs w:val="0"/>
                <w:sz w:val="18"/>
                <w:szCs w:val="18"/>
                <w:vertAlign w:val="baseline"/>
                <w:lang w:val="en-US" w:eastAsia="zh-CN"/>
              </w:rPr>
              <w:t>1879</w:t>
            </w:r>
          </w:p>
        </w:tc>
        <w:tc>
          <w:tcPr>
            <w:tcW w:w="682" w:type="dxa"/>
            <w:tcBorders>
              <w:top w:val="single" w:color="auto" w:sz="4" w:space="0"/>
              <w:left w:val="nil"/>
              <w:bottom w:val="single" w:color="auto" w:sz="4" w:space="0"/>
              <w:right w:val="single" w:color="auto" w:sz="4" w:space="0"/>
            </w:tcBorders>
            <w:vAlign w:val="center"/>
          </w:tcPr>
          <w:p w14:paraId="49DC7ECD">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rPr>
              <w:t>√</w:t>
            </w:r>
          </w:p>
        </w:tc>
        <w:tc>
          <w:tcPr>
            <w:tcW w:w="750" w:type="dxa"/>
            <w:tcBorders>
              <w:top w:val="single" w:color="auto" w:sz="4" w:space="0"/>
              <w:left w:val="single" w:color="auto" w:sz="4" w:space="0"/>
              <w:bottom w:val="single" w:color="auto" w:sz="4" w:space="0"/>
              <w:right w:val="single" w:color="auto" w:sz="4" w:space="0"/>
            </w:tcBorders>
            <w:vAlign w:val="center"/>
          </w:tcPr>
          <w:p w14:paraId="57A7C817">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lang w:val="en-US" w:eastAsia="zh-CN" w:bidi="ar-SA"/>
              </w:rPr>
              <w:t>---</w:t>
            </w:r>
          </w:p>
        </w:tc>
        <w:tc>
          <w:tcPr>
            <w:tcW w:w="938" w:type="dxa"/>
            <w:tcBorders>
              <w:top w:val="single" w:color="auto" w:sz="4" w:space="0"/>
              <w:left w:val="single" w:color="auto" w:sz="4" w:space="0"/>
              <w:bottom w:val="single" w:color="auto" w:sz="4" w:space="0"/>
              <w:right w:val="single" w:color="auto" w:sz="4" w:space="0"/>
            </w:tcBorders>
            <w:vAlign w:val="top"/>
          </w:tcPr>
          <w:p w14:paraId="0C5DEB77">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夏应飞</w:t>
            </w:r>
          </w:p>
        </w:tc>
        <w:tc>
          <w:tcPr>
            <w:tcW w:w="1395" w:type="dxa"/>
            <w:tcBorders>
              <w:top w:val="single" w:color="auto" w:sz="4" w:space="0"/>
              <w:left w:val="nil"/>
              <w:bottom w:val="single" w:color="auto" w:sz="4" w:space="0"/>
              <w:right w:val="single" w:color="auto" w:sz="4" w:space="0"/>
            </w:tcBorders>
            <w:vAlign w:val="top"/>
          </w:tcPr>
          <w:p w14:paraId="1B6E92B4">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18314438745</w:t>
            </w:r>
          </w:p>
        </w:tc>
      </w:tr>
      <w:tr w14:paraId="2A030B91">
        <w:tblPrEx>
          <w:tblCellMar>
            <w:top w:w="0" w:type="dxa"/>
            <w:left w:w="108" w:type="dxa"/>
            <w:bottom w:w="0" w:type="dxa"/>
            <w:right w:w="108" w:type="dxa"/>
          </w:tblCellMar>
        </w:tblPrEx>
        <w:trPr>
          <w:trHeight w:val="454" w:hRule="atLeast"/>
        </w:trPr>
        <w:tc>
          <w:tcPr>
            <w:tcW w:w="510" w:type="dxa"/>
            <w:tcBorders>
              <w:top w:val="single" w:color="auto" w:sz="4" w:space="0"/>
              <w:left w:val="single" w:color="auto" w:sz="4" w:space="0"/>
              <w:bottom w:val="single" w:color="auto" w:sz="4" w:space="0"/>
              <w:right w:val="single" w:color="auto" w:sz="4" w:space="0"/>
            </w:tcBorders>
            <w:vAlign w:val="top"/>
          </w:tcPr>
          <w:p w14:paraId="51223D27">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仿宋"/>
                <w:b w:val="0"/>
                <w:bCs w:val="0"/>
                <w:sz w:val="18"/>
                <w:szCs w:val="18"/>
                <w:vertAlign w:val="baseline"/>
                <w:lang w:val="en-US" w:eastAsia="zh-CN"/>
              </w:rPr>
              <w:t>4</w:t>
            </w:r>
          </w:p>
        </w:tc>
        <w:tc>
          <w:tcPr>
            <w:tcW w:w="3150" w:type="dxa"/>
            <w:tcBorders>
              <w:top w:val="single" w:color="auto" w:sz="4" w:space="0"/>
              <w:left w:val="nil"/>
              <w:bottom w:val="single" w:color="auto" w:sz="4" w:space="0"/>
              <w:right w:val="single" w:color="auto" w:sz="4" w:space="0"/>
            </w:tcBorders>
            <w:vAlign w:val="top"/>
          </w:tcPr>
          <w:p w14:paraId="4118E1F5">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lang w:val="en-US" w:eastAsia="zh-CN" w:bidi="ar-SA"/>
              </w:rPr>
            </w:pPr>
            <w:r>
              <w:rPr>
                <w:rFonts w:hint="eastAsia" w:ascii="Times New Roman" w:hAnsi="Times New Roman" w:eastAsia="宋体" w:cs="仿宋"/>
                <w:b w:val="0"/>
                <w:bCs w:val="0"/>
                <w:sz w:val="18"/>
                <w:szCs w:val="18"/>
                <w:vertAlign w:val="baseline"/>
                <w:lang w:val="en-US" w:eastAsia="zh-CN"/>
              </w:rPr>
              <w:t>弥勒市湖泉玉农业科技有限公司</w:t>
            </w:r>
          </w:p>
        </w:tc>
        <w:tc>
          <w:tcPr>
            <w:tcW w:w="3210" w:type="dxa"/>
            <w:tcBorders>
              <w:top w:val="single" w:color="auto" w:sz="4" w:space="0"/>
              <w:left w:val="nil"/>
              <w:bottom w:val="single" w:color="auto" w:sz="4" w:space="0"/>
              <w:right w:val="single" w:color="auto" w:sz="4" w:space="0"/>
            </w:tcBorders>
            <w:vAlign w:val="top"/>
          </w:tcPr>
          <w:p w14:paraId="5E22B05C">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云南省红河州弥勒市福城街道</w:t>
            </w:r>
          </w:p>
        </w:tc>
        <w:tc>
          <w:tcPr>
            <w:tcW w:w="3810" w:type="dxa"/>
            <w:tcBorders>
              <w:top w:val="single" w:color="auto" w:sz="4" w:space="0"/>
              <w:left w:val="nil"/>
              <w:bottom w:val="single" w:color="auto" w:sz="4" w:space="0"/>
              <w:right w:val="single" w:color="auto" w:sz="4" w:space="0"/>
            </w:tcBorders>
            <w:vAlign w:val="top"/>
          </w:tcPr>
          <w:p w14:paraId="7CA71D38">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仿宋"/>
                <w:b w:val="0"/>
                <w:bCs w:val="0"/>
                <w:color w:val="FF0000"/>
                <w:sz w:val="18"/>
                <w:szCs w:val="18"/>
                <w:vertAlign w:val="baseline"/>
                <w:lang w:val="en-US" w:eastAsia="zh-CN"/>
              </w:rPr>
              <w:t>云南省红河州弥勒市湖泉湾2号甸溪河小院</w:t>
            </w:r>
          </w:p>
        </w:tc>
        <w:tc>
          <w:tcPr>
            <w:tcW w:w="765" w:type="dxa"/>
            <w:tcBorders>
              <w:top w:val="single" w:color="auto" w:sz="4" w:space="0"/>
              <w:left w:val="nil"/>
              <w:bottom w:val="single" w:color="auto" w:sz="4" w:space="0"/>
              <w:right w:val="single" w:color="auto" w:sz="4" w:space="0"/>
            </w:tcBorders>
            <w:vAlign w:val="top"/>
          </w:tcPr>
          <w:p w14:paraId="28870559">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1750</w:t>
            </w:r>
          </w:p>
        </w:tc>
        <w:tc>
          <w:tcPr>
            <w:tcW w:w="682" w:type="dxa"/>
            <w:tcBorders>
              <w:top w:val="single" w:color="auto" w:sz="4" w:space="0"/>
              <w:left w:val="nil"/>
              <w:bottom w:val="single" w:color="auto" w:sz="4" w:space="0"/>
              <w:right w:val="single" w:color="auto" w:sz="4" w:space="0"/>
            </w:tcBorders>
            <w:vAlign w:val="center"/>
          </w:tcPr>
          <w:p w14:paraId="26DEA45A">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rPr>
              <w:t>√</w:t>
            </w:r>
          </w:p>
        </w:tc>
        <w:tc>
          <w:tcPr>
            <w:tcW w:w="750" w:type="dxa"/>
            <w:tcBorders>
              <w:top w:val="single" w:color="auto" w:sz="4" w:space="0"/>
              <w:left w:val="single" w:color="auto" w:sz="4" w:space="0"/>
              <w:bottom w:val="single" w:color="auto" w:sz="4" w:space="0"/>
              <w:right w:val="single" w:color="auto" w:sz="4" w:space="0"/>
            </w:tcBorders>
            <w:vAlign w:val="center"/>
          </w:tcPr>
          <w:p w14:paraId="730BB7A2">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rPr>
              <w:t>√</w:t>
            </w:r>
          </w:p>
        </w:tc>
        <w:tc>
          <w:tcPr>
            <w:tcW w:w="938" w:type="dxa"/>
            <w:tcBorders>
              <w:top w:val="single" w:color="auto" w:sz="4" w:space="0"/>
              <w:left w:val="single" w:color="auto" w:sz="4" w:space="0"/>
              <w:bottom w:val="single" w:color="auto" w:sz="4" w:space="0"/>
              <w:right w:val="single" w:color="auto" w:sz="4" w:space="0"/>
            </w:tcBorders>
            <w:vAlign w:val="top"/>
          </w:tcPr>
          <w:p w14:paraId="149DB75B">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毕耀</w:t>
            </w:r>
          </w:p>
        </w:tc>
        <w:tc>
          <w:tcPr>
            <w:tcW w:w="1395" w:type="dxa"/>
            <w:tcBorders>
              <w:top w:val="single" w:color="auto" w:sz="4" w:space="0"/>
              <w:left w:val="nil"/>
              <w:bottom w:val="single" w:color="auto" w:sz="4" w:space="0"/>
              <w:right w:val="single" w:color="auto" w:sz="4" w:space="0"/>
            </w:tcBorders>
            <w:vAlign w:val="top"/>
          </w:tcPr>
          <w:p w14:paraId="1EF1CD6A">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18787337390</w:t>
            </w:r>
          </w:p>
        </w:tc>
      </w:tr>
      <w:tr w14:paraId="144B7D62">
        <w:tblPrEx>
          <w:tblCellMar>
            <w:top w:w="0" w:type="dxa"/>
            <w:left w:w="108" w:type="dxa"/>
            <w:bottom w:w="0" w:type="dxa"/>
            <w:right w:w="108" w:type="dxa"/>
          </w:tblCellMar>
        </w:tblPrEx>
        <w:trPr>
          <w:trHeight w:val="454" w:hRule="atLeast"/>
        </w:trPr>
        <w:tc>
          <w:tcPr>
            <w:tcW w:w="510" w:type="dxa"/>
            <w:tcBorders>
              <w:top w:val="single" w:color="auto" w:sz="4" w:space="0"/>
              <w:left w:val="single" w:color="auto" w:sz="4" w:space="0"/>
              <w:bottom w:val="single" w:color="auto" w:sz="4" w:space="0"/>
              <w:right w:val="single" w:color="auto" w:sz="4" w:space="0"/>
            </w:tcBorders>
            <w:vAlign w:val="top"/>
          </w:tcPr>
          <w:p w14:paraId="6C71C3C7">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仿宋"/>
                <w:b w:val="0"/>
                <w:bCs w:val="0"/>
                <w:sz w:val="18"/>
                <w:szCs w:val="18"/>
                <w:vertAlign w:val="baseline"/>
                <w:lang w:val="en-US" w:eastAsia="zh-CN"/>
              </w:rPr>
              <w:t>5</w:t>
            </w:r>
          </w:p>
        </w:tc>
        <w:tc>
          <w:tcPr>
            <w:tcW w:w="3150" w:type="dxa"/>
            <w:tcBorders>
              <w:top w:val="single" w:color="auto" w:sz="4" w:space="0"/>
              <w:left w:val="nil"/>
              <w:bottom w:val="single" w:color="auto" w:sz="4" w:space="0"/>
              <w:right w:val="single" w:color="auto" w:sz="4" w:space="0"/>
            </w:tcBorders>
            <w:vAlign w:val="top"/>
          </w:tcPr>
          <w:p w14:paraId="662D21F7">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lang w:val="en-US" w:eastAsia="zh-CN" w:bidi="ar-SA"/>
              </w:rPr>
            </w:pPr>
            <w:r>
              <w:rPr>
                <w:rFonts w:hint="eastAsia" w:ascii="Times New Roman" w:hAnsi="Times New Roman" w:eastAsia="宋体" w:cs="仿宋"/>
                <w:b w:val="0"/>
                <w:bCs w:val="0"/>
                <w:sz w:val="18"/>
                <w:szCs w:val="18"/>
                <w:vertAlign w:val="baseline"/>
                <w:lang w:val="en-US" w:eastAsia="zh-CN"/>
              </w:rPr>
              <w:t>云南寸土丰农业科技开发有限公司</w:t>
            </w:r>
          </w:p>
        </w:tc>
        <w:tc>
          <w:tcPr>
            <w:tcW w:w="3210" w:type="dxa"/>
            <w:tcBorders>
              <w:top w:val="single" w:color="auto" w:sz="4" w:space="0"/>
              <w:left w:val="nil"/>
              <w:bottom w:val="single" w:color="auto" w:sz="4" w:space="0"/>
              <w:right w:val="single" w:color="auto" w:sz="4" w:space="0"/>
            </w:tcBorders>
            <w:vAlign w:val="top"/>
          </w:tcPr>
          <w:p w14:paraId="3B28272C">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云南省文山州砚山县盘龙乡</w:t>
            </w:r>
          </w:p>
        </w:tc>
        <w:tc>
          <w:tcPr>
            <w:tcW w:w="3810" w:type="dxa"/>
            <w:tcBorders>
              <w:top w:val="single" w:color="auto" w:sz="4" w:space="0"/>
              <w:left w:val="nil"/>
              <w:bottom w:val="single" w:color="auto" w:sz="4" w:space="0"/>
              <w:right w:val="single" w:color="auto" w:sz="4" w:space="0"/>
            </w:tcBorders>
            <w:vAlign w:val="top"/>
          </w:tcPr>
          <w:p w14:paraId="42786603">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仿宋"/>
                <w:b w:val="0"/>
                <w:bCs w:val="0"/>
                <w:sz w:val="18"/>
                <w:szCs w:val="18"/>
                <w:vertAlign w:val="baseline"/>
                <w:lang w:val="en-US" w:eastAsia="zh-CN"/>
              </w:rPr>
              <w:t>云南省文山壮族苗族自治州砚山县江那镇民航路惠祥商贸街</w:t>
            </w:r>
          </w:p>
        </w:tc>
        <w:tc>
          <w:tcPr>
            <w:tcW w:w="765" w:type="dxa"/>
            <w:tcBorders>
              <w:top w:val="single" w:color="auto" w:sz="4" w:space="0"/>
              <w:left w:val="nil"/>
              <w:bottom w:val="single" w:color="auto" w:sz="4" w:space="0"/>
              <w:right w:val="single" w:color="auto" w:sz="4" w:space="0"/>
            </w:tcBorders>
            <w:vAlign w:val="top"/>
          </w:tcPr>
          <w:p w14:paraId="566369EA">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1480</w:t>
            </w:r>
          </w:p>
        </w:tc>
        <w:tc>
          <w:tcPr>
            <w:tcW w:w="682" w:type="dxa"/>
            <w:tcBorders>
              <w:top w:val="single" w:color="auto" w:sz="4" w:space="0"/>
              <w:left w:val="nil"/>
              <w:bottom w:val="single" w:color="auto" w:sz="4" w:space="0"/>
              <w:right w:val="single" w:color="auto" w:sz="4" w:space="0"/>
            </w:tcBorders>
            <w:vAlign w:val="center"/>
          </w:tcPr>
          <w:p w14:paraId="3E4E54A3">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rPr>
              <w:t>√</w:t>
            </w:r>
          </w:p>
        </w:tc>
        <w:tc>
          <w:tcPr>
            <w:tcW w:w="750" w:type="dxa"/>
            <w:tcBorders>
              <w:top w:val="single" w:color="auto" w:sz="4" w:space="0"/>
              <w:left w:val="single" w:color="auto" w:sz="4" w:space="0"/>
              <w:bottom w:val="single" w:color="auto" w:sz="4" w:space="0"/>
              <w:right w:val="single" w:color="auto" w:sz="4" w:space="0"/>
            </w:tcBorders>
            <w:vAlign w:val="center"/>
          </w:tcPr>
          <w:p w14:paraId="74D39A34">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lang w:val="en-US" w:eastAsia="zh-CN"/>
              </w:rPr>
            </w:pPr>
            <w:r>
              <w:rPr>
                <w:rFonts w:hint="eastAsia" w:ascii="Times New Roman" w:hAnsi="Times New Roman" w:eastAsia="宋体" w:cs="仿宋"/>
                <w:b w:val="0"/>
                <w:bCs w:val="0"/>
                <w:kern w:val="0"/>
                <w:sz w:val="18"/>
                <w:szCs w:val="18"/>
              </w:rPr>
              <w:t>√</w:t>
            </w:r>
          </w:p>
        </w:tc>
        <w:tc>
          <w:tcPr>
            <w:tcW w:w="938" w:type="dxa"/>
            <w:tcBorders>
              <w:top w:val="single" w:color="auto" w:sz="4" w:space="0"/>
              <w:left w:val="single" w:color="auto" w:sz="4" w:space="0"/>
              <w:bottom w:val="single" w:color="auto" w:sz="4" w:space="0"/>
              <w:right w:val="single" w:color="auto" w:sz="4" w:space="0"/>
            </w:tcBorders>
            <w:vAlign w:val="top"/>
          </w:tcPr>
          <w:p w14:paraId="261BDDEA">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郭燃</w:t>
            </w:r>
          </w:p>
        </w:tc>
        <w:tc>
          <w:tcPr>
            <w:tcW w:w="1395" w:type="dxa"/>
            <w:tcBorders>
              <w:top w:val="single" w:color="auto" w:sz="4" w:space="0"/>
              <w:left w:val="nil"/>
              <w:bottom w:val="single" w:color="auto" w:sz="4" w:space="0"/>
              <w:right w:val="single" w:color="auto" w:sz="4" w:space="0"/>
            </w:tcBorders>
            <w:vAlign w:val="top"/>
          </w:tcPr>
          <w:p w14:paraId="3B3D578F">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13887699966</w:t>
            </w:r>
          </w:p>
        </w:tc>
      </w:tr>
      <w:tr w14:paraId="1AE73E0B">
        <w:tblPrEx>
          <w:tblCellMar>
            <w:top w:w="0" w:type="dxa"/>
            <w:left w:w="108" w:type="dxa"/>
            <w:bottom w:w="0" w:type="dxa"/>
            <w:right w:w="108" w:type="dxa"/>
          </w:tblCellMar>
        </w:tblPrEx>
        <w:trPr>
          <w:trHeight w:val="454" w:hRule="atLeast"/>
        </w:trPr>
        <w:tc>
          <w:tcPr>
            <w:tcW w:w="510" w:type="dxa"/>
            <w:tcBorders>
              <w:top w:val="single" w:color="auto" w:sz="4" w:space="0"/>
              <w:left w:val="single" w:color="auto" w:sz="4" w:space="0"/>
              <w:bottom w:val="single" w:color="auto" w:sz="4" w:space="0"/>
              <w:right w:val="single" w:color="auto" w:sz="4" w:space="0"/>
            </w:tcBorders>
            <w:vAlign w:val="top"/>
          </w:tcPr>
          <w:p w14:paraId="1198CD45">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仿宋"/>
                <w:b w:val="0"/>
                <w:bCs w:val="0"/>
                <w:sz w:val="18"/>
                <w:szCs w:val="18"/>
                <w:vertAlign w:val="baseline"/>
                <w:lang w:val="en-US" w:eastAsia="zh-CN"/>
              </w:rPr>
              <w:t>6</w:t>
            </w:r>
          </w:p>
        </w:tc>
        <w:tc>
          <w:tcPr>
            <w:tcW w:w="3150" w:type="dxa"/>
            <w:tcBorders>
              <w:top w:val="single" w:color="auto" w:sz="4" w:space="0"/>
              <w:left w:val="nil"/>
              <w:bottom w:val="single" w:color="auto" w:sz="4" w:space="0"/>
              <w:right w:val="single" w:color="auto" w:sz="4" w:space="0"/>
            </w:tcBorders>
            <w:vAlign w:val="top"/>
          </w:tcPr>
          <w:p w14:paraId="0ABF73F5">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lang w:val="en-US" w:eastAsia="zh-CN" w:bidi="ar-SA"/>
              </w:rPr>
            </w:pPr>
            <w:r>
              <w:rPr>
                <w:rFonts w:hint="eastAsia" w:ascii="Times New Roman" w:hAnsi="Times New Roman" w:eastAsia="宋体" w:cs="仿宋"/>
                <w:b w:val="0"/>
                <w:bCs w:val="0"/>
                <w:sz w:val="18"/>
                <w:szCs w:val="18"/>
                <w:vertAlign w:val="baseline"/>
                <w:lang w:val="en-US" w:eastAsia="zh-CN"/>
              </w:rPr>
              <w:t>云南宣晟种业有限公司</w:t>
            </w:r>
          </w:p>
        </w:tc>
        <w:tc>
          <w:tcPr>
            <w:tcW w:w="3210" w:type="dxa"/>
            <w:tcBorders>
              <w:top w:val="single" w:color="auto" w:sz="4" w:space="0"/>
              <w:left w:val="nil"/>
              <w:bottom w:val="single" w:color="auto" w:sz="4" w:space="0"/>
              <w:right w:val="single" w:color="auto" w:sz="4" w:space="0"/>
            </w:tcBorders>
            <w:vAlign w:val="top"/>
          </w:tcPr>
          <w:p w14:paraId="394EA10D">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云南省宣威市复兴街道</w:t>
            </w:r>
          </w:p>
        </w:tc>
        <w:tc>
          <w:tcPr>
            <w:tcW w:w="3810" w:type="dxa"/>
            <w:tcBorders>
              <w:top w:val="single" w:color="auto" w:sz="4" w:space="0"/>
              <w:left w:val="nil"/>
              <w:bottom w:val="single" w:color="auto" w:sz="4" w:space="0"/>
              <w:right w:val="single" w:color="auto" w:sz="4" w:space="0"/>
            </w:tcBorders>
            <w:vAlign w:val="top"/>
          </w:tcPr>
          <w:p w14:paraId="615EB1BD">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仿宋"/>
                <w:b w:val="0"/>
                <w:bCs w:val="0"/>
                <w:sz w:val="18"/>
                <w:szCs w:val="18"/>
                <w:vertAlign w:val="baseline"/>
                <w:lang w:val="en-US" w:eastAsia="zh-CN"/>
              </w:rPr>
              <w:t>云南省宣威市虹桥街道城南收费站生物产业园区</w:t>
            </w:r>
          </w:p>
        </w:tc>
        <w:tc>
          <w:tcPr>
            <w:tcW w:w="765" w:type="dxa"/>
            <w:tcBorders>
              <w:top w:val="single" w:color="auto" w:sz="4" w:space="0"/>
              <w:left w:val="nil"/>
              <w:bottom w:val="single" w:color="auto" w:sz="4" w:space="0"/>
              <w:right w:val="single" w:color="auto" w:sz="4" w:space="0"/>
            </w:tcBorders>
            <w:vAlign w:val="top"/>
          </w:tcPr>
          <w:p w14:paraId="2AC20B16">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1980</w:t>
            </w:r>
          </w:p>
        </w:tc>
        <w:tc>
          <w:tcPr>
            <w:tcW w:w="682" w:type="dxa"/>
            <w:tcBorders>
              <w:top w:val="single" w:color="auto" w:sz="4" w:space="0"/>
              <w:left w:val="nil"/>
              <w:bottom w:val="single" w:color="auto" w:sz="4" w:space="0"/>
              <w:right w:val="single" w:color="auto" w:sz="4" w:space="0"/>
            </w:tcBorders>
            <w:vAlign w:val="center"/>
          </w:tcPr>
          <w:p w14:paraId="355720E7">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rPr>
              <w:t>√</w:t>
            </w:r>
          </w:p>
        </w:tc>
        <w:tc>
          <w:tcPr>
            <w:tcW w:w="750" w:type="dxa"/>
            <w:tcBorders>
              <w:top w:val="single" w:color="auto" w:sz="4" w:space="0"/>
              <w:left w:val="single" w:color="auto" w:sz="4" w:space="0"/>
              <w:bottom w:val="single" w:color="auto" w:sz="4" w:space="0"/>
              <w:right w:val="single" w:color="auto" w:sz="4" w:space="0"/>
            </w:tcBorders>
            <w:vAlign w:val="center"/>
          </w:tcPr>
          <w:p w14:paraId="6AC7A914">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rPr>
              <w:t>√</w:t>
            </w:r>
          </w:p>
        </w:tc>
        <w:tc>
          <w:tcPr>
            <w:tcW w:w="938" w:type="dxa"/>
            <w:tcBorders>
              <w:top w:val="single" w:color="auto" w:sz="4" w:space="0"/>
              <w:left w:val="single" w:color="auto" w:sz="4" w:space="0"/>
              <w:bottom w:val="single" w:color="auto" w:sz="4" w:space="0"/>
              <w:right w:val="single" w:color="auto" w:sz="4" w:space="0"/>
            </w:tcBorders>
            <w:vAlign w:val="top"/>
          </w:tcPr>
          <w:p w14:paraId="7A284BC4">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徐锦春</w:t>
            </w:r>
          </w:p>
        </w:tc>
        <w:tc>
          <w:tcPr>
            <w:tcW w:w="1395" w:type="dxa"/>
            <w:tcBorders>
              <w:top w:val="single" w:color="auto" w:sz="4" w:space="0"/>
              <w:left w:val="nil"/>
              <w:bottom w:val="single" w:color="auto" w:sz="4" w:space="0"/>
              <w:right w:val="single" w:color="auto" w:sz="4" w:space="0"/>
            </w:tcBorders>
            <w:vAlign w:val="top"/>
          </w:tcPr>
          <w:p w14:paraId="6ABD86F8">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18314420831</w:t>
            </w:r>
          </w:p>
        </w:tc>
      </w:tr>
      <w:tr w14:paraId="1EABABC7">
        <w:tblPrEx>
          <w:tblCellMar>
            <w:top w:w="0" w:type="dxa"/>
            <w:left w:w="108" w:type="dxa"/>
            <w:bottom w:w="0" w:type="dxa"/>
            <w:right w:w="108" w:type="dxa"/>
          </w:tblCellMar>
        </w:tblPrEx>
        <w:trPr>
          <w:trHeight w:val="454" w:hRule="atLeast"/>
        </w:trPr>
        <w:tc>
          <w:tcPr>
            <w:tcW w:w="510" w:type="dxa"/>
            <w:tcBorders>
              <w:top w:val="single" w:color="auto" w:sz="4" w:space="0"/>
              <w:left w:val="single" w:color="auto" w:sz="4" w:space="0"/>
              <w:bottom w:val="single" w:color="auto" w:sz="4" w:space="0"/>
              <w:right w:val="single" w:color="auto" w:sz="4" w:space="0"/>
            </w:tcBorders>
            <w:vAlign w:val="top"/>
          </w:tcPr>
          <w:p w14:paraId="3EC7A310">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7</w:t>
            </w:r>
          </w:p>
        </w:tc>
        <w:tc>
          <w:tcPr>
            <w:tcW w:w="3150" w:type="dxa"/>
            <w:tcBorders>
              <w:top w:val="single" w:color="auto" w:sz="4" w:space="0"/>
              <w:left w:val="nil"/>
              <w:bottom w:val="single" w:color="auto" w:sz="4" w:space="0"/>
              <w:right w:val="single" w:color="auto" w:sz="4" w:space="0"/>
            </w:tcBorders>
            <w:vAlign w:val="top"/>
          </w:tcPr>
          <w:p w14:paraId="046165AC">
            <w:pPr>
              <w:keepNext w:val="0"/>
              <w:keepLines w:val="0"/>
              <w:pageBreakBefore w:val="0"/>
              <w:widowControl w:val="0"/>
              <w:kinsoku/>
              <w:wordWrap/>
              <w:overflowPunct/>
              <w:topLinePunct w:val="0"/>
              <w:autoSpaceDE/>
              <w:autoSpaceDN/>
              <w:bidi w:val="0"/>
              <w:adjustRightInd/>
              <w:snapToGrid/>
              <w:spacing w:line="290" w:lineRule="exact"/>
              <w:jc w:val="left"/>
              <w:textAlignment w:val="auto"/>
              <w:rPr>
                <w:rFonts w:hint="eastAsia"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云南金尚农业科技有限公司</w:t>
            </w:r>
          </w:p>
        </w:tc>
        <w:tc>
          <w:tcPr>
            <w:tcW w:w="3210" w:type="dxa"/>
            <w:tcBorders>
              <w:top w:val="single" w:color="auto" w:sz="4" w:space="0"/>
              <w:left w:val="nil"/>
              <w:bottom w:val="single" w:color="auto" w:sz="4" w:space="0"/>
              <w:right w:val="single" w:color="auto" w:sz="4" w:space="0"/>
            </w:tcBorders>
            <w:vAlign w:val="top"/>
          </w:tcPr>
          <w:p w14:paraId="26920DAE">
            <w:pPr>
              <w:keepNext w:val="0"/>
              <w:keepLines w:val="0"/>
              <w:pageBreakBefore w:val="0"/>
              <w:widowControl w:val="0"/>
              <w:kinsoku/>
              <w:wordWrap/>
              <w:overflowPunct/>
              <w:topLinePunct w:val="0"/>
              <w:autoSpaceDE/>
              <w:autoSpaceDN/>
              <w:bidi w:val="0"/>
              <w:adjustRightInd/>
              <w:snapToGrid/>
              <w:spacing w:line="290" w:lineRule="exact"/>
              <w:jc w:val="left"/>
              <w:textAlignment w:val="auto"/>
              <w:rPr>
                <w:rFonts w:hint="eastAsia"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楚雄州楚雄市苍岭镇李家咀</w:t>
            </w:r>
          </w:p>
        </w:tc>
        <w:tc>
          <w:tcPr>
            <w:tcW w:w="3810" w:type="dxa"/>
            <w:tcBorders>
              <w:top w:val="single" w:color="auto" w:sz="4" w:space="0"/>
              <w:left w:val="nil"/>
              <w:bottom w:val="single" w:color="auto" w:sz="4" w:space="0"/>
              <w:right w:val="single" w:color="auto" w:sz="4" w:space="0"/>
            </w:tcBorders>
            <w:vAlign w:val="top"/>
          </w:tcPr>
          <w:p w14:paraId="549E0E9E">
            <w:pPr>
              <w:keepNext w:val="0"/>
              <w:keepLines w:val="0"/>
              <w:pageBreakBefore w:val="0"/>
              <w:widowControl w:val="0"/>
              <w:kinsoku/>
              <w:wordWrap/>
              <w:overflowPunct/>
              <w:topLinePunct w:val="0"/>
              <w:autoSpaceDE/>
              <w:autoSpaceDN/>
              <w:bidi w:val="0"/>
              <w:adjustRightInd/>
              <w:snapToGrid/>
              <w:spacing w:line="290" w:lineRule="exact"/>
              <w:jc w:val="both"/>
              <w:textAlignment w:val="auto"/>
              <w:rPr>
                <w:rFonts w:hint="default"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中国（云南）自由贸易区昆明片区阿拉街道办事处顺通社区出口加工区鼎南路76号</w:t>
            </w:r>
          </w:p>
        </w:tc>
        <w:tc>
          <w:tcPr>
            <w:tcW w:w="765" w:type="dxa"/>
            <w:tcBorders>
              <w:top w:val="single" w:color="auto" w:sz="4" w:space="0"/>
              <w:left w:val="nil"/>
              <w:bottom w:val="single" w:color="auto" w:sz="4" w:space="0"/>
              <w:right w:val="single" w:color="auto" w:sz="4" w:space="0"/>
            </w:tcBorders>
            <w:vAlign w:val="top"/>
          </w:tcPr>
          <w:p w14:paraId="2B97CE2F">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default"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1748</w:t>
            </w:r>
          </w:p>
        </w:tc>
        <w:tc>
          <w:tcPr>
            <w:tcW w:w="682" w:type="dxa"/>
            <w:tcBorders>
              <w:top w:val="single" w:color="auto" w:sz="4" w:space="0"/>
              <w:left w:val="nil"/>
              <w:bottom w:val="single" w:color="auto" w:sz="4" w:space="0"/>
              <w:right w:val="single" w:color="auto" w:sz="4" w:space="0"/>
            </w:tcBorders>
            <w:vAlign w:val="center"/>
          </w:tcPr>
          <w:p w14:paraId="25E05C39">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kern w:val="0"/>
                <w:sz w:val="18"/>
                <w:szCs w:val="18"/>
                <w:lang w:val="en-US" w:eastAsia="zh-CN"/>
              </w:rPr>
              <w:t>√</w:t>
            </w:r>
          </w:p>
        </w:tc>
        <w:tc>
          <w:tcPr>
            <w:tcW w:w="750" w:type="dxa"/>
            <w:tcBorders>
              <w:top w:val="single" w:color="auto" w:sz="4" w:space="0"/>
              <w:left w:val="single" w:color="auto" w:sz="4" w:space="0"/>
              <w:bottom w:val="single" w:color="auto" w:sz="4" w:space="0"/>
              <w:right w:val="single" w:color="auto" w:sz="4" w:space="0"/>
            </w:tcBorders>
            <w:vAlign w:val="center"/>
          </w:tcPr>
          <w:p w14:paraId="0431BB65">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kern w:val="0"/>
                <w:sz w:val="18"/>
                <w:szCs w:val="18"/>
                <w:lang w:val="en-US" w:eastAsia="zh-CN"/>
              </w:rPr>
              <w:t>√</w:t>
            </w:r>
          </w:p>
        </w:tc>
        <w:tc>
          <w:tcPr>
            <w:tcW w:w="938" w:type="dxa"/>
            <w:tcBorders>
              <w:top w:val="single" w:color="auto" w:sz="4" w:space="0"/>
              <w:left w:val="single" w:color="auto" w:sz="4" w:space="0"/>
              <w:bottom w:val="single" w:color="auto" w:sz="4" w:space="0"/>
              <w:right w:val="single" w:color="auto" w:sz="4" w:space="0"/>
            </w:tcBorders>
            <w:vAlign w:val="top"/>
          </w:tcPr>
          <w:p w14:paraId="6BA6A79B">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王</w:t>
            </w:r>
            <w:r>
              <w:rPr>
                <w:rFonts w:hint="eastAsia" w:cs="仿宋"/>
                <w:b w:val="0"/>
                <w:bCs w:val="0"/>
                <w:sz w:val="18"/>
                <w:szCs w:val="18"/>
                <w:vertAlign w:val="baseline"/>
                <w:lang w:val="en-US" w:eastAsia="zh-CN"/>
              </w:rPr>
              <w:t>建</w:t>
            </w:r>
            <w:r>
              <w:rPr>
                <w:rFonts w:hint="eastAsia" w:ascii="Times New Roman" w:hAnsi="Times New Roman" w:eastAsia="宋体" w:cs="仿宋"/>
                <w:b w:val="0"/>
                <w:bCs w:val="0"/>
                <w:sz w:val="18"/>
                <w:szCs w:val="18"/>
                <w:vertAlign w:val="baseline"/>
                <w:lang w:val="en-US" w:eastAsia="zh-CN"/>
              </w:rPr>
              <w:t>伟</w:t>
            </w:r>
          </w:p>
        </w:tc>
        <w:tc>
          <w:tcPr>
            <w:tcW w:w="1395" w:type="dxa"/>
            <w:tcBorders>
              <w:top w:val="single" w:color="auto" w:sz="4" w:space="0"/>
              <w:left w:val="nil"/>
              <w:bottom w:val="single" w:color="auto" w:sz="4" w:space="0"/>
              <w:right w:val="single" w:color="auto" w:sz="4" w:space="0"/>
            </w:tcBorders>
            <w:vAlign w:val="top"/>
          </w:tcPr>
          <w:p w14:paraId="28697CED">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default"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13888247451</w:t>
            </w:r>
          </w:p>
        </w:tc>
      </w:tr>
      <w:tr w14:paraId="0D6E4275">
        <w:tblPrEx>
          <w:tblCellMar>
            <w:top w:w="0" w:type="dxa"/>
            <w:left w:w="108" w:type="dxa"/>
            <w:bottom w:w="0" w:type="dxa"/>
            <w:right w:w="108" w:type="dxa"/>
          </w:tblCellMar>
        </w:tblPrEx>
        <w:trPr>
          <w:trHeight w:val="454" w:hRule="atLeast"/>
        </w:trPr>
        <w:tc>
          <w:tcPr>
            <w:tcW w:w="510" w:type="dxa"/>
            <w:tcBorders>
              <w:top w:val="single" w:color="auto" w:sz="4" w:space="0"/>
              <w:left w:val="single" w:color="auto" w:sz="4" w:space="0"/>
              <w:bottom w:val="single" w:color="auto" w:sz="4" w:space="0"/>
              <w:right w:val="single" w:color="auto" w:sz="4" w:space="0"/>
            </w:tcBorders>
            <w:vAlign w:val="top"/>
          </w:tcPr>
          <w:p w14:paraId="3B455019">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仿宋"/>
                <w:b w:val="0"/>
                <w:bCs w:val="0"/>
                <w:sz w:val="18"/>
                <w:szCs w:val="18"/>
                <w:vertAlign w:val="baseline"/>
                <w:lang w:val="en-US" w:eastAsia="zh-CN"/>
              </w:rPr>
              <w:t>8</w:t>
            </w:r>
          </w:p>
        </w:tc>
        <w:tc>
          <w:tcPr>
            <w:tcW w:w="3150" w:type="dxa"/>
            <w:tcBorders>
              <w:top w:val="single" w:color="auto" w:sz="4" w:space="0"/>
              <w:left w:val="nil"/>
              <w:bottom w:val="single" w:color="auto" w:sz="4" w:space="0"/>
              <w:right w:val="single" w:color="auto" w:sz="4" w:space="0"/>
            </w:tcBorders>
            <w:vAlign w:val="top"/>
          </w:tcPr>
          <w:p w14:paraId="7928B79B">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lang w:val="en-US" w:eastAsia="zh-CN" w:bidi="ar-SA"/>
              </w:rPr>
            </w:pPr>
            <w:r>
              <w:rPr>
                <w:rFonts w:hint="eastAsia" w:ascii="Times New Roman" w:hAnsi="Times New Roman" w:eastAsia="宋体" w:cs="仿宋"/>
                <w:b w:val="0"/>
                <w:bCs w:val="0"/>
                <w:kern w:val="0"/>
                <w:sz w:val="18"/>
                <w:szCs w:val="18"/>
                <w:lang w:val="en-US" w:eastAsia="zh-CN" w:bidi="ar-SA"/>
              </w:rPr>
              <w:t>禄劝春萌农业科技开发有限公司</w:t>
            </w:r>
          </w:p>
        </w:tc>
        <w:tc>
          <w:tcPr>
            <w:tcW w:w="3210" w:type="dxa"/>
            <w:tcBorders>
              <w:top w:val="single" w:color="auto" w:sz="4" w:space="0"/>
              <w:left w:val="nil"/>
              <w:bottom w:val="single" w:color="auto" w:sz="4" w:space="0"/>
              <w:right w:val="single" w:color="auto" w:sz="4" w:space="0"/>
            </w:tcBorders>
            <w:vAlign w:val="top"/>
          </w:tcPr>
          <w:p w14:paraId="7DC1DF66">
            <w:pPr>
              <w:keepNext w:val="0"/>
              <w:keepLines w:val="0"/>
              <w:pageBreakBefore w:val="0"/>
              <w:widowControl w:val="0"/>
              <w:kinsoku/>
              <w:wordWrap/>
              <w:overflowPunct/>
              <w:topLinePunct w:val="0"/>
              <w:autoSpaceDE/>
              <w:autoSpaceDN/>
              <w:bidi w:val="0"/>
              <w:adjustRightInd/>
              <w:snapToGrid/>
              <w:spacing w:line="290" w:lineRule="exact"/>
              <w:jc w:val="left"/>
              <w:textAlignment w:val="auto"/>
              <w:rPr>
                <w:rFonts w:hint="eastAsia" w:ascii="Times New Roman" w:hAnsi="Times New Roman" w:eastAsia="宋体" w:cs="仿宋"/>
                <w:b w:val="0"/>
                <w:bCs w:val="0"/>
                <w:kern w:val="0"/>
                <w:sz w:val="18"/>
                <w:szCs w:val="18"/>
              </w:rPr>
            </w:pPr>
            <w:r>
              <w:rPr>
                <w:rFonts w:hint="eastAsia" w:cs="仿宋"/>
                <w:b w:val="0"/>
                <w:bCs w:val="0"/>
                <w:sz w:val="18"/>
                <w:szCs w:val="18"/>
                <w:vertAlign w:val="baseline"/>
                <w:lang w:val="en-US" w:eastAsia="zh-CN"/>
              </w:rPr>
              <w:t>昆明市</w:t>
            </w:r>
            <w:r>
              <w:rPr>
                <w:rFonts w:hint="eastAsia" w:ascii="Times New Roman" w:hAnsi="Times New Roman" w:eastAsia="宋体" w:cs="仿宋"/>
                <w:b w:val="0"/>
                <w:bCs w:val="0"/>
                <w:sz w:val="18"/>
                <w:szCs w:val="18"/>
                <w:vertAlign w:val="baseline"/>
                <w:lang w:val="en-US" w:eastAsia="zh-CN"/>
              </w:rPr>
              <w:t>禄劝县</w:t>
            </w:r>
            <w:r>
              <w:rPr>
                <w:rFonts w:hint="eastAsia" w:cs="仿宋"/>
                <w:b w:val="0"/>
                <w:bCs w:val="0"/>
                <w:sz w:val="18"/>
                <w:szCs w:val="18"/>
                <w:vertAlign w:val="baseline"/>
                <w:lang w:val="en-US" w:eastAsia="zh-CN"/>
              </w:rPr>
              <w:t>撒营盘镇</w:t>
            </w:r>
          </w:p>
        </w:tc>
        <w:tc>
          <w:tcPr>
            <w:tcW w:w="3810" w:type="dxa"/>
            <w:tcBorders>
              <w:top w:val="single" w:color="auto" w:sz="4" w:space="0"/>
              <w:left w:val="nil"/>
              <w:bottom w:val="single" w:color="auto" w:sz="4" w:space="0"/>
              <w:right w:val="single" w:color="auto" w:sz="4" w:space="0"/>
            </w:tcBorders>
            <w:vAlign w:val="top"/>
          </w:tcPr>
          <w:p w14:paraId="47F360A8">
            <w:pPr>
              <w:keepNext w:val="0"/>
              <w:keepLines w:val="0"/>
              <w:pageBreakBefore w:val="0"/>
              <w:widowControl w:val="0"/>
              <w:kinsoku/>
              <w:wordWrap/>
              <w:overflowPunct/>
              <w:topLinePunct w:val="0"/>
              <w:autoSpaceDE/>
              <w:autoSpaceDN/>
              <w:bidi w:val="0"/>
              <w:adjustRightInd/>
              <w:snapToGrid/>
              <w:spacing w:line="290" w:lineRule="exact"/>
              <w:textAlignment w:val="auto"/>
              <w:rPr>
                <w:rFonts w:hint="default" w:ascii="Times New Roman" w:hAnsi="Times New Roman" w:eastAsia="宋体" w:cs="仿宋"/>
                <w:b w:val="0"/>
                <w:bCs w:val="0"/>
                <w:kern w:val="2"/>
                <w:sz w:val="18"/>
                <w:szCs w:val="18"/>
                <w:vertAlign w:val="baseline"/>
                <w:lang w:val="en-US" w:eastAsia="zh-CN" w:bidi="ar-SA"/>
              </w:rPr>
            </w:pPr>
            <w:r>
              <w:rPr>
                <w:rFonts w:hint="default" w:ascii="Times New Roman" w:hAnsi="Times New Roman" w:eastAsia="宋体" w:cs="仿宋"/>
                <w:b w:val="0"/>
                <w:bCs w:val="0"/>
                <w:kern w:val="2"/>
                <w:sz w:val="18"/>
                <w:szCs w:val="18"/>
                <w:vertAlign w:val="baseline"/>
                <w:lang w:val="en-US" w:eastAsia="zh-CN" w:bidi="ar-SA"/>
              </w:rPr>
              <w:t>云南省昆明市禄劝彝族苗族自治县屏山镇五星路</w:t>
            </w:r>
            <w:r>
              <w:rPr>
                <w:rFonts w:hint="eastAsia" w:cs="仿宋"/>
                <w:b w:val="0"/>
                <w:bCs w:val="0"/>
                <w:kern w:val="2"/>
                <w:sz w:val="18"/>
                <w:szCs w:val="18"/>
                <w:vertAlign w:val="baseline"/>
                <w:lang w:val="en-US" w:eastAsia="zh-CN" w:bidi="ar-SA"/>
              </w:rPr>
              <w:t>175</w:t>
            </w:r>
            <w:r>
              <w:rPr>
                <w:rFonts w:hint="default" w:ascii="Times New Roman" w:hAnsi="Times New Roman" w:eastAsia="宋体" w:cs="仿宋"/>
                <w:b w:val="0"/>
                <w:bCs w:val="0"/>
                <w:kern w:val="2"/>
                <w:sz w:val="18"/>
                <w:szCs w:val="18"/>
                <w:vertAlign w:val="baseline"/>
                <w:lang w:val="en-US" w:eastAsia="zh-CN" w:bidi="ar-SA"/>
              </w:rPr>
              <w:t>号（</w:t>
            </w:r>
            <w:r>
              <w:rPr>
                <w:rFonts w:hint="eastAsia" w:cs="仿宋"/>
                <w:b w:val="0"/>
                <w:bCs w:val="0"/>
                <w:kern w:val="2"/>
                <w:sz w:val="18"/>
                <w:szCs w:val="18"/>
                <w:vertAlign w:val="baseline"/>
                <w:lang w:val="en-US" w:eastAsia="zh-CN" w:bidi="ar-SA"/>
              </w:rPr>
              <w:t>191</w:t>
            </w:r>
            <w:r>
              <w:rPr>
                <w:rFonts w:hint="default" w:ascii="Times New Roman" w:hAnsi="Times New Roman" w:eastAsia="宋体" w:cs="仿宋"/>
                <w:b w:val="0"/>
                <w:bCs w:val="0"/>
                <w:kern w:val="2"/>
                <w:sz w:val="18"/>
                <w:szCs w:val="18"/>
                <w:vertAlign w:val="baseline"/>
                <w:lang w:val="en-US" w:eastAsia="zh-CN" w:bidi="ar-SA"/>
              </w:rPr>
              <w:t>号）</w:t>
            </w:r>
          </w:p>
        </w:tc>
        <w:tc>
          <w:tcPr>
            <w:tcW w:w="765" w:type="dxa"/>
            <w:tcBorders>
              <w:top w:val="single" w:color="auto" w:sz="4" w:space="0"/>
              <w:left w:val="nil"/>
              <w:bottom w:val="single" w:color="auto" w:sz="4" w:space="0"/>
              <w:right w:val="single" w:color="auto" w:sz="4" w:space="0"/>
            </w:tcBorders>
            <w:vAlign w:val="top"/>
          </w:tcPr>
          <w:p w14:paraId="223EF617">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2200</w:t>
            </w:r>
          </w:p>
        </w:tc>
        <w:tc>
          <w:tcPr>
            <w:tcW w:w="682" w:type="dxa"/>
            <w:tcBorders>
              <w:top w:val="single" w:color="auto" w:sz="4" w:space="0"/>
              <w:left w:val="nil"/>
              <w:bottom w:val="single" w:color="auto" w:sz="4" w:space="0"/>
              <w:right w:val="single" w:color="auto" w:sz="4" w:space="0"/>
            </w:tcBorders>
            <w:vAlign w:val="center"/>
          </w:tcPr>
          <w:p w14:paraId="563E4622">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rPr>
              <w:t>√</w:t>
            </w:r>
          </w:p>
        </w:tc>
        <w:tc>
          <w:tcPr>
            <w:tcW w:w="750" w:type="dxa"/>
            <w:tcBorders>
              <w:top w:val="single" w:color="auto" w:sz="4" w:space="0"/>
              <w:left w:val="single" w:color="auto" w:sz="4" w:space="0"/>
              <w:bottom w:val="single" w:color="auto" w:sz="4" w:space="0"/>
              <w:right w:val="single" w:color="auto" w:sz="4" w:space="0"/>
            </w:tcBorders>
            <w:vAlign w:val="center"/>
          </w:tcPr>
          <w:p w14:paraId="1A8DC34D">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rPr>
              <w:t>√</w:t>
            </w:r>
          </w:p>
        </w:tc>
        <w:tc>
          <w:tcPr>
            <w:tcW w:w="938" w:type="dxa"/>
            <w:tcBorders>
              <w:top w:val="single" w:color="auto" w:sz="4" w:space="0"/>
              <w:left w:val="single" w:color="auto" w:sz="4" w:space="0"/>
              <w:bottom w:val="single" w:color="auto" w:sz="4" w:space="0"/>
              <w:right w:val="single" w:color="auto" w:sz="4" w:space="0"/>
            </w:tcBorders>
            <w:vAlign w:val="top"/>
          </w:tcPr>
          <w:p w14:paraId="05CF6C5A">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lang w:eastAsia="zh-CN"/>
              </w:rPr>
            </w:pPr>
            <w:r>
              <w:rPr>
                <w:rFonts w:hint="eastAsia" w:cs="仿宋"/>
                <w:b w:val="0"/>
                <w:bCs w:val="0"/>
                <w:kern w:val="0"/>
                <w:sz w:val="18"/>
                <w:szCs w:val="18"/>
                <w:lang w:eastAsia="zh-CN"/>
              </w:rPr>
              <w:t>李鹏楷</w:t>
            </w:r>
          </w:p>
        </w:tc>
        <w:tc>
          <w:tcPr>
            <w:tcW w:w="1395" w:type="dxa"/>
            <w:tcBorders>
              <w:top w:val="single" w:color="auto" w:sz="4" w:space="0"/>
              <w:left w:val="nil"/>
              <w:bottom w:val="single" w:color="auto" w:sz="4" w:space="0"/>
              <w:right w:val="single" w:color="auto" w:sz="4" w:space="0"/>
            </w:tcBorders>
            <w:vAlign w:val="top"/>
          </w:tcPr>
          <w:p w14:paraId="2A1BD071">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cs="仿宋"/>
                <w:b w:val="0"/>
                <w:bCs w:val="0"/>
                <w:sz w:val="18"/>
                <w:szCs w:val="18"/>
                <w:vertAlign w:val="baseline"/>
                <w:lang w:val="en-US" w:eastAsia="zh-CN"/>
              </w:rPr>
              <w:t>15912567182</w:t>
            </w:r>
          </w:p>
        </w:tc>
      </w:tr>
      <w:tr w14:paraId="3E8C304F">
        <w:tblPrEx>
          <w:tblCellMar>
            <w:top w:w="0" w:type="dxa"/>
            <w:left w:w="108" w:type="dxa"/>
            <w:bottom w:w="0" w:type="dxa"/>
            <w:right w:w="108" w:type="dxa"/>
          </w:tblCellMar>
        </w:tblPrEx>
        <w:trPr>
          <w:trHeight w:val="454" w:hRule="atLeast"/>
        </w:trPr>
        <w:tc>
          <w:tcPr>
            <w:tcW w:w="510" w:type="dxa"/>
            <w:tcBorders>
              <w:top w:val="single" w:color="auto" w:sz="4" w:space="0"/>
              <w:left w:val="single" w:color="auto" w:sz="4" w:space="0"/>
              <w:bottom w:val="single" w:color="auto" w:sz="4" w:space="0"/>
              <w:right w:val="single" w:color="auto" w:sz="4" w:space="0"/>
            </w:tcBorders>
            <w:vAlign w:val="top"/>
          </w:tcPr>
          <w:p w14:paraId="7CF0BF80">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仿宋"/>
                <w:b w:val="0"/>
                <w:bCs w:val="0"/>
                <w:sz w:val="18"/>
                <w:szCs w:val="18"/>
                <w:vertAlign w:val="baseline"/>
                <w:lang w:val="en-US" w:eastAsia="zh-CN"/>
              </w:rPr>
              <w:t>9</w:t>
            </w:r>
          </w:p>
        </w:tc>
        <w:tc>
          <w:tcPr>
            <w:tcW w:w="3150" w:type="dxa"/>
            <w:tcBorders>
              <w:top w:val="single" w:color="auto" w:sz="4" w:space="0"/>
              <w:left w:val="nil"/>
              <w:bottom w:val="single" w:color="auto" w:sz="4" w:space="0"/>
              <w:right w:val="single" w:color="auto" w:sz="4" w:space="0"/>
            </w:tcBorders>
            <w:vAlign w:val="top"/>
          </w:tcPr>
          <w:p w14:paraId="60A51CC1">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lang w:val="en-US" w:eastAsia="zh-CN" w:bidi="ar-SA"/>
              </w:rPr>
            </w:pPr>
            <w:r>
              <w:rPr>
                <w:rFonts w:hint="eastAsia" w:ascii="Times New Roman" w:hAnsi="Times New Roman" w:eastAsia="宋体" w:cs="仿宋"/>
                <w:b w:val="0"/>
                <w:bCs w:val="0"/>
                <w:sz w:val="18"/>
                <w:szCs w:val="18"/>
                <w:vertAlign w:val="baseline"/>
                <w:lang w:val="en-US" w:eastAsia="zh-CN"/>
              </w:rPr>
              <w:t>普洱凯丰农业科技有限公司</w:t>
            </w:r>
          </w:p>
        </w:tc>
        <w:tc>
          <w:tcPr>
            <w:tcW w:w="3210" w:type="dxa"/>
            <w:tcBorders>
              <w:top w:val="single" w:color="auto" w:sz="4" w:space="0"/>
              <w:left w:val="nil"/>
              <w:bottom w:val="single" w:color="auto" w:sz="4" w:space="0"/>
              <w:right w:val="single" w:color="auto" w:sz="4" w:space="0"/>
            </w:tcBorders>
            <w:vAlign w:val="top"/>
          </w:tcPr>
          <w:p w14:paraId="1B81CBB8">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云南省普洱市宁洱县宁洱镇</w:t>
            </w:r>
          </w:p>
        </w:tc>
        <w:tc>
          <w:tcPr>
            <w:tcW w:w="3810" w:type="dxa"/>
            <w:tcBorders>
              <w:top w:val="single" w:color="auto" w:sz="4" w:space="0"/>
              <w:left w:val="nil"/>
              <w:bottom w:val="single" w:color="auto" w:sz="4" w:space="0"/>
              <w:right w:val="single" w:color="auto" w:sz="4" w:space="0"/>
            </w:tcBorders>
            <w:vAlign w:val="top"/>
          </w:tcPr>
          <w:p w14:paraId="58EE7F79">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仿宋"/>
                <w:b w:val="0"/>
                <w:bCs w:val="0"/>
                <w:sz w:val="18"/>
                <w:szCs w:val="18"/>
                <w:vertAlign w:val="baseline"/>
                <w:lang w:val="en-US" w:eastAsia="zh-CN"/>
              </w:rPr>
              <w:t>云南省普洱市思茅区五一路1号</w:t>
            </w:r>
          </w:p>
        </w:tc>
        <w:tc>
          <w:tcPr>
            <w:tcW w:w="765" w:type="dxa"/>
            <w:tcBorders>
              <w:top w:val="single" w:color="auto" w:sz="4" w:space="0"/>
              <w:left w:val="nil"/>
              <w:bottom w:val="single" w:color="auto" w:sz="4" w:space="0"/>
              <w:right w:val="single" w:color="auto" w:sz="4" w:space="0"/>
            </w:tcBorders>
            <w:vAlign w:val="top"/>
          </w:tcPr>
          <w:p w14:paraId="7C4F1A5F">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default" w:ascii="Times New Roman" w:hAnsi="Times New Roman" w:eastAsia="宋体" w:cs="仿宋"/>
                <w:b w:val="0"/>
                <w:bCs w:val="0"/>
                <w:kern w:val="0"/>
                <w:sz w:val="18"/>
                <w:szCs w:val="18"/>
                <w:lang w:val="en-US"/>
              </w:rPr>
            </w:pPr>
            <w:r>
              <w:rPr>
                <w:rFonts w:hint="eastAsia" w:ascii="Times New Roman" w:hAnsi="Times New Roman" w:eastAsia="宋体" w:cs="仿宋"/>
                <w:b w:val="0"/>
                <w:bCs w:val="0"/>
                <w:color w:val="FF0000"/>
                <w:sz w:val="18"/>
                <w:szCs w:val="18"/>
                <w:vertAlign w:val="baseline"/>
                <w:lang w:val="en-US" w:eastAsia="zh-CN"/>
              </w:rPr>
              <w:t>14</w:t>
            </w:r>
            <w:r>
              <w:rPr>
                <w:rFonts w:hint="eastAsia" w:cs="仿宋"/>
                <w:b w:val="0"/>
                <w:bCs w:val="0"/>
                <w:color w:val="FF0000"/>
                <w:sz w:val="18"/>
                <w:szCs w:val="18"/>
                <w:vertAlign w:val="baseline"/>
                <w:lang w:val="en-US" w:eastAsia="zh-CN"/>
              </w:rPr>
              <w:t>00</w:t>
            </w:r>
          </w:p>
        </w:tc>
        <w:tc>
          <w:tcPr>
            <w:tcW w:w="682" w:type="dxa"/>
            <w:tcBorders>
              <w:top w:val="single" w:color="auto" w:sz="4" w:space="0"/>
              <w:left w:val="nil"/>
              <w:bottom w:val="single" w:color="auto" w:sz="4" w:space="0"/>
              <w:right w:val="single" w:color="auto" w:sz="4" w:space="0"/>
            </w:tcBorders>
            <w:vAlign w:val="center"/>
          </w:tcPr>
          <w:p w14:paraId="19A91F83">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rPr>
              <w:t>√</w:t>
            </w:r>
          </w:p>
        </w:tc>
        <w:tc>
          <w:tcPr>
            <w:tcW w:w="750" w:type="dxa"/>
            <w:tcBorders>
              <w:top w:val="single" w:color="auto" w:sz="4" w:space="0"/>
              <w:left w:val="single" w:color="auto" w:sz="4" w:space="0"/>
              <w:bottom w:val="single" w:color="auto" w:sz="4" w:space="0"/>
              <w:right w:val="single" w:color="auto" w:sz="4" w:space="0"/>
            </w:tcBorders>
            <w:vAlign w:val="center"/>
          </w:tcPr>
          <w:p w14:paraId="10EE651E">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lang w:val="en-US" w:eastAsia="zh-CN" w:bidi="ar-SA"/>
              </w:rPr>
              <w:t>---</w:t>
            </w:r>
          </w:p>
        </w:tc>
        <w:tc>
          <w:tcPr>
            <w:tcW w:w="938" w:type="dxa"/>
            <w:tcBorders>
              <w:top w:val="single" w:color="auto" w:sz="4" w:space="0"/>
              <w:left w:val="single" w:color="auto" w:sz="4" w:space="0"/>
              <w:bottom w:val="single" w:color="auto" w:sz="4" w:space="0"/>
              <w:right w:val="single" w:color="auto" w:sz="4" w:space="0"/>
            </w:tcBorders>
            <w:vAlign w:val="top"/>
          </w:tcPr>
          <w:p w14:paraId="450FCC92">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陈云峰</w:t>
            </w:r>
          </w:p>
        </w:tc>
        <w:tc>
          <w:tcPr>
            <w:tcW w:w="1395" w:type="dxa"/>
            <w:tcBorders>
              <w:top w:val="single" w:color="auto" w:sz="4" w:space="0"/>
              <w:left w:val="nil"/>
              <w:bottom w:val="single" w:color="auto" w:sz="4" w:space="0"/>
              <w:right w:val="single" w:color="auto" w:sz="4" w:space="0"/>
            </w:tcBorders>
            <w:vAlign w:val="top"/>
          </w:tcPr>
          <w:p w14:paraId="44C6E6E3">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15891988953</w:t>
            </w:r>
          </w:p>
        </w:tc>
      </w:tr>
      <w:tr w14:paraId="4C5EE792">
        <w:tblPrEx>
          <w:tblCellMar>
            <w:top w:w="0" w:type="dxa"/>
            <w:left w:w="108" w:type="dxa"/>
            <w:bottom w:w="0" w:type="dxa"/>
            <w:right w:w="108" w:type="dxa"/>
          </w:tblCellMar>
        </w:tblPrEx>
        <w:trPr>
          <w:trHeight w:val="454" w:hRule="atLeast"/>
        </w:trPr>
        <w:tc>
          <w:tcPr>
            <w:tcW w:w="510" w:type="dxa"/>
            <w:tcBorders>
              <w:top w:val="single" w:color="auto" w:sz="4" w:space="0"/>
              <w:left w:val="single" w:color="auto" w:sz="4" w:space="0"/>
              <w:bottom w:val="single" w:color="auto" w:sz="4" w:space="0"/>
              <w:right w:val="single" w:color="auto" w:sz="4" w:space="0"/>
            </w:tcBorders>
            <w:vAlign w:val="top"/>
          </w:tcPr>
          <w:p w14:paraId="175C8300">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仿宋"/>
                <w:b w:val="0"/>
                <w:bCs w:val="0"/>
                <w:sz w:val="18"/>
                <w:szCs w:val="18"/>
                <w:vertAlign w:val="baseline"/>
                <w:lang w:val="en-US" w:eastAsia="zh-CN"/>
              </w:rPr>
              <w:t>10</w:t>
            </w:r>
          </w:p>
        </w:tc>
        <w:tc>
          <w:tcPr>
            <w:tcW w:w="3150" w:type="dxa"/>
            <w:tcBorders>
              <w:top w:val="single" w:color="auto" w:sz="4" w:space="0"/>
              <w:left w:val="nil"/>
              <w:bottom w:val="single" w:color="auto" w:sz="4" w:space="0"/>
              <w:right w:val="single" w:color="auto" w:sz="4" w:space="0"/>
            </w:tcBorders>
            <w:vAlign w:val="top"/>
          </w:tcPr>
          <w:p w14:paraId="23908A55">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lang w:val="en-US" w:eastAsia="zh-CN" w:bidi="ar-SA"/>
              </w:rPr>
            </w:pPr>
            <w:r>
              <w:rPr>
                <w:rFonts w:hint="eastAsia" w:cs="仿宋"/>
                <w:b w:val="0"/>
                <w:bCs w:val="0"/>
                <w:color w:val="FF0000"/>
                <w:sz w:val="18"/>
                <w:szCs w:val="18"/>
                <w:vertAlign w:val="baseline"/>
                <w:lang w:val="en-US" w:eastAsia="zh-CN"/>
              </w:rPr>
              <w:t>芒市泰丰种业有限公司</w:t>
            </w:r>
          </w:p>
        </w:tc>
        <w:tc>
          <w:tcPr>
            <w:tcW w:w="3210" w:type="dxa"/>
            <w:tcBorders>
              <w:top w:val="single" w:color="auto" w:sz="4" w:space="0"/>
              <w:left w:val="nil"/>
              <w:bottom w:val="single" w:color="auto" w:sz="4" w:space="0"/>
              <w:right w:val="single" w:color="auto" w:sz="4" w:space="0"/>
            </w:tcBorders>
            <w:vAlign w:val="top"/>
          </w:tcPr>
          <w:p w14:paraId="315F0865">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云南省德宏州芒市勐戛镇</w:t>
            </w:r>
          </w:p>
        </w:tc>
        <w:tc>
          <w:tcPr>
            <w:tcW w:w="3810" w:type="dxa"/>
            <w:tcBorders>
              <w:top w:val="single" w:color="auto" w:sz="4" w:space="0"/>
              <w:left w:val="nil"/>
              <w:bottom w:val="single" w:color="auto" w:sz="4" w:space="0"/>
              <w:right w:val="single" w:color="auto" w:sz="4" w:space="0"/>
            </w:tcBorders>
            <w:vAlign w:val="top"/>
          </w:tcPr>
          <w:p w14:paraId="0F7E52E5">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宋体"/>
                <w:color w:val="FF0000"/>
                <w:sz w:val="18"/>
                <w:szCs w:val="18"/>
                <w:vertAlign w:val="baseline"/>
                <w:lang w:val="en-US" w:eastAsia="zh-CN"/>
              </w:rPr>
              <w:t>云南省德宏州芒市</w:t>
            </w:r>
            <w:r>
              <w:rPr>
                <w:rFonts w:hint="eastAsia" w:cs="宋体"/>
                <w:color w:val="FF0000"/>
                <w:sz w:val="18"/>
                <w:szCs w:val="18"/>
                <w:vertAlign w:val="baseline"/>
                <w:lang w:val="en-US" w:eastAsia="zh-CN"/>
              </w:rPr>
              <w:t>大街56号</w:t>
            </w:r>
          </w:p>
        </w:tc>
        <w:tc>
          <w:tcPr>
            <w:tcW w:w="765" w:type="dxa"/>
            <w:tcBorders>
              <w:top w:val="single" w:color="auto" w:sz="4" w:space="0"/>
              <w:left w:val="nil"/>
              <w:bottom w:val="single" w:color="auto" w:sz="4" w:space="0"/>
              <w:right w:val="single" w:color="auto" w:sz="4" w:space="0"/>
            </w:tcBorders>
            <w:vAlign w:val="top"/>
          </w:tcPr>
          <w:p w14:paraId="11CE89F5">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1251</w:t>
            </w:r>
          </w:p>
        </w:tc>
        <w:tc>
          <w:tcPr>
            <w:tcW w:w="682" w:type="dxa"/>
            <w:tcBorders>
              <w:top w:val="single" w:color="auto" w:sz="4" w:space="0"/>
              <w:left w:val="nil"/>
              <w:bottom w:val="single" w:color="auto" w:sz="4" w:space="0"/>
              <w:right w:val="single" w:color="auto" w:sz="4" w:space="0"/>
            </w:tcBorders>
            <w:vAlign w:val="center"/>
          </w:tcPr>
          <w:p w14:paraId="12DEFC61">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rPr>
              <w:t>√</w:t>
            </w:r>
          </w:p>
        </w:tc>
        <w:tc>
          <w:tcPr>
            <w:tcW w:w="750" w:type="dxa"/>
            <w:tcBorders>
              <w:top w:val="single" w:color="auto" w:sz="4" w:space="0"/>
              <w:left w:val="single" w:color="auto" w:sz="4" w:space="0"/>
              <w:bottom w:val="single" w:color="auto" w:sz="4" w:space="0"/>
              <w:right w:val="single" w:color="auto" w:sz="4" w:space="0"/>
            </w:tcBorders>
            <w:vAlign w:val="center"/>
          </w:tcPr>
          <w:p w14:paraId="32F5449C">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lang w:val="en-US" w:eastAsia="zh-CN" w:bidi="ar-SA"/>
              </w:rPr>
              <w:t>---</w:t>
            </w:r>
          </w:p>
        </w:tc>
        <w:tc>
          <w:tcPr>
            <w:tcW w:w="938" w:type="dxa"/>
            <w:tcBorders>
              <w:top w:val="single" w:color="auto" w:sz="4" w:space="0"/>
              <w:left w:val="single" w:color="auto" w:sz="4" w:space="0"/>
              <w:bottom w:val="single" w:color="auto" w:sz="4" w:space="0"/>
              <w:right w:val="single" w:color="auto" w:sz="4" w:space="0"/>
            </w:tcBorders>
            <w:vAlign w:val="top"/>
          </w:tcPr>
          <w:p w14:paraId="5BE76880">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color w:val="FF0000"/>
                <w:kern w:val="0"/>
                <w:sz w:val="18"/>
                <w:szCs w:val="18"/>
              </w:rPr>
            </w:pPr>
            <w:r>
              <w:rPr>
                <w:rFonts w:hint="eastAsia" w:cs="仿宋"/>
                <w:b w:val="0"/>
                <w:bCs w:val="0"/>
                <w:color w:val="FF0000"/>
                <w:sz w:val="18"/>
                <w:szCs w:val="18"/>
                <w:vertAlign w:val="baseline"/>
                <w:lang w:val="en-US" w:eastAsia="zh-CN"/>
              </w:rPr>
              <w:t>李正卿</w:t>
            </w:r>
          </w:p>
        </w:tc>
        <w:tc>
          <w:tcPr>
            <w:tcW w:w="1395" w:type="dxa"/>
            <w:tcBorders>
              <w:top w:val="single" w:color="auto" w:sz="4" w:space="0"/>
              <w:left w:val="nil"/>
              <w:bottom w:val="single" w:color="auto" w:sz="4" w:space="0"/>
              <w:right w:val="single" w:color="auto" w:sz="4" w:space="0"/>
            </w:tcBorders>
            <w:vAlign w:val="top"/>
          </w:tcPr>
          <w:p w14:paraId="4797E132">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default" w:ascii="Times New Roman" w:hAnsi="Times New Roman" w:eastAsia="宋体" w:cs="仿宋"/>
                <w:b w:val="0"/>
                <w:bCs w:val="0"/>
                <w:color w:val="FF0000"/>
                <w:kern w:val="0"/>
                <w:sz w:val="18"/>
                <w:szCs w:val="18"/>
                <w:lang w:val="en-US"/>
              </w:rPr>
            </w:pPr>
            <w:r>
              <w:rPr>
                <w:rFonts w:hint="eastAsia" w:cs="仿宋"/>
                <w:b w:val="0"/>
                <w:bCs w:val="0"/>
                <w:color w:val="FF0000"/>
                <w:sz w:val="18"/>
                <w:szCs w:val="18"/>
                <w:vertAlign w:val="baseline"/>
                <w:lang w:val="en-US" w:eastAsia="zh-CN"/>
              </w:rPr>
              <w:t>13035950065</w:t>
            </w:r>
          </w:p>
        </w:tc>
      </w:tr>
      <w:tr w14:paraId="48060E9E">
        <w:tblPrEx>
          <w:tblCellMar>
            <w:top w:w="0" w:type="dxa"/>
            <w:left w:w="108" w:type="dxa"/>
            <w:bottom w:w="0" w:type="dxa"/>
            <w:right w:w="108" w:type="dxa"/>
          </w:tblCellMar>
        </w:tblPrEx>
        <w:trPr>
          <w:trHeight w:val="454" w:hRule="atLeast"/>
        </w:trPr>
        <w:tc>
          <w:tcPr>
            <w:tcW w:w="510" w:type="dxa"/>
            <w:tcBorders>
              <w:top w:val="single" w:color="auto" w:sz="4" w:space="0"/>
              <w:left w:val="single" w:color="auto" w:sz="4" w:space="0"/>
              <w:bottom w:val="single" w:color="auto" w:sz="4" w:space="0"/>
              <w:right w:val="single" w:color="auto" w:sz="4" w:space="0"/>
            </w:tcBorders>
            <w:vAlign w:val="center"/>
          </w:tcPr>
          <w:p w14:paraId="511DB48E">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lang w:val="en-US" w:eastAsia="zh-CN"/>
              </w:rPr>
            </w:pPr>
            <w:r>
              <w:rPr>
                <w:rFonts w:hint="eastAsia" w:ascii="Times New Roman" w:hAnsi="Times New Roman" w:eastAsia="宋体" w:cs="仿宋"/>
                <w:b w:val="0"/>
                <w:bCs w:val="0"/>
                <w:kern w:val="0"/>
                <w:sz w:val="18"/>
                <w:szCs w:val="18"/>
                <w:lang w:val="en-US" w:eastAsia="zh-CN"/>
              </w:rPr>
              <w:t>11</w:t>
            </w:r>
          </w:p>
        </w:tc>
        <w:tc>
          <w:tcPr>
            <w:tcW w:w="3150" w:type="dxa"/>
            <w:tcBorders>
              <w:top w:val="single" w:color="auto" w:sz="4" w:space="0"/>
              <w:left w:val="nil"/>
              <w:bottom w:val="single" w:color="auto" w:sz="4" w:space="0"/>
              <w:right w:val="single" w:color="auto" w:sz="4" w:space="0"/>
            </w:tcBorders>
            <w:vAlign w:val="top"/>
          </w:tcPr>
          <w:p w14:paraId="0A882670">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lang w:val="en-US" w:eastAsia="zh-CN" w:bidi="ar-SA"/>
              </w:rPr>
            </w:pPr>
            <w:r>
              <w:rPr>
                <w:rFonts w:hint="eastAsia" w:ascii="Times New Roman" w:hAnsi="Times New Roman" w:eastAsia="宋体" w:cs="仿宋"/>
                <w:b w:val="0"/>
                <w:bCs w:val="0"/>
                <w:sz w:val="18"/>
                <w:szCs w:val="18"/>
                <w:vertAlign w:val="baseline"/>
                <w:lang w:val="en-US" w:eastAsia="zh-CN"/>
              </w:rPr>
              <w:t>丽江乐嘎农业开发有限公司</w:t>
            </w:r>
          </w:p>
        </w:tc>
        <w:tc>
          <w:tcPr>
            <w:tcW w:w="3210" w:type="dxa"/>
            <w:tcBorders>
              <w:top w:val="single" w:color="auto" w:sz="4" w:space="0"/>
              <w:left w:val="nil"/>
              <w:bottom w:val="single" w:color="auto" w:sz="4" w:space="0"/>
              <w:right w:val="single" w:color="auto" w:sz="4" w:space="0"/>
            </w:tcBorders>
            <w:vAlign w:val="top"/>
          </w:tcPr>
          <w:p w14:paraId="16E342DF">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丽江市古城区七河镇</w:t>
            </w:r>
          </w:p>
        </w:tc>
        <w:tc>
          <w:tcPr>
            <w:tcW w:w="3810" w:type="dxa"/>
            <w:tcBorders>
              <w:top w:val="single" w:color="auto" w:sz="4" w:space="0"/>
              <w:left w:val="nil"/>
              <w:bottom w:val="single" w:color="auto" w:sz="4" w:space="0"/>
              <w:right w:val="single" w:color="auto" w:sz="4" w:space="0"/>
            </w:tcBorders>
            <w:vAlign w:val="top"/>
          </w:tcPr>
          <w:p w14:paraId="4ADD60D3">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仿宋"/>
                <w:b w:val="0"/>
                <w:bCs w:val="0"/>
                <w:sz w:val="18"/>
                <w:szCs w:val="18"/>
                <w:vertAlign w:val="baseline"/>
                <w:lang w:val="en-US" w:eastAsia="zh-CN"/>
              </w:rPr>
              <w:t>丽江市玉龙县黄山镇夏禾路58号（丽江乐嘎农业）</w:t>
            </w:r>
          </w:p>
        </w:tc>
        <w:tc>
          <w:tcPr>
            <w:tcW w:w="765" w:type="dxa"/>
            <w:tcBorders>
              <w:top w:val="single" w:color="auto" w:sz="4" w:space="0"/>
              <w:left w:val="nil"/>
              <w:bottom w:val="single" w:color="auto" w:sz="4" w:space="0"/>
              <w:right w:val="single" w:color="auto" w:sz="4" w:space="0"/>
            </w:tcBorders>
            <w:vAlign w:val="top"/>
          </w:tcPr>
          <w:p w14:paraId="3877CEDE">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lang w:val="en-US" w:eastAsia="zh-CN"/>
              </w:rPr>
            </w:pPr>
            <w:r>
              <w:rPr>
                <w:rFonts w:hint="eastAsia" w:ascii="Times New Roman" w:hAnsi="Times New Roman" w:eastAsia="宋体" w:cs="仿宋"/>
                <w:b w:val="0"/>
                <w:bCs w:val="0"/>
                <w:sz w:val="18"/>
                <w:szCs w:val="18"/>
                <w:vertAlign w:val="baseline"/>
                <w:lang w:val="en-US" w:eastAsia="zh-CN"/>
              </w:rPr>
              <w:t>2225</w:t>
            </w:r>
          </w:p>
        </w:tc>
        <w:tc>
          <w:tcPr>
            <w:tcW w:w="682" w:type="dxa"/>
            <w:tcBorders>
              <w:top w:val="single" w:color="auto" w:sz="4" w:space="0"/>
              <w:left w:val="nil"/>
              <w:bottom w:val="single" w:color="auto" w:sz="4" w:space="0"/>
              <w:right w:val="single" w:color="auto" w:sz="4" w:space="0"/>
            </w:tcBorders>
            <w:vAlign w:val="center"/>
          </w:tcPr>
          <w:p w14:paraId="650E9398">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rPr>
              <w:t>√</w:t>
            </w:r>
          </w:p>
        </w:tc>
        <w:tc>
          <w:tcPr>
            <w:tcW w:w="750" w:type="dxa"/>
            <w:tcBorders>
              <w:top w:val="single" w:color="auto" w:sz="4" w:space="0"/>
              <w:left w:val="single" w:color="auto" w:sz="4" w:space="0"/>
              <w:bottom w:val="single" w:color="auto" w:sz="4" w:space="0"/>
              <w:right w:val="single" w:color="auto" w:sz="4" w:space="0"/>
            </w:tcBorders>
            <w:vAlign w:val="center"/>
          </w:tcPr>
          <w:p w14:paraId="796D8BAD">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kern w:val="0"/>
                <w:sz w:val="18"/>
                <w:szCs w:val="18"/>
                <w:lang w:val="en-US" w:eastAsia="zh-CN" w:bidi="ar-SA"/>
              </w:rPr>
              <w:t>---</w:t>
            </w:r>
          </w:p>
        </w:tc>
        <w:tc>
          <w:tcPr>
            <w:tcW w:w="938" w:type="dxa"/>
            <w:tcBorders>
              <w:top w:val="single" w:color="auto" w:sz="4" w:space="0"/>
              <w:left w:val="single" w:color="auto" w:sz="4" w:space="0"/>
              <w:bottom w:val="single" w:color="auto" w:sz="4" w:space="0"/>
              <w:right w:val="single" w:color="auto" w:sz="4" w:space="0"/>
            </w:tcBorders>
            <w:vAlign w:val="top"/>
          </w:tcPr>
          <w:p w14:paraId="2CEFB513">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陈自伟</w:t>
            </w:r>
          </w:p>
        </w:tc>
        <w:tc>
          <w:tcPr>
            <w:tcW w:w="1395" w:type="dxa"/>
            <w:tcBorders>
              <w:top w:val="single" w:color="auto" w:sz="4" w:space="0"/>
              <w:left w:val="nil"/>
              <w:bottom w:val="single" w:color="auto" w:sz="4" w:space="0"/>
              <w:right w:val="single" w:color="auto" w:sz="4" w:space="0"/>
            </w:tcBorders>
            <w:vAlign w:val="top"/>
          </w:tcPr>
          <w:p w14:paraId="0CFF8046">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rPr>
            </w:pPr>
            <w:r>
              <w:rPr>
                <w:rFonts w:hint="eastAsia" w:ascii="Times New Roman" w:hAnsi="Times New Roman" w:eastAsia="宋体" w:cs="仿宋"/>
                <w:b w:val="0"/>
                <w:bCs w:val="0"/>
                <w:sz w:val="18"/>
                <w:szCs w:val="18"/>
                <w:vertAlign w:val="baseline"/>
                <w:lang w:val="en-US" w:eastAsia="zh-CN"/>
              </w:rPr>
              <w:t>18849905491</w:t>
            </w:r>
          </w:p>
        </w:tc>
      </w:tr>
      <w:tr w14:paraId="20382284">
        <w:tblPrEx>
          <w:tblCellMar>
            <w:top w:w="0" w:type="dxa"/>
            <w:left w:w="108" w:type="dxa"/>
            <w:bottom w:w="0" w:type="dxa"/>
            <w:right w:w="108" w:type="dxa"/>
          </w:tblCellMar>
        </w:tblPrEx>
        <w:trPr>
          <w:trHeight w:val="454" w:hRule="atLeast"/>
        </w:trPr>
        <w:tc>
          <w:tcPr>
            <w:tcW w:w="510" w:type="dxa"/>
            <w:tcBorders>
              <w:top w:val="single" w:color="auto" w:sz="4" w:space="0"/>
              <w:left w:val="single" w:color="auto" w:sz="4" w:space="0"/>
              <w:bottom w:val="single" w:color="auto" w:sz="4" w:space="0"/>
              <w:right w:val="single" w:color="auto" w:sz="4" w:space="0"/>
            </w:tcBorders>
            <w:vAlign w:val="center"/>
          </w:tcPr>
          <w:p w14:paraId="4930BFCF">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lang w:val="en-US" w:eastAsia="zh-CN" w:bidi="ar-SA"/>
              </w:rPr>
            </w:pPr>
            <w:r>
              <w:rPr>
                <w:rFonts w:hint="eastAsia" w:ascii="Times New Roman" w:hAnsi="Times New Roman" w:eastAsia="宋体" w:cs="仿宋"/>
                <w:b w:val="0"/>
                <w:bCs w:val="0"/>
                <w:kern w:val="0"/>
                <w:sz w:val="18"/>
                <w:szCs w:val="18"/>
                <w:lang w:val="en-US" w:eastAsia="zh-CN" w:bidi="ar-SA"/>
              </w:rPr>
              <w:t>12</w:t>
            </w:r>
          </w:p>
        </w:tc>
        <w:tc>
          <w:tcPr>
            <w:tcW w:w="3150" w:type="dxa"/>
            <w:tcBorders>
              <w:top w:val="single" w:color="auto" w:sz="4" w:space="0"/>
              <w:left w:val="nil"/>
              <w:bottom w:val="single" w:color="auto" w:sz="4" w:space="0"/>
              <w:right w:val="single" w:color="auto" w:sz="4" w:space="0"/>
            </w:tcBorders>
            <w:vAlign w:val="top"/>
          </w:tcPr>
          <w:p w14:paraId="7ABAB266">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lang w:val="en-US" w:eastAsia="zh-CN" w:bidi="ar-SA"/>
              </w:rPr>
            </w:pPr>
            <w:r>
              <w:rPr>
                <w:rFonts w:hint="eastAsia" w:ascii="Times New Roman" w:hAnsi="Times New Roman" w:eastAsia="宋体" w:cs="仿宋"/>
                <w:b w:val="0"/>
                <w:bCs w:val="0"/>
                <w:sz w:val="18"/>
                <w:szCs w:val="18"/>
                <w:vertAlign w:val="baseline"/>
                <w:lang w:val="en-US" w:eastAsia="zh-CN"/>
              </w:rPr>
              <w:t>云南国奥农业科技有限公司</w:t>
            </w:r>
          </w:p>
        </w:tc>
        <w:tc>
          <w:tcPr>
            <w:tcW w:w="3210" w:type="dxa"/>
            <w:tcBorders>
              <w:top w:val="single" w:color="auto" w:sz="4" w:space="0"/>
              <w:left w:val="nil"/>
              <w:bottom w:val="single" w:color="auto" w:sz="4" w:space="0"/>
              <w:right w:val="single" w:color="auto" w:sz="4" w:space="0"/>
            </w:tcBorders>
            <w:vAlign w:val="top"/>
          </w:tcPr>
          <w:p w14:paraId="349BA498">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0"/>
                <w:sz w:val="18"/>
                <w:szCs w:val="18"/>
                <w:lang w:val="en-US" w:eastAsia="zh-CN" w:bidi="ar-SA"/>
              </w:rPr>
            </w:pPr>
            <w:r>
              <w:rPr>
                <w:rFonts w:hint="eastAsia" w:ascii="Times New Roman" w:hAnsi="Times New Roman" w:eastAsia="宋体" w:cs="仿宋"/>
                <w:b w:val="0"/>
                <w:bCs w:val="0"/>
                <w:sz w:val="18"/>
                <w:szCs w:val="18"/>
                <w:vertAlign w:val="baseline"/>
                <w:lang w:val="en-US" w:eastAsia="zh-CN"/>
              </w:rPr>
              <w:t>曲靖市沾益区花山街道</w:t>
            </w:r>
          </w:p>
        </w:tc>
        <w:tc>
          <w:tcPr>
            <w:tcW w:w="3810" w:type="dxa"/>
            <w:tcBorders>
              <w:top w:val="single" w:color="auto" w:sz="4" w:space="0"/>
              <w:left w:val="nil"/>
              <w:bottom w:val="single" w:color="auto" w:sz="4" w:space="0"/>
              <w:right w:val="single" w:color="auto" w:sz="4" w:space="0"/>
            </w:tcBorders>
            <w:vAlign w:val="top"/>
          </w:tcPr>
          <w:p w14:paraId="7981049F">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kern w:val="2"/>
                <w:sz w:val="18"/>
                <w:szCs w:val="18"/>
                <w:vertAlign w:val="baseline"/>
                <w:lang w:val="en-US" w:eastAsia="zh-CN" w:bidi="ar-SA"/>
              </w:rPr>
            </w:pPr>
            <w:r>
              <w:rPr>
                <w:rFonts w:hint="eastAsia" w:ascii="Times New Roman" w:hAnsi="Times New Roman" w:eastAsia="宋体" w:cs="仿宋"/>
                <w:b w:val="0"/>
                <w:bCs w:val="0"/>
                <w:sz w:val="18"/>
                <w:szCs w:val="18"/>
                <w:vertAlign w:val="baseline"/>
                <w:lang w:val="en-US" w:eastAsia="zh-CN"/>
              </w:rPr>
              <w:t>昆明市西山区采莲路黄瓜营小区二期18幢</w:t>
            </w:r>
          </w:p>
        </w:tc>
        <w:tc>
          <w:tcPr>
            <w:tcW w:w="765" w:type="dxa"/>
            <w:tcBorders>
              <w:top w:val="single" w:color="auto" w:sz="4" w:space="0"/>
              <w:left w:val="nil"/>
              <w:bottom w:val="single" w:color="auto" w:sz="4" w:space="0"/>
              <w:right w:val="single" w:color="auto" w:sz="4" w:space="0"/>
            </w:tcBorders>
            <w:vAlign w:val="top"/>
          </w:tcPr>
          <w:p w14:paraId="4635F8FF">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lang w:val="en-US" w:eastAsia="zh-CN" w:bidi="ar-SA"/>
              </w:rPr>
            </w:pPr>
            <w:r>
              <w:rPr>
                <w:rFonts w:hint="eastAsia" w:ascii="Times New Roman" w:hAnsi="Times New Roman" w:eastAsia="宋体" w:cs="仿宋"/>
                <w:b w:val="0"/>
                <w:bCs w:val="0"/>
                <w:sz w:val="18"/>
                <w:szCs w:val="18"/>
                <w:vertAlign w:val="baseline"/>
                <w:lang w:val="en-US" w:eastAsia="zh-CN"/>
              </w:rPr>
              <w:t>2021</w:t>
            </w:r>
          </w:p>
        </w:tc>
        <w:tc>
          <w:tcPr>
            <w:tcW w:w="682" w:type="dxa"/>
            <w:tcBorders>
              <w:top w:val="single" w:color="auto" w:sz="4" w:space="0"/>
              <w:left w:val="nil"/>
              <w:bottom w:val="single" w:color="auto" w:sz="4" w:space="0"/>
              <w:right w:val="single" w:color="auto" w:sz="4" w:space="0"/>
            </w:tcBorders>
            <w:vAlign w:val="center"/>
          </w:tcPr>
          <w:p w14:paraId="41FFE3DD">
            <w:pPr>
              <w:keepNext w:val="0"/>
              <w:keepLines w:val="0"/>
              <w:pageBreakBefore w:val="0"/>
              <w:widowControl/>
              <w:tabs>
                <w:tab w:val="center" w:pos="349"/>
                <w:tab w:val="left" w:pos="576"/>
              </w:tabs>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lang w:val="en-US" w:eastAsia="zh-CN" w:bidi="ar-SA"/>
              </w:rPr>
            </w:pPr>
            <w:r>
              <w:rPr>
                <w:rFonts w:hint="eastAsia" w:ascii="Times New Roman" w:hAnsi="Times New Roman" w:eastAsia="宋体" w:cs="仿宋"/>
                <w:b w:val="0"/>
                <w:bCs w:val="0"/>
                <w:kern w:val="0"/>
                <w:sz w:val="18"/>
                <w:szCs w:val="18"/>
              </w:rPr>
              <w:t>√</w:t>
            </w:r>
          </w:p>
        </w:tc>
        <w:tc>
          <w:tcPr>
            <w:tcW w:w="750" w:type="dxa"/>
            <w:tcBorders>
              <w:top w:val="single" w:color="auto" w:sz="4" w:space="0"/>
              <w:left w:val="single" w:color="auto" w:sz="4" w:space="0"/>
              <w:bottom w:val="single" w:color="auto" w:sz="4" w:space="0"/>
              <w:right w:val="single" w:color="auto" w:sz="4" w:space="0"/>
            </w:tcBorders>
            <w:vAlign w:val="center"/>
          </w:tcPr>
          <w:p w14:paraId="127C340B">
            <w:pPr>
              <w:keepNext w:val="0"/>
              <w:keepLines w:val="0"/>
              <w:pageBreakBefore w:val="0"/>
              <w:widowControl/>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lang w:val="en-US" w:eastAsia="zh-CN" w:bidi="ar-SA"/>
              </w:rPr>
            </w:pPr>
            <w:r>
              <w:rPr>
                <w:rFonts w:hint="eastAsia" w:ascii="Times New Roman" w:hAnsi="Times New Roman" w:eastAsia="宋体" w:cs="仿宋"/>
                <w:b w:val="0"/>
                <w:bCs w:val="0"/>
                <w:kern w:val="0"/>
                <w:sz w:val="18"/>
                <w:szCs w:val="18"/>
                <w:lang w:val="en-US" w:eastAsia="zh-CN" w:bidi="ar-SA"/>
              </w:rPr>
              <w:t>---</w:t>
            </w:r>
          </w:p>
        </w:tc>
        <w:tc>
          <w:tcPr>
            <w:tcW w:w="938" w:type="dxa"/>
            <w:tcBorders>
              <w:top w:val="single" w:color="auto" w:sz="4" w:space="0"/>
              <w:left w:val="single" w:color="auto" w:sz="4" w:space="0"/>
              <w:bottom w:val="single" w:color="auto" w:sz="4" w:space="0"/>
              <w:right w:val="single" w:color="auto" w:sz="4" w:space="0"/>
            </w:tcBorders>
            <w:vAlign w:val="top"/>
          </w:tcPr>
          <w:p w14:paraId="4C7E4DEA">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lang w:val="en-US" w:eastAsia="zh-CN" w:bidi="ar-SA"/>
              </w:rPr>
            </w:pPr>
            <w:r>
              <w:rPr>
                <w:rFonts w:hint="eastAsia" w:ascii="Times New Roman" w:hAnsi="Times New Roman" w:eastAsia="宋体" w:cs="仿宋"/>
                <w:b w:val="0"/>
                <w:bCs w:val="0"/>
                <w:sz w:val="18"/>
                <w:szCs w:val="18"/>
                <w:vertAlign w:val="baseline"/>
                <w:lang w:val="en-US" w:eastAsia="zh-CN"/>
              </w:rPr>
              <w:t>吕国东</w:t>
            </w:r>
          </w:p>
        </w:tc>
        <w:tc>
          <w:tcPr>
            <w:tcW w:w="1395" w:type="dxa"/>
            <w:tcBorders>
              <w:top w:val="single" w:color="auto" w:sz="4" w:space="0"/>
              <w:left w:val="nil"/>
              <w:bottom w:val="single" w:color="auto" w:sz="4" w:space="0"/>
              <w:right w:val="single" w:color="auto" w:sz="4" w:space="0"/>
            </w:tcBorders>
            <w:vAlign w:val="top"/>
          </w:tcPr>
          <w:p w14:paraId="5EFAFD60">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kern w:val="0"/>
                <w:sz w:val="18"/>
                <w:szCs w:val="18"/>
                <w:lang w:val="en-US" w:eastAsia="zh-CN" w:bidi="ar-SA"/>
              </w:rPr>
            </w:pPr>
            <w:r>
              <w:rPr>
                <w:rFonts w:hint="eastAsia" w:ascii="Times New Roman" w:hAnsi="Times New Roman" w:eastAsia="宋体" w:cs="仿宋"/>
                <w:b w:val="0"/>
                <w:bCs w:val="0"/>
                <w:sz w:val="18"/>
                <w:szCs w:val="18"/>
                <w:vertAlign w:val="baseline"/>
                <w:lang w:val="en-US" w:eastAsia="zh-CN"/>
              </w:rPr>
              <w:t>13529072349</w:t>
            </w:r>
          </w:p>
        </w:tc>
      </w:tr>
      <w:tr w14:paraId="248C69F1">
        <w:tblPrEx>
          <w:tblCellMar>
            <w:top w:w="0" w:type="dxa"/>
            <w:left w:w="108" w:type="dxa"/>
            <w:bottom w:w="0" w:type="dxa"/>
            <w:right w:w="108" w:type="dxa"/>
          </w:tblCellMar>
        </w:tblPrEx>
        <w:trPr>
          <w:trHeight w:val="454" w:hRule="atLeast"/>
        </w:trPr>
        <w:tc>
          <w:tcPr>
            <w:tcW w:w="510" w:type="dxa"/>
            <w:tcBorders>
              <w:top w:val="single" w:color="auto" w:sz="4" w:space="0"/>
              <w:left w:val="single" w:color="auto" w:sz="4" w:space="0"/>
              <w:bottom w:val="single" w:color="auto" w:sz="4" w:space="0"/>
              <w:right w:val="single" w:color="auto" w:sz="4" w:space="0"/>
            </w:tcBorders>
            <w:vAlign w:val="center"/>
          </w:tcPr>
          <w:p w14:paraId="218C3286">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13</w:t>
            </w:r>
          </w:p>
        </w:tc>
        <w:tc>
          <w:tcPr>
            <w:tcW w:w="3150" w:type="dxa"/>
            <w:tcBorders>
              <w:top w:val="single" w:color="auto" w:sz="4" w:space="0"/>
              <w:left w:val="nil"/>
              <w:bottom w:val="single" w:color="auto" w:sz="4" w:space="0"/>
              <w:right w:val="single" w:color="auto" w:sz="4" w:space="0"/>
            </w:tcBorders>
            <w:vAlign w:val="top"/>
          </w:tcPr>
          <w:p w14:paraId="5A445EC5">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昆明多玉农业科技有限公司</w:t>
            </w:r>
          </w:p>
        </w:tc>
        <w:tc>
          <w:tcPr>
            <w:tcW w:w="3210" w:type="dxa"/>
            <w:tcBorders>
              <w:top w:val="single" w:color="auto" w:sz="4" w:space="0"/>
              <w:left w:val="nil"/>
              <w:bottom w:val="single" w:color="auto" w:sz="4" w:space="0"/>
              <w:right w:val="single" w:color="auto" w:sz="4" w:space="0"/>
            </w:tcBorders>
            <w:vAlign w:val="top"/>
          </w:tcPr>
          <w:p w14:paraId="75F5B02A">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云南省昭通市昭阳区永丰镇</w:t>
            </w:r>
          </w:p>
        </w:tc>
        <w:tc>
          <w:tcPr>
            <w:tcW w:w="3810" w:type="dxa"/>
            <w:tcBorders>
              <w:top w:val="single" w:color="auto" w:sz="4" w:space="0"/>
              <w:left w:val="nil"/>
              <w:bottom w:val="single" w:color="auto" w:sz="4" w:space="0"/>
              <w:right w:val="single" w:color="auto" w:sz="4" w:space="0"/>
            </w:tcBorders>
            <w:vAlign w:val="top"/>
          </w:tcPr>
          <w:p w14:paraId="5EFE3E20">
            <w:pPr>
              <w:keepNext w:val="0"/>
              <w:keepLines w:val="0"/>
              <w:pageBreakBefore w:val="0"/>
              <w:widowControl w:val="0"/>
              <w:kinsoku/>
              <w:wordWrap/>
              <w:overflowPunct/>
              <w:topLinePunct w:val="0"/>
              <w:autoSpaceDE/>
              <w:autoSpaceDN/>
              <w:bidi w:val="0"/>
              <w:adjustRightInd/>
              <w:snapToGrid/>
              <w:spacing w:line="290" w:lineRule="exact"/>
              <w:textAlignment w:val="auto"/>
              <w:rPr>
                <w:rFonts w:hint="default"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云南省昆明市东三环金色交响家园春莺3栋1单元102室</w:t>
            </w:r>
          </w:p>
        </w:tc>
        <w:tc>
          <w:tcPr>
            <w:tcW w:w="765" w:type="dxa"/>
            <w:tcBorders>
              <w:top w:val="single" w:color="auto" w:sz="4" w:space="0"/>
              <w:left w:val="nil"/>
              <w:bottom w:val="single" w:color="auto" w:sz="4" w:space="0"/>
              <w:right w:val="single" w:color="auto" w:sz="4" w:space="0"/>
            </w:tcBorders>
            <w:vAlign w:val="top"/>
          </w:tcPr>
          <w:p w14:paraId="3EE01F41">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default"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1900</w:t>
            </w:r>
          </w:p>
        </w:tc>
        <w:tc>
          <w:tcPr>
            <w:tcW w:w="682" w:type="dxa"/>
            <w:tcBorders>
              <w:top w:val="single" w:color="auto" w:sz="4" w:space="0"/>
              <w:left w:val="nil"/>
              <w:bottom w:val="single" w:color="auto" w:sz="4" w:space="0"/>
              <w:right w:val="single" w:color="auto" w:sz="4" w:space="0"/>
            </w:tcBorders>
            <w:vAlign w:val="center"/>
          </w:tcPr>
          <w:p w14:paraId="7C45B97A">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w:t>
            </w:r>
          </w:p>
        </w:tc>
        <w:tc>
          <w:tcPr>
            <w:tcW w:w="750" w:type="dxa"/>
            <w:tcBorders>
              <w:top w:val="single" w:color="auto" w:sz="4" w:space="0"/>
              <w:left w:val="single" w:color="auto" w:sz="4" w:space="0"/>
              <w:bottom w:val="single" w:color="auto" w:sz="4" w:space="0"/>
              <w:right w:val="single" w:color="auto" w:sz="4" w:space="0"/>
            </w:tcBorders>
            <w:vAlign w:val="center"/>
          </w:tcPr>
          <w:p w14:paraId="7AA23214">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w:t>
            </w:r>
          </w:p>
        </w:tc>
        <w:tc>
          <w:tcPr>
            <w:tcW w:w="938" w:type="dxa"/>
            <w:tcBorders>
              <w:top w:val="single" w:color="auto" w:sz="4" w:space="0"/>
              <w:left w:val="single" w:color="auto" w:sz="4" w:space="0"/>
              <w:bottom w:val="single" w:color="auto" w:sz="4" w:space="0"/>
              <w:right w:val="single" w:color="auto" w:sz="4" w:space="0"/>
            </w:tcBorders>
            <w:vAlign w:val="top"/>
          </w:tcPr>
          <w:p w14:paraId="21A9A25A">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李龙生</w:t>
            </w:r>
          </w:p>
        </w:tc>
        <w:tc>
          <w:tcPr>
            <w:tcW w:w="1395" w:type="dxa"/>
            <w:tcBorders>
              <w:top w:val="single" w:color="auto" w:sz="4" w:space="0"/>
              <w:left w:val="nil"/>
              <w:bottom w:val="single" w:color="auto" w:sz="4" w:space="0"/>
              <w:right w:val="single" w:color="auto" w:sz="4" w:space="0"/>
            </w:tcBorders>
            <w:vAlign w:val="top"/>
          </w:tcPr>
          <w:p w14:paraId="383BA208">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default"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13629628980</w:t>
            </w:r>
          </w:p>
        </w:tc>
      </w:tr>
      <w:tr w14:paraId="31E968F4">
        <w:tblPrEx>
          <w:tblCellMar>
            <w:top w:w="0" w:type="dxa"/>
            <w:left w:w="108" w:type="dxa"/>
            <w:bottom w:w="0" w:type="dxa"/>
            <w:right w:w="108" w:type="dxa"/>
          </w:tblCellMar>
        </w:tblPrEx>
        <w:trPr>
          <w:trHeight w:val="384" w:hRule="atLeast"/>
        </w:trPr>
        <w:tc>
          <w:tcPr>
            <w:tcW w:w="510" w:type="dxa"/>
            <w:tcBorders>
              <w:top w:val="single" w:color="auto" w:sz="4" w:space="0"/>
              <w:left w:val="single" w:color="auto" w:sz="4" w:space="0"/>
              <w:bottom w:val="single" w:color="auto" w:sz="4" w:space="0"/>
              <w:right w:val="single" w:color="auto" w:sz="4" w:space="0"/>
            </w:tcBorders>
            <w:vAlign w:val="center"/>
          </w:tcPr>
          <w:p w14:paraId="2F82F2F2">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14</w:t>
            </w:r>
          </w:p>
        </w:tc>
        <w:tc>
          <w:tcPr>
            <w:tcW w:w="3150" w:type="dxa"/>
            <w:tcBorders>
              <w:top w:val="single" w:color="auto" w:sz="4" w:space="0"/>
              <w:left w:val="nil"/>
              <w:bottom w:val="single" w:color="auto" w:sz="4" w:space="0"/>
              <w:right w:val="single" w:color="auto" w:sz="4" w:space="0"/>
            </w:tcBorders>
            <w:vAlign w:val="top"/>
          </w:tcPr>
          <w:p w14:paraId="0A8807E3">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云县登丰农业科技有限公司</w:t>
            </w:r>
          </w:p>
        </w:tc>
        <w:tc>
          <w:tcPr>
            <w:tcW w:w="3210" w:type="dxa"/>
            <w:tcBorders>
              <w:top w:val="single" w:color="auto" w:sz="4" w:space="0"/>
              <w:left w:val="nil"/>
              <w:bottom w:val="single" w:color="auto" w:sz="4" w:space="0"/>
              <w:right w:val="single" w:color="auto" w:sz="4" w:space="0"/>
            </w:tcBorders>
            <w:vAlign w:val="top"/>
          </w:tcPr>
          <w:p w14:paraId="3F8BC776">
            <w:pPr>
              <w:keepNext w:val="0"/>
              <w:keepLines w:val="0"/>
              <w:pageBreakBefore w:val="0"/>
              <w:widowControl w:val="0"/>
              <w:kinsoku/>
              <w:wordWrap/>
              <w:overflowPunct/>
              <w:topLinePunct w:val="0"/>
              <w:autoSpaceDE/>
              <w:autoSpaceDN/>
              <w:bidi w:val="0"/>
              <w:adjustRightInd/>
              <w:snapToGrid/>
              <w:spacing w:line="290" w:lineRule="exact"/>
              <w:textAlignment w:val="auto"/>
              <w:rPr>
                <w:rFonts w:hint="eastAsia"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临沧市云县茶房乡</w:t>
            </w:r>
          </w:p>
        </w:tc>
        <w:tc>
          <w:tcPr>
            <w:tcW w:w="3810" w:type="dxa"/>
            <w:tcBorders>
              <w:top w:val="single" w:color="auto" w:sz="4" w:space="0"/>
              <w:left w:val="nil"/>
              <w:bottom w:val="single" w:color="auto" w:sz="4" w:space="0"/>
              <w:right w:val="single" w:color="auto" w:sz="4" w:space="0"/>
            </w:tcBorders>
            <w:vAlign w:val="top"/>
          </w:tcPr>
          <w:p w14:paraId="4DF7AE71">
            <w:pPr>
              <w:keepNext w:val="0"/>
              <w:keepLines w:val="0"/>
              <w:pageBreakBefore w:val="0"/>
              <w:widowControl w:val="0"/>
              <w:kinsoku/>
              <w:wordWrap/>
              <w:overflowPunct/>
              <w:topLinePunct w:val="0"/>
              <w:autoSpaceDE/>
              <w:autoSpaceDN/>
              <w:bidi w:val="0"/>
              <w:adjustRightInd/>
              <w:snapToGrid/>
              <w:spacing w:line="290" w:lineRule="exact"/>
              <w:textAlignment w:val="auto"/>
              <w:rPr>
                <w:rFonts w:hint="default"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云南省临沧市云县爱华镇草皮街社区新兴街357</w:t>
            </w:r>
            <w:r>
              <w:rPr>
                <w:rFonts w:hint="eastAsia" w:cs="仿宋"/>
                <w:b w:val="0"/>
                <w:bCs w:val="0"/>
                <w:sz w:val="18"/>
                <w:szCs w:val="18"/>
                <w:vertAlign w:val="baseline"/>
                <w:lang w:val="en-US" w:eastAsia="zh-CN"/>
              </w:rPr>
              <w:t>号</w:t>
            </w:r>
          </w:p>
        </w:tc>
        <w:tc>
          <w:tcPr>
            <w:tcW w:w="765" w:type="dxa"/>
            <w:tcBorders>
              <w:top w:val="single" w:color="auto" w:sz="4" w:space="0"/>
              <w:left w:val="nil"/>
              <w:bottom w:val="single" w:color="auto" w:sz="4" w:space="0"/>
              <w:right w:val="single" w:color="auto" w:sz="4" w:space="0"/>
            </w:tcBorders>
            <w:vAlign w:val="top"/>
          </w:tcPr>
          <w:p w14:paraId="6A0B70E6">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default"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1650</w:t>
            </w:r>
          </w:p>
        </w:tc>
        <w:tc>
          <w:tcPr>
            <w:tcW w:w="682" w:type="dxa"/>
            <w:tcBorders>
              <w:top w:val="single" w:color="auto" w:sz="4" w:space="0"/>
              <w:left w:val="nil"/>
              <w:bottom w:val="single" w:color="auto" w:sz="4" w:space="0"/>
              <w:right w:val="single" w:color="auto" w:sz="4" w:space="0"/>
            </w:tcBorders>
            <w:vAlign w:val="center"/>
          </w:tcPr>
          <w:p w14:paraId="29924CD6">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w:t>
            </w:r>
          </w:p>
        </w:tc>
        <w:tc>
          <w:tcPr>
            <w:tcW w:w="750" w:type="dxa"/>
            <w:tcBorders>
              <w:top w:val="single" w:color="auto" w:sz="4" w:space="0"/>
              <w:left w:val="single" w:color="auto" w:sz="4" w:space="0"/>
              <w:bottom w:val="single" w:color="auto" w:sz="4" w:space="0"/>
              <w:right w:val="single" w:color="auto" w:sz="4" w:space="0"/>
            </w:tcBorders>
            <w:vAlign w:val="center"/>
          </w:tcPr>
          <w:p w14:paraId="706FB479">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w:t>
            </w:r>
          </w:p>
        </w:tc>
        <w:tc>
          <w:tcPr>
            <w:tcW w:w="938" w:type="dxa"/>
            <w:tcBorders>
              <w:top w:val="single" w:color="auto" w:sz="4" w:space="0"/>
              <w:left w:val="single" w:color="auto" w:sz="4" w:space="0"/>
              <w:bottom w:val="single" w:color="auto" w:sz="4" w:space="0"/>
              <w:right w:val="single" w:color="auto" w:sz="4" w:space="0"/>
            </w:tcBorders>
            <w:vAlign w:val="center"/>
          </w:tcPr>
          <w:p w14:paraId="6B375DD5">
            <w:pPr>
              <w:keepNext w:val="0"/>
              <w:keepLines w:val="0"/>
              <w:pageBreakBefore w:val="0"/>
              <w:widowControl w:val="0"/>
              <w:kinsoku/>
              <w:wordWrap/>
              <w:overflowPunct/>
              <w:topLinePunct w:val="0"/>
              <w:autoSpaceDE/>
              <w:autoSpaceDN/>
              <w:bidi w:val="0"/>
              <w:adjustRightInd/>
              <w:snapToGrid/>
              <w:spacing w:line="290" w:lineRule="exact"/>
              <w:jc w:val="center"/>
              <w:textAlignment w:val="auto"/>
              <w:rPr>
                <w:rFonts w:hint="eastAsia"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李智勇</w:t>
            </w:r>
          </w:p>
        </w:tc>
        <w:tc>
          <w:tcPr>
            <w:tcW w:w="1395" w:type="dxa"/>
            <w:tcBorders>
              <w:top w:val="single" w:color="auto" w:sz="4" w:space="0"/>
              <w:left w:val="nil"/>
              <w:bottom w:val="single" w:color="auto" w:sz="4" w:space="0"/>
              <w:right w:val="single" w:color="auto" w:sz="4" w:space="0"/>
            </w:tcBorders>
            <w:vAlign w:val="center"/>
          </w:tcPr>
          <w:p w14:paraId="476E5ECA">
            <w:pPr>
              <w:keepNext w:val="0"/>
              <w:keepLines w:val="0"/>
              <w:pageBreakBefore w:val="0"/>
              <w:widowControl w:val="0"/>
              <w:kinsoku/>
              <w:wordWrap/>
              <w:overflowPunct/>
              <w:topLinePunct w:val="0"/>
              <w:autoSpaceDE/>
              <w:autoSpaceDN/>
              <w:bidi w:val="0"/>
              <w:adjustRightInd/>
              <w:snapToGrid/>
              <w:spacing w:line="290" w:lineRule="exact"/>
              <w:textAlignment w:val="auto"/>
              <w:rPr>
                <w:rFonts w:hint="default" w:ascii="Times New Roman" w:hAnsi="Times New Roman" w:eastAsia="宋体" w:cs="仿宋"/>
                <w:b w:val="0"/>
                <w:bCs w:val="0"/>
                <w:sz w:val="18"/>
                <w:szCs w:val="18"/>
                <w:vertAlign w:val="baseline"/>
                <w:lang w:val="en-US" w:eastAsia="zh-CN"/>
              </w:rPr>
            </w:pPr>
            <w:r>
              <w:rPr>
                <w:rFonts w:hint="eastAsia" w:ascii="Times New Roman" w:hAnsi="Times New Roman" w:eastAsia="宋体" w:cs="仿宋"/>
                <w:b w:val="0"/>
                <w:bCs w:val="0"/>
                <w:sz w:val="18"/>
                <w:szCs w:val="18"/>
                <w:vertAlign w:val="baseline"/>
                <w:lang w:val="en-US" w:eastAsia="zh-CN"/>
              </w:rPr>
              <w:t>15887835082</w:t>
            </w:r>
          </w:p>
        </w:tc>
      </w:tr>
    </w:tbl>
    <w:p w14:paraId="761BC103">
      <w:pPr>
        <w:spacing w:line="360" w:lineRule="exact"/>
        <w:rPr>
          <w:rFonts w:hint="eastAsia" w:ascii="Times New Roman" w:hAnsi="Times New Roman" w:eastAsia="仿宋" w:cs="仿宋"/>
          <w:b/>
          <w:bCs/>
          <w:sz w:val="20"/>
          <w:szCs w:val="20"/>
        </w:rPr>
      </w:pPr>
    </w:p>
    <w:p w14:paraId="2C672FA4">
      <w:pPr>
        <w:spacing w:line="360" w:lineRule="exact"/>
        <w:rPr>
          <w:rFonts w:hint="eastAsia" w:ascii="Times New Roman" w:hAnsi="Times New Roman" w:eastAsia="仿宋" w:cs="仿宋"/>
          <w:b/>
          <w:bCs/>
          <w:sz w:val="20"/>
          <w:szCs w:val="20"/>
        </w:rPr>
        <w:sectPr>
          <w:pgSz w:w="16838" w:h="11906" w:orient="landscape"/>
          <w:pgMar w:top="1247" w:right="1247" w:bottom="1247" w:left="1247" w:header="851" w:footer="992" w:gutter="0"/>
          <w:cols w:space="720" w:num="1"/>
          <w:docGrid w:type="linesAndChars" w:linePitch="326" w:charSpace="2886"/>
        </w:sectPr>
      </w:pPr>
    </w:p>
    <w:p w14:paraId="0A1E5409">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both"/>
        <w:textAlignment w:val="auto"/>
        <w:rPr>
          <w:rFonts w:hint="eastAsia" w:ascii="Times New Roman" w:hAnsi="Times New Roman" w:eastAsia="宋体" w:cs="方正仿宋_GBK"/>
          <w:b/>
          <w:bCs/>
          <w:sz w:val="24"/>
          <w:szCs w:val="24"/>
        </w:rPr>
      </w:pPr>
      <w:r>
        <w:rPr>
          <w:rFonts w:hint="eastAsia" w:ascii="Times New Roman" w:hAnsi="Times New Roman" w:eastAsia="宋体" w:cs="方正仿宋_GBK"/>
          <w:b/>
          <w:bCs/>
          <w:sz w:val="24"/>
          <w:szCs w:val="24"/>
          <w:lang w:val="en-US" w:eastAsia="zh-CN"/>
        </w:rPr>
        <w:t>五、</w:t>
      </w:r>
      <w:r>
        <w:rPr>
          <w:rFonts w:hint="eastAsia" w:ascii="Times New Roman" w:hAnsi="Times New Roman" w:eastAsia="宋体" w:cs="方正仿宋_GBK"/>
          <w:b/>
          <w:bCs/>
          <w:sz w:val="24"/>
          <w:szCs w:val="24"/>
        </w:rPr>
        <w:t>202</w:t>
      </w:r>
      <w:r>
        <w:rPr>
          <w:rFonts w:hint="eastAsia" w:ascii="Times New Roman" w:hAnsi="Times New Roman" w:eastAsia="宋体" w:cs="方正仿宋_GBK"/>
          <w:b/>
          <w:bCs/>
          <w:sz w:val="24"/>
          <w:szCs w:val="24"/>
          <w:lang w:val="en-US" w:eastAsia="zh-CN"/>
        </w:rPr>
        <w:t>6</w:t>
      </w:r>
      <w:r>
        <w:rPr>
          <w:rFonts w:hint="eastAsia" w:ascii="Times New Roman" w:hAnsi="Times New Roman" w:eastAsia="宋体" w:cs="方正仿宋_GBK"/>
          <w:b/>
          <w:bCs/>
          <w:sz w:val="24"/>
          <w:szCs w:val="24"/>
        </w:rPr>
        <w:t>年区域试验</w:t>
      </w:r>
      <w:r>
        <w:rPr>
          <w:rFonts w:hint="eastAsia" w:ascii="Times New Roman" w:hAnsi="Times New Roman" w:eastAsia="宋体" w:cs="方正仿宋_GBK"/>
          <w:b/>
          <w:bCs/>
          <w:sz w:val="24"/>
          <w:szCs w:val="24"/>
          <w:lang w:eastAsia="zh-CN"/>
        </w:rPr>
        <w:t>、生产试验</w:t>
      </w:r>
      <w:r>
        <w:rPr>
          <w:rFonts w:hint="eastAsia" w:ascii="Times New Roman" w:hAnsi="Times New Roman" w:eastAsia="宋体" w:cs="方正仿宋_GBK"/>
          <w:b/>
          <w:bCs/>
          <w:sz w:val="24"/>
          <w:szCs w:val="24"/>
        </w:rPr>
        <w:t>参试品种和参试单位（见表</w:t>
      </w:r>
      <w:r>
        <w:rPr>
          <w:rFonts w:hint="eastAsia" w:ascii="Times New Roman" w:hAnsi="Times New Roman" w:eastAsia="宋体" w:cs="方正仿宋_GBK"/>
          <w:b/>
          <w:bCs/>
          <w:sz w:val="24"/>
          <w:szCs w:val="24"/>
          <w:lang w:val="en-US" w:eastAsia="zh-CN"/>
        </w:rPr>
        <w:t>2</w:t>
      </w:r>
      <w:r>
        <w:rPr>
          <w:rFonts w:hint="eastAsia" w:ascii="Times New Roman" w:hAnsi="Times New Roman" w:eastAsia="宋体" w:cs="方正仿宋_GBK"/>
          <w:b/>
          <w:bCs/>
          <w:sz w:val="24"/>
          <w:szCs w:val="24"/>
        </w:rPr>
        <w:t>、表</w:t>
      </w:r>
      <w:r>
        <w:rPr>
          <w:rFonts w:hint="eastAsia" w:ascii="Times New Roman" w:hAnsi="Times New Roman" w:eastAsia="宋体" w:cs="方正仿宋_GBK"/>
          <w:b/>
          <w:bCs/>
          <w:sz w:val="24"/>
          <w:szCs w:val="24"/>
          <w:lang w:val="en-US" w:eastAsia="zh-CN"/>
        </w:rPr>
        <w:t>3</w:t>
      </w:r>
      <w:r>
        <w:rPr>
          <w:rFonts w:hint="eastAsia" w:ascii="Times New Roman" w:hAnsi="Times New Roman" w:eastAsia="宋体" w:cs="方正仿宋_GBK"/>
          <w:b/>
          <w:bCs/>
          <w:sz w:val="24"/>
          <w:szCs w:val="24"/>
        </w:rPr>
        <w:t>、表</w:t>
      </w:r>
      <w:r>
        <w:rPr>
          <w:rFonts w:hint="eastAsia" w:ascii="Times New Roman" w:hAnsi="Times New Roman" w:eastAsia="宋体" w:cs="方正仿宋_GBK"/>
          <w:b/>
          <w:bCs/>
          <w:sz w:val="24"/>
          <w:szCs w:val="24"/>
          <w:lang w:val="en-US" w:eastAsia="zh-CN"/>
        </w:rPr>
        <w:t>4</w:t>
      </w:r>
      <w:r>
        <w:rPr>
          <w:rFonts w:hint="eastAsia" w:ascii="Times New Roman" w:hAnsi="Times New Roman" w:eastAsia="宋体" w:cs="方正仿宋_GBK"/>
          <w:b/>
          <w:bCs/>
          <w:sz w:val="24"/>
          <w:szCs w:val="24"/>
        </w:rPr>
        <w:t>）</w:t>
      </w:r>
    </w:p>
    <w:p w14:paraId="48E0CC84">
      <w:pPr>
        <w:keepNext w:val="0"/>
        <w:keepLines w:val="0"/>
        <w:pageBreakBefore w:val="0"/>
        <w:widowControl w:val="0"/>
        <w:kinsoku/>
        <w:wordWrap/>
        <w:overflowPunct/>
        <w:topLinePunct w:val="0"/>
        <w:autoSpaceDE/>
        <w:autoSpaceDN/>
        <w:bidi w:val="0"/>
        <w:adjustRightInd/>
        <w:snapToGrid/>
        <w:spacing w:line="500" w:lineRule="exact"/>
        <w:ind w:left="0" w:leftChars="0" w:firstLine="482" w:firstLineChars="200"/>
        <w:jc w:val="both"/>
        <w:textAlignment w:val="auto"/>
        <w:rPr>
          <w:rFonts w:hint="eastAsia" w:ascii="Times New Roman" w:hAnsi="Times New Roman" w:eastAsia="宋体" w:cs="方正仿宋_GBK"/>
          <w:b/>
          <w:bCs/>
          <w:sz w:val="24"/>
          <w:szCs w:val="24"/>
        </w:rPr>
      </w:pPr>
      <w:r>
        <w:rPr>
          <w:rFonts w:hint="eastAsia" w:cs="方正仿宋_GBK"/>
          <w:b/>
          <w:bCs/>
          <w:sz w:val="24"/>
          <w:szCs w:val="24"/>
          <w:lang w:eastAsia="zh-CN"/>
        </w:rPr>
        <w:t>（</w:t>
      </w:r>
      <w:r>
        <w:rPr>
          <w:rFonts w:hint="eastAsia" w:cs="方正仿宋_GBK"/>
          <w:b/>
          <w:bCs/>
          <w:sz w:val="24"/>
          <w:szCs w:val="24"/>
          <w:lang w:val="en-US" w:eastAsia="zh-CN"/>
        </w:rPr>
        <w:t>一</w:t>
      </w:r>
      <w:r>
        <w:rPr>
          <w:rFonts w:hint="eastAsia" w:cs="方正仿宋_GBK"/>
          <w:b/>
          <w:bCs/>
          <w:sz w:val="24"/>
          <w:szCs w:val="24"/>
          <w:lang w:eastAsia="zh-CN"/>
        </w:rPr>
        <w:t>）</w:t>
      </w:r>
      <w:r>
        <w:rPr>
          <w:rFonts w:hint="eastAsia" w:ascii="Times New Roman" w:hAnsi="Times New Roman" w:eastAsia="宋体" w:cs="方正仿宋_GBK"/>
          <w:b/>
          <w:bCs/>
          <w:sz w:val="24"/>
          <w:szCs w:val="24"/>
          <w:lang w:eastAsia="zh-CN"/>
        </w:rPr>
        <w:t>区域</w:t>
      </w:r>
      <w:r>
        <w:rPr>
          <w:rFonts w:hint="eastAsia" w:ascii="Times New Roman" w:hAnsi="Times New Roman" w:eastAsia="宋体" w:cs="方正仿宋_GBK"/>
          <w:b/>
          <w:bCs/>
          <w:sz w:val="24"/>
          <w:szCs w:val="24"/>
        </w:rPr>
        <w:t>试验参试品种</w:t>
      </w:r>
    </w:p>
    <w:p w14:paraId="29AF71B4">
      <w:pPr>
        <w:keepNext w:val="0"/>
        <w:keepLines w:val="0"/>
        <w:pageBreakBefore w:val="0"/>
        <w:widowControl w:val="0"/>
        <w:kinsoku/>
        <w:wordWrap/>
        <w:overflowPunct/>
        <w:topLinePunct w:val="0"/>
        <w:autoSpaceDE/>
        <w:autoSpaceDN/>
        <w:bidi w:val="0"/>
        <w:adjustRightInd/>
        <w:snapToGrid/>
        <w:spacing w:line="500" w:lineRule="exact"/>
        <w:ind w:left="0" w:leftChars="0" w:firstLine="482" w:firstLineChars="200"/>
        <w:jc w:val="both"/>
        <w:textAlignment w:val="auto"/>
        <w:rPr>
          <w:rFonts w:hint="eastAsia" w:ascii="Times New Roman" w:hAnsi="Times New Roman" w:eastAsia="宋体" w:cs="方正仿宋_GBK"/>
          <w:b/>
          <w:bCs/>
          <w:sz w:val="24"/>
          <w:szCs w:val="24"/>
        </w:rPr>
      </w:pPr>
      <w:r>
        <w:rPr>
          <w:rFonts w:hint="eastAsia" w:ascii="Times New Roman" w:hAnsi="Times New Roman" w:eastAsia="宋体" w:cs="方正仿宋_GBK"/>
          <w:b/>
          <w:bCs/>
          <w:sz w:val="24"/>
          <w:szCs w:val="24"/>
        </w:rPr>
        <w:t>表</w:t>
      </w:r>
      <w:r>
        <w:rPr>
          <w:rFonts w:hint="eastAsia" w:ascii="Times New Roman" w:hAnsi="Times New Roman" w:eastAsia="宋体" w:cs="方正仿宋_GBK"/>
          <w:b/>
          <w:bCs/>
          <w:sz w:val="24"/>
          <w:szCs w:val="24"/>
          <w:lang w:val="en-US" w:eastAsia="zh-CN"/>
        </w:rPr>
        <w:t xml:space="preserve">2    </w:t>
      </w:r>
      <w:r>
        <w:rPr>
          <w:rFonts w:hint="eastAsia" w:ascii="Times New Roman" w:hAnsi="Times New Roman" w:eastAsia="宋体" w:cs="方正仿宋_GBK"/>
          <w:b/>
          <w:bCs/>
          <w:sz w:val="24"/>
          <w:szCs w:val="24"/>
        </w:rPr>
        <w:t>中高海拔组</w:t>
      </w:r>
      <w:r>
        <w:rPr>
          <w:rFonts w:hint="eastAsia" w:ascii="Times New Roman" w:hAnsi="Times New Roman" w:eastAsia="宋体" w:cs="方正仿宋_GBK"/>
          <w:b/>
          <w:bCs/>
          <w:sz w:val="24"/>
          <w:szCs w:val="24"/>
          <w:lang w:eastAsia="zh-CN"/>
        </w:rPr>
        <w:t>区域试验</w:t>
      </w:r>
      <w:r>
        <w:rPr>
          <w:rFonts w:hint="eastAsia" w:ascii="Times New Roman" w:hAnsi="Times New Roman" w:eastAsia="宋体" w:cs="方正仿宋_GBK"/>
          <w:b/>
          <w:bCs/>
          <w:color w:val="FF0000"/>
          <w:sz w:val="28"/>
          <w:szCs w:val="28"/>
          <w:u w:val="single"/>
          <w:lang w:val="en-US" w:eastAsia="zh-CN"/>
        </w:rPr>
        <w:t>A组</w:t>
      </w:r>
      <w:r>
        <w:rPr>
          <w:rFonts w:hint="eastAsia" w:ascii="Times New Roman" w:hAnsi="Times New Roman" w:eastAsia="宋体" w:cs="方正仿宋_GBK"/>
          <w:b/>
          <w:bCs/>
          <w:sz w:val="24"/>
          <w:szCs w:val="24"/>
        </w:rPr>
        <w:t>参试品种表</w:t>
      </w:r>
    </w:p>
    <w:tbl>
      <w:tblPr>
        <w:tblStyle w:val="5"/>
        <w:tblpPr w:leftFromText="180" w:rightFromText="180" w:vertAnchor="text" w:horzAnchor="page" w:tblpX="1285" w:tblpY="48"/>
        <w:tblOverlap w:val="never"/>
        <w:tblW w:w="99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627"/>
        <w:gridCol w:w="1043"/>
        <w:gridCol w:w="1230"/>
        <w:gridCol w:w="1050"/>
        <w:gridCol w:w="1335"/>
        <w:gridCol w:w="2970"/>
      </w:tblGrid>
      <w:tr w14:paraId="7624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35" w:type="dxa"/>
            <w:vAlign w:val="center"/>
          </w:tcPr>
          <w:p w14:paraId="795C52C2">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序号</w:t>
            </w:r>
          </w:p>
        </w:tc>
        <w:tc>
          <w:tcPr>
            <w:tcW w:w="1627" w:type="dxa"/>
            <w:vAlign w:val="center"/>
          </w:tcPr>
          <w:p w14:paraId="6F3330F5">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参试品种</w:t>
            </w:r>
          </w:p>
        </w:tc>
        <w:tc>
          <w:tcPr>
            <w:tcW w:w="1043" w:type="dxa"/>
            <w:vAlign w:val="center"/>
          </w:tcPr>
          <w:p w14:paraId="60CF754A">
            <w:pPr>
              <w:jc w:val="both"/>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试验年份</w:t>
            </w:r>
          </w:p>
        </w:tc>
        <w:tc>
          <w:tcPr>
            <w:tcW w:w="1230" w:type="dxa"/>
            <w:vAlign w:val="center"/>
          </w:tcPr>
          <w:p w14:paraId="60EDAC51">
            <w:pPr>
              <w:jc w:val="center"/>
              <w:rPr>
                <w:rFonts w:hint="eastAsia" w:ascii="Times New Roman" w:hAnsi="Times New Roman" w:eastAsia="宋体" w:cs="仿宋"/>
                <w:b w:val="0"/>
                <w:bCs w:val="0"/>
                <w:sz w:val="20"/>
                <w:szCs w:val="20"/>
                <w:lang w:eastAsia="zh-CN"/>
              </w:rPr>
            </w:pPr>
            <w:r>
              <w:rPr>
                <w:rFonts w:hint="eastAsia" w:ascii="Times New Roman" w:hAnsi="Times New Roman" w:eastAsia="宋体" w:cs="仿宋"/>
                <w:b w:val="0"/>
                <w:bCs w:val="0"/>
                <w:sz w:val="20"/>
                <w:szCs w:val="20"/>
              </w:rPr>
              <w:t>试验类型</w:t>
            </w:r>
          </w:p>
        </w:tc>
        <w:tc>
          <w:tcPr>
            <w:tcW w:w="1050" w:type="dxa"/>
            <w:vAlign w:val="center"/>
          </w:tcPr>
          <w:p w14:paraId="181DA5E8">
            <w:pPr>
              <w:jc w:val="center"/>
              <w:rPr>
                <w:rFonts w:hint="eastAsia" w:ascii="Times New Roman" w:hAnsi="Times New Roman" w:eastAsia="宋体" w:cs="仿宋"/>
                <w:b w:val="0"/>
                <w:bCs w:val="0"/>
                <w:sz w:val="20"/>
                <w:szCs w:val="20"/>
                <w:lang w:eastAsia="zh-CN"/>
              </w:rPr>
            </w:pPr>
            <w:r>
              <w:rPr>
                <w:rFonts w:hint="eastAsia" w:ascii="Times New Roman" w:hAnsi="Times New Roman" w:eastAsia="宋体" w:cs="仿宋"/>
                <w:b w:val="0"/>
                <w:bCs w:val="0"/>
                <w:sz w:val="20"/>
                <w:szCs w:val="20"/>
                <w:lang w:eastAsia="zh-CN"/>
              </w:rPr>
              <w:t>联系人</w:t>
            </w:r>
          </w:p>
        </w:tc>
        <w:tc>
          <w:tcPr>
            <w:tcW w:w="1335" w:type="dxa"/>
            <w:vAlign w:val="center"/>
          </w:tcPr>
          <w:p w14:paraId="43E76739">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lang w:eastAsia="zh-CN"/>
              </w:rPr>
              <w:t>联系电话</w:t>
            </w:r>
          </w:p>
        </w:tc>
        <w:tc>
          <w:tcPr>
            <w:tcW w:w="2970" w:type="dxa"/>
            <w:vAlign w:val="center"/>
          </w:tcPr>
          <w:p w14:paraId="5ED87334">
            <w:pPr>
              <w:jc w:val="center"/>
              <w:rPr>
                <w:rFonts w:hint="eastAsia" w:ascii="Times New Roman" w:hAnsi="Times New Roman" w:eastAsia="宋体" w:cs="仿宋"/>
                <w:b w:val="0"/>
                <w:bCs w:val="0"/>
                <w:sz w:val="20"/>
                <w:szCs w:val="20"/>
                <w:lang w:eastAsia="zh-CN"/>
              </w:rPr>
            </w:pPr>
            <w:r>
              <w:rPr>
                <w:rFonts w:hint="eastAsia" w:ascii="Times New Roman" w:hAnsi="Times New Roman" w:eastAsia="宋体" w:cs="仿宋"/>
                <w:b w:val="0"/>
                <w:bCs w:val="0"/>
                <w:sz w:val="20"/>
                <w:szCs w:val="20"/>
                <w:lang w:eastAsia="zh-CN"/>
              </w:rPr>
              <w:t>参试单位</w:t>
            </w:r>
          </w:p>
        </w:tc>
      </w:tr>
      <w:tr w14:paraId="668D9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35" w:type="dxa"/>
            <w:vAlign w:val="center"/>
          </w:tcPr>
          <w:p w14:paraId="69BFCAAE">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1</w:t>
            </w:r>
          </w:p>
        </w:tc>
        <w:tc>
          <w:tcPr>
            <w:tcW w:w="1627" w:type="dxa"/>
            <w:vAlign w:val="center"/>
          </w:tcPr>
          <w:p w14:paraId="56A00E83">
            <w:pPr>
              <w:keepNext w:val="0"/>
              <w:keepLines w:val="0"/>
              <w:widowControl/>
              <w:suppressLineNumbers w:val="0"/>
              <w:jc w:val="left"/>
              <w:textAlignment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lang w:val="en-US" w:eastAsia="zh-CN"/>
              </w:rPr>
              <w:t>喜玉168</w:t>
            </w:r>
          </w:p>
        </w:tc>
        <w:tc>
          <w:tcPr>
            <w:tcW w:w="1043" w:type="dxa"/>
            <w:vAlign w:val="center"/>
          </w:tcPr>
          <w:p w14:paraId="4431C035">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第</w:t>
            </w:r>
            <w:r>
              <w:rPr>
                <w:rFonts w:hint="eastAsia" w:ascii="Times New Roman" w:hAnsi="Times New Roman" w:eastAsia="宋体" w:cs="仿宋"/>
                <w:b w:val="0"/>
                <w:bCs w:val="0"/>
                <w:sz w:val="20"/>
                <w:szCs w:val="20"/>
                <w:lang w:val="en-US" w:eastAsia="zh-CN"/>
              </w:rPr>
              <w:t>2</w:t>
            </w:r>
            <w:r>
              <w:rPr>
                <w:rFonts w:hint="eastAsia" w:ascii="Times New Roman" w:hAnsi="Times New Roman" w:eastAsia="宋体" w:cs="仿宋"/>
                <w:b w:val="0"/>
                <w:bCs w:val="0"/>
                <w:sz w:val="20"/>
                <w:szCs w:val="20"/>
              </w:rPr>
              <w:t>年</w:t>
            </w:r>
          </w:p>
        </w:tc>
        <w:tc>
          <w:tcPr>
            <w:tcW w:w="1230" w:type="dxa"/>
            <w:vAlign w:val="center"/>
          </w:tcPr>
          <w:p w14:paraId="7CDB6614">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rPr>
              <w:t>区试</w:t>
            </w:r>
          </w:p>
        </w:tc>
        <w:tc>
          <w:tcPr>
            <w:tcW w:w="1050" w:type="dxa"/>
            <w:vAlign w:val="center"/>
          </w:tcPr>
          <w:p w14:paraId="032FF047">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color w:val="000000"/>
                <w:sz w:val="20"/>
                <w:szCs w:val="20"/>
              </w:rPr>
              <w:t>李滇华</w:t>
            </w:r>
          </w:p>
        </w:tc>
        <w:tc>
          <w:tcPr>
            <w:tcW w:w="1335" w:type="dxa"/>
            <w:vAlign w:val="center"/>
          </w:tcPr>
          <w:p w14:paraId="737DF93C">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color w:val="000000"/>
                <w:sz w:val="20"/>
                <w:szCs w:val="20"/>
              </w:rPr>
              <w:t>13</w:t>
            </w:r>
            <w:r>
              <w:rPr>
                <w:rFonts w:hint="eastAsia" w:ascii="Times New Roman" w:hAnsi="Times New Roman" w:eastAsia="宋体" w:cs="仿宋"/>
                <w:b w:val="0"/>
                <w:bCs w:val="0"/>
                <w:color w:val="000000"/>
                <w:sz w:val="20"/>
                <w:szCs w:val="20"/>
                <w:lang w:val="en-US" w:eastAsia="zh-CN"/>
              </w:rPr>
              <w:t>887418546</w:t>
            </w:r>
          </w:p>
        </w:tc>
        <w:tc>
          <w:tcPr>
            <w:tcW w:w="2970" w:type="dxa"/>
            <w:vAlign w:val="center"/>
          </w:tcPr>
          <w:p w14:paraId="77631F7A">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云南储泉种业有限公司</w:t>
            </w:r>
          </w:p>
        </w:tc>
      </w:tr>
      <w:tr w14:paraId="6FADB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5" w:type="dxa"/>
            <w:vAlign w:val="center"/>
          </w:tcPr>
          <w:p w14:paraId="7DE17C45">
            <w:pPr>
              <w:jc w:val="center"/>
              <w:rPr>
                <w:rFonts w:hint="eastAsia" w:ascii="Times New Roman" w:hAnsi="Times New Roman" w:eastAsia="宋体" w:cs="仿宋"/>
                <w:b w:val="0"/>
                <w:bCs w:val="0"/>
                <w:sz w:val="20"/>
                <w:szCs w:val="20"/>
              </w:rPr>
            </w:pPr>
            <w:bookmarkStart w:id="2" w:name="OLE_LINK41" w:colFirst="4" w:colLast="6"/>
            <w:r>
              <w:rPr>
                <w:rFonts w:hint="eastAsia" w:ascii="Times New Roman" w:hAnsi="Times New Roman" w:eastAsia="宋体" w:cs="仿宋"/>
                <w:b w:val="0"/>
                <w:bCs w:val="0"/>
                <w:sz w:val="20"/>
                <w:szCs w:val="20"/>
              </w:rPr>
              <w:t>2</w:t>
            </w:r>
          </w:p>
        </w:tc>
        <w:tc>
          <w:tcPr>
            <w:tcW w:w="1627" w:type="dxa"/>
            <w:vAlign w:val="center"/>
          </w:tcPr>
          <w:p w14:paraId="01170323">
            <w:pPr>
              <w:keepNext w:val="0"/>
              <w:keepLines w:val="0"/>
              <w:widowControl/>
              <w:suppressLineNumbers w:val="0"/>
              <w:jc w:val="left"/>
              <w:textAlignment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rPr>
              <w:t>FY3638</w:t>
            </w:r>
          </w:p>
        </w:tc>
        <w:tc>
          <w:tcPr>
            <w:tcW w:w="1043" w:type="dxa"/>
            <w:vAlign w:val="center"/>
          </w:tcPr>
          <w:p w14:paraId="7E52F3C5">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第</w:t>
            </w:r>
            <w:r>
              <w:rPr>
                <w:rFonts w:hint="eastAsia" w:ascii="Times New Roman" w:hAnsi="Times New Roman" w:eastAsia="宋体" w:cs="仿宋"/>
                <w:b w:val="0"/>
                <w:bCs w:val="0"/>
                <w:sz w:val="20"/>
                <w:szCs w:val="20"/>
                <w:lang w:val="en-US" w:eastAsia="zh-CN"/>
              </w:rPr>
              <w:t>1</w:t>
            </w:r>
            <w:r>
              <w:rPr>
                <w:rFonts w:hint="eastAsia" w:ascii="Times New Roman" w:hAnsi="Times New Roman" w:eastAsia="宋体" w:cs="仿宋"/>
                <w:b w:val="0"/>
                <w:bCs w:val="0"/>
                <w:sz w:val="20"/>
                <w:szCs w:val="20"/>
              </w:rPr>
              <w:t>年</w:t>
            </w:r>
          </w:p>
        </w:tc>
        <w:tc>
          <w:tcPr>
            <w:tcW w:w="1230" w:type="dxa"/>
            <w:vAlign w:val="center"/>
          </w:tcPr>
          <w:p w14:paraId="25B3A839">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区试</w:t>
            </w:r>
          </w:p>
        </w:tc>
        <w:tc>
          <w:tcPr>
            <w:tcW w:w="1050" w:type="dxa"/>
            <w:vAlign w:val="center"/>
          </w:tcPr>
          <w:p w14:paraId="6058CAE0">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color w:val="000000"/>
                <w:sz w:val="20"/>
                <w:szCs w:val="20"/>
              </w:rPr>
              <w:t>卢家富</w:t>
            </w:r>
          </w:p>
        </w:tc>
        <w:tc>
          <w:tcPr>
            <w:tcW w:w="1335" w:type="dxa"/>
            <w:vAlign w:val="center"/>
          </w:tcPr>
          <w:p w14:paraId="71CF6D97">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color w:val="000000"/>
                <w:sz w:val="20"/>
                <w:szCs w:val="20"/>
              </w:rPr>
              <w:t>13769785898</w:t>
            </w:r>
          </w:p>
        </w:tc>
        <w:tc>
          <w:tcPr>
            <w:tcW w:w="2970" w:type="dxa"/>
            <w:vAlign w:val="center"/>
          </w:tcPr>
          <w:p w14:paraId="1BBA4471">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富源</w:t>
            </w:r>
            <w:r>
              <w:rPr>
                <w:rFonts w:hint="eastAsia" w:ascii="Times New Roman" w:hAnsi="Times New Roman" w:eastAsia="宋体" w:cs="仿宋"/>
                <w:b w:val="0"/>
                <w:bCs w:val="0"/>
                <w:sz w:val="20"/>
                <w:szCs w:val="20"/>
                <w:lang w:val="en-US" w:eastAsia="zh-CN"/>
              </w:rPr>
              <w:t>县</w:t>
            </w:r>
            <w:r>
              <w:rPr>
                <w:rFonts w:hint="eastAsia" w:ascii="Times New Roman" w:hAnsi="Times New Roman" w:eastAsia="宋体" w:cs="仿宋"/>
                <w:b w:val="0"/>
                <w:bCs w:val="0"/>
                <w:sz w:val="20"/>
                <w:szCs w:val="20"/>
              </w:rPr>
              <w:t>胜玉种业有限公司</w:t>
            </w:r>
          </w:p>
        </w:tc>
      </w:tr>
      <w:bookmarkEnd w:id="2"/>
      <w:tr w14:paraId="4C3E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35" w:type="dxa"/>
            <w:vAlign w:val="center"/>
          </w:tcPr>
          <w:p w14:paraId="052BFA00">
            <w:pPr>
              <w:jc w:val="center"/>
              <w:rPr>
                <w:rFonts w:hint="eastAsia" w:ascii="Times New Roman" w:hAnsi="Times New Roman" w:eastAsia="宋体" w:cs="仿宋"/>
                <w:b w:val="0"/>
                <w:bCs w:val="0"/>
                <w:sz w:val="20"/>
                <w:szCs w:val="20"/>
              </w:rPr>
            </w:pPr>
            <w:bookmarkStart w:id="3" w:name="OLE_LINK35" w:colFirst="4" w:colLast="6"/>
            <w:r>
              <w:rPr>
                <w:rFonts w:hint="eastAsia" w:ascii="Times New Roman" w:hAnsi="Times New Roman" w:eastAsia="宋体" w:cs="仿宋"/>
                <w:b w:val="0"/>
                <w:bCs w:val="0"/>
                <w:sz w:val="20"/>
                <w:szCs w:val="20"/>
              </w:rPr>
              <w:t>3</w:t>
            </w:r>
          </w:p>
        </w:tc>
        <w:tc>
          <w:tcPr>
            <w:tcW w:w="1627" w:type="dxa"/>
            <w:vAlign w:val="center"/>
          </w:tcPr>
          <w:p w14:paraId="1F97E6F8">
            <w:pPr>
              <w:keepNext w:val="0"/>
              <w:keepLines w:val="0"/>
              <w:widowControl/>
              <w:suppressLineNumbers w:val="0"/>
              <w:jc w:val="left"/>
              <w:textAlignment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lang w:val="en-US" w:eastAsia="zh-CN"/>
              </w:rPr>
              <w:t>宣隆511</w:t>
            </w:r>
          </w:p>
        </w:tc>
        <w:tc>
          <w:tcPr>
            <w:tcW w:w="1043" w:type="dxa"/>
            <w:vAlign w:val="center"/>
          </w:tcPr>
          <w:p w14:paraId="43D55772">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第</w:t>
            </w:r>
            <w:r>
              <w:rPr>
                <w:rFonts w:hint="eastAsia" w:ascii="Times New Roman" w:hAnsi="Times New Roman" w:eastAsia="宋体" w:cs="仿宋"/>
                <w:b w:val="0"/>
                <w:bCs w:val="0"/>
                <w:sz w:val="20"/>
                <w:szCs w:val="20"/>
                <w:lang w:val="en-US" w:eastAsia="zh-CN"/>
              </w:rPr>
              <w:t>1</w:t>
            </w:r>
            <w:r>
              <w:rPr>
                <w:rFonts w:hint="eastAsia" w:ascii="Times New Roman" w:hAnsi="Times New Roman" w:eastAsia="宋体" w:cs="仿宋"/>
                <w:b w:val="0"/>
                <w:bCs w:val="0"/>
                <w:sz w:val="20"/>
                <w:szCs w:val="20"/>
              </w:rPr>
              <w:t>年</w:t>
            </w:r>
          </w:p>
        </w:tc>
        <w:tc>
          <w:tcPr>
            <w:tcW w:w="1230" w:type="dxa"/>
            <w:vAlign w:val="center"/>
          </w:tcPr>
          <w:p w14:paraId="48080344">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区试</w:t>
            </w:r>
          </w:p>
        </w:tc>
        <w:tc>
          <w:tcPr>
            <w:tcW w:w="1050" w:type="dxa"/>
            <w:vAlign w:val="center"/>
          </w:tcPr>
          <w:p w14:paraId="2C0F3216">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color w:val="000000"/>
                <w:kern w:val="2"/>
                <w:sz w:val="20"/>
                <w:szCs w:val="20"/>
                <w:lang w:val="en-US" w:eastAsia="zh-CN" w:bidi="ar-SA"/>
              </w:rPr>
              <w:t>李健</w:t>
            </w:r>
          </w:p>
        </w:tc>
        <w:tc>
          <w:tcPr>
            <w:tcW w:w="1335" w:type="dxa"/>
            <w:vAlign w:val="center"/>
          </w:tcPr>
          <w:p w14:paraId="0F298CBC">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color w:val="000000"/>
                <w:kern w:val="2"/>
                <w:sz w:val="20"/>
                <w:szCs w:val="20"/>
                <w:lang w:val="en-US" w:eastAsia="zh-CN" w:bidi="ar-SA"/>
              </w:rPr>
              <w:t>18980055463</w:t>
            </w:r>
          </w:p>
        </w:tc>
        <w:tc>
          <w:tcPr>
            <w:tcW w:w="2970" w:type="dxa"/>
            <w:vAlign w:val="center"/>
          </w:tcPr>
          <w:p w14:paraId="2CBCA44A">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kern w:val="2"/>
                <w:sz w:val="20"/>
                <w:szCs w:val="20"/>
                <w:lang w:val="en-US" w:eastAsia="zh-CN" w:bidi="ar-SA"/>
              </w:rPr>
              <w:t>云南佑丰种业有限公司</w:t>
            </w:r>
          </w:p>
        </w:tc>
      </w:tr>
      <w:bookmarkEnd w:id="3"/>
      <w:tr w14:paraId="1D1FD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735" w:type="dxa"/>
            <w:vAlign w:val="center"/>
          </w:tcPr>
          <w:p w14:paraId="35502188">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lang w:val="en-US" w:eastAsia="zh-CN"/>
              </w:rPr>
              <w:t>4</w:t>
            </w:r>
          </w:p>
        </w:tc>
        <w:tc>
          <w:tcPr>
            <w:tcW w:w="1627" w:type="dxa"/>
            <w:vAlign w:val="center"/>
          </w:tcPr>
          <w:p w14:paraId="3580A67A">
            <w:pPr>
              <w:keepNext w:val="0"/>
              <w:keepLines w:val="0"/>
              <w:widowControl/>
              <w:suppressLineNumbers w:val="0"/>
              <w:jc w:val="left"/>
              <w:textAlignment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宣晟681</w:t>
            </w:r>
          </w:p>
        </w:tc>
        <w:tc>
          <w:tcPr>
            <w:tcW w:w="1043" w:type="dxa"/>
            <w:vAlign w:val="center"/>
          </w:tcPr>
          <w:p w14:paraId="64FFB1C8">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第</w:t>
            </w:r>
            <w:r>
              <w:rPr>
                <w:rFonts w:hint="eastAsia" w:ascii="Times New Roman" w:hAnsi="Times New Roman" w:eastAsia="宋体" w:cs="仿宋"/>
                <w:b w:val="0"/>
                <w:bCs w:val="0"/>
                <w:sz w:val="20"/>
                <w:szCs w:val="20"/>
                <w:lang w:val="en-US" w:eastAsia="zh-CN"/>
              </w:rPr>
              <w:t>1</w:t>
            </w:r>
            <w:r>
              <w:rPr>
                <w:rFonts w:hint="eastAsia" w:ascii="Times New Roman" w:hAnsi="Times New Roman" w:eastAsia="宋体" w:cs="仿宋"/>
                <w:b w:val="0"/>
                <w:bCs w:val="0"/>
                <w:sz w:val="20"/>
                <w:szCs w:val="20"/>
              </w:rPr>
              <w:t>年</w:t>
            </w:r>
          </w:p>
        </w:tc>
        <w:tc>
          <w:tcPr>
            <w:tcW w:w="1230" w:type="dxa"/>
            <w:vAlign w:val="center"/>
          </w:tcPr>
          <w:p w14:paraId="00000552">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区试</w:t>
            </w:r>
          </w:p>
        </w:tc>
        <w:tc>
          <w:tcPr>
            <w:tcW w:w="1050" w:type="dxa"/>
            <w:vAlign w:val="center"/>
          </w:tcPr>
          <w:p w14:paraId="71A07E66">
            <w:pPr>
              <w:jc w:val="center"/>
              <w:rPr>
                <w:rFonts w:hint="eastAsia" w:ascii="Times New Roman" w:hAnsi="Times New Roman" w:eastAsia="宋体" w:cs="仿宋"/>
                <w:b w:val="0"/>
                <w:bCs w:val="0"/>
                <w:kern w:val="2"/>
                <w:sz w:val="20"/>
                <w:szCs w:val="20"/>
                <w:lang w:val="en-US" w:eastAsia="zh-CN" w:bidi="ar-SA"/>
              </w:rPr>
            </w:pPr>
            <w:r>
              <w:rPr>
                <w:rFonts w:hint="eastAsia" w:ascii="Times New Roman" w:hAnsi="Times New Roman" w:eastAsia="宋体" w:cs="仿宋"/>
                <w:b w:val="0"/>
                <w:bCs w:val="0"/>
                <w:color w:val="000000"/>
                <w:sz w:val="20"/>
                <w:szCs w:val="20"/>
              </w:rPr>
              <w:t>丁磊</w:t>
            </w:r>
          </w:p>
        </w:tc>
        <w:tc>
          <w:tcPr>
            <w:tcW w:w="1335" w:type="dxa"/>
            <w:vAlign w:val="center"/>
          </w:tcPr>
          <w:p w14:paraId="0CA388A3">
            <w:pPr>
              <w:jc w:val="center"/>
              <w:rPr>
                <w:rFonts w:hint="eastAsia" w:ascii="Times New Roman" w:hAnsi="Times New Roman" w:eastAsia="宋体" w:cs="仿宋"/>
                <w:b w:val="0"/>
                <w:bCs w:val="0"/>
                <w:kern w:val="2"/>
                <w:sz w:val="20"/>
                <w:szCs w:val="20"/>
                <w:lang w:val="en-US" w:eastAsia="zh-CN" w:bidi="ar-SA"/>
              </w:rPr>
            </w:pPr>
            <w:r>
              <w:rPr>
                <w:rFonts w:hint="eastAsia" w:ascii="Times New Roman" w:hAnsi="Times New Roman" w:eastAsia="宋体" w:cs="仿宋"/>
                <w:b w:val="0"/>
                <w:bCs w:val="0"/>
                <w:color w:val="000000"/>
                <w:sz w:val="20"/>
                <w:szCs w:val="20"/>
              </w:rPr>
              <w:t>18468019822</w:t>
            </w:r>
          </w:p>
        </w:tc>
        <w:tc>
          <w:tcPr>
            <w:tcW w:w="2970" w:type="dxa"/>
            <w:vAlign w:val="center"/>
          </w:tcPr>
          <w:p w14:paraId="5BB18F8D">
            <w:pPr>
              <w:jc w:val="center"/>
              <w:rPr>
                <w:rFonts w:hint="eastAsia" w:ascii="Times New Roman" w:hAnsi="Times New Roman" w:eastAsia="宋体" w:cs="仿宋"/>
                <w:b w:val="0"/>
                <w:bCs w:val="0"/>
                <w:kern w:val="2"/>
                <w:sz w:val="20"/>
                <w:szCs w:val="20"/>
                <w:lang w:val="en-US" w:eastAsia="zh-CN" w:bidi="ar-SA"/>
              </w:rPr>
            </w:pPr>
            <w:r>
              <w:rPr>
                <w:rFonts w:hint="eastAsia" w:ascii="Times New Roman" w:hAnsi="Times New Roman" w:eastAsia="宋体" w:cs="仿宋"/>
                <w:b w:val="0"/>
                <w:bCs w:val="0"/>
                <w:sz w:val="20"/>
                <w:szCs w:val="20"/>
              </w:rPr>
              <w:t>云南宣晟种业有限公司</w:t>
            </w:r>
          </w:p>
        </w:tc>
      </w:tr>
      <w:tr w14:paraId="2D98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735" w:type="dxa"/>
            <w:vAlign w:val="center"/>
          </w:tcPr>
          <w:p w14:paraId="37146870">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lang w:val="en-US" w:eastAsia="zh-CN"/>
              </w:rPr>
              <w:t>5</w:t>
            </w:r>
          </w:p>
        </w:tc>
        <w:tc>
          <w:tcPr>
            <w:tcW w:w="1627" w:type="dxa"/>
            <w:vAlign w:val="center"/>
          </w:tcPr>
          <w:p w14:paraId="2A4C22DD">
            <w:pPr>
              <w:keepNext w:val="0"/>
              <w:keepLines w:val="0"/>
              <w:widowControl/>
              <w:suppressLineNumbers w:val="0"/>
              <w:jc w:val="both"/>
              <w:textAlignment w:val="center"/>
              <w:rPr>
                <w:rFonts w:hint="eastAsia" w:ascii="Times New Roman" w:hAnsi="Times New Roman" w:eastAsia="宋体" w:cs="仿宋"/>
                <w:b w:val="0"/>
                <w:bCs w:val="0"/>
                <w:sz w:val="20"/>
                <w:szCs w:val="20"/>
              </w:rPr>
            </w:pPr>
            <w:r>
              <w:rPr>
                <w:rFonts w:hint="eastAsia" w:ascii="Times New Roman" w:hAnsi="Times New Roman" w:eastAsia="宋体" w:cs="仿宋"/>
                <w:sz w:val="20"/>
                <w:szCs w:val="20"/>
              </w:rPr>
              <w:t>春阳8807</w:t>
            </w:r>
          </w:p>
        </w:tc>
        <w:tc>
          <w:tcPr>
            <w:tcW w:w="1043" w:type="dxa"/>
            <w:vAlign w:val="center"/>
          </w:tcPr>
          <w:p w14:paraId="5B151208">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第</w:t>
            </w:r>
            <w:r>
              <w:rPr>
                <w:rFonts w:hint="eastAsia" w:ascii="Times New Roman" w:hAnsi="Times New Roman" w:eastAsia="宋体" w:cs="仿宋"/>
                <w:b w:val="0"/>
                <w:bCs w:val="0"/>
                <w:sz w:val="20"/>
                <w:szCs w:val="20"/>
                <w:lang w:val="en-US" w:eastAsia="zh-CN"/>
              </w:rPr>
              <w:t>1</w:t>
            </w:r>
            <w:r>
              <w:rPr>
                <w:rFonts w:hint="eastAsia" w:ascii="Times New Roman" w:hAnsi="Times New Roman" w:eastAsia="宋体" w:cs="仿宋"/>
                <w:b w:val="0"/>
                <w:bCs w:val="0"/>
                <w:sz w:val="20"/>
                <w:szCs w:val="20"/>
              </w:rPr>
              <w:t>年</w:t>
            </w:r>
          </w:p>
        </w:tc>
        <w:tc>
          <w:tcPr>
            <w:tcW w:w="1230" w:type="dxa"/>
            <w:vAlign w:val="center"/>
          </w:tcPr>
          <w:p w14:paraId="0C984001">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区试</w:t>
            </w:r>
          </w:p>
        </w:tc>
        <w:tc>
          <w:tcPr>
            <w:tcW w:w="1050" w:type="dxa"/>
            <w:vAlign w:val="center"/>
          </w:tcPr>
          <w:p w14:paraId="55486CDA">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color w:val="000000"/>
                <w:kern w:val="2"/>
                <w:sz w:val="20"/>
                <w:szCs w:val="20"/>
                <w:lang w:val="en-US" w:eastAsia="zh-CN" w:bidi="ar-SA"/>
              </w:rPr>
              <w:t>钱均瑞</w:t>
            </w:r>
          </w:p>
        </w:tc>
        <w:tc>
          <w:tcPr>
            <w:tcW w:w="1335" w:type="dxa"/>
            <w:vAlign w:val="center"/>
          </w:tcPr>
          <w:p w14:paraId="5108010D">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color w:val="000000"/>
                <w:kern w:val="2"/>
                <w:sz w:val="20"/>
                <w:szCs w:val="20"/>
                <w:lang w:val="en-US" w:eastAsia="zh-CN" w:bidi="ar-SA"/>
              </w:rPr>
              <w:t>13518781618</w:t>
            </w:r>
          </w:p>
        </w:tc>
        <w:tc>
          <w:tcPr>
            <w:tcW w:w="2970" w:type="dxa"/>
            <w:vAlign w:val="center"/>
          </w:tcPr>
          <w:p w14:paraId="3E0858C1">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kern w:val="2"/>
                <w:sz w:val="20"/>
                <w:szCs w:val="20"/>
                <w:lang w:val="en-US" w:eastAsia="zh-CN" w:bidi="ar-SA"/>
              </w:rPr>
              <w:t>云南稷盈农业科技有限公司</w:t>
            </w:r>
          </w:p>
        </w:tc>
      </w:tr>
      <w:tr w14:paraId="1C241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35" w:type="dxa"/>
            <w:vAlign w:val="center"/>
          </w:tcPr>
          <w:p w14:paraId="0FFBA4BA">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lang w:val="en-US" w:eastAsia="zh-CN"/>
              </w:rPr>
              <w:t>6</w:t>
            </w:r>
          </w:p>
        </w:tc>
        <w:tc>
          <w:tcPr>
            <w:tcW w:w="1627" w:type="dxa"/>
            <w:vAlign w:val="center"/>
          </w:tcPr>
          <w:p w14:paraId="336F3678">
            <w:pPr>
              <w:keepNext w:val="0"/>
              <w:keepLines w:val="0"/>
              <w:widowControl/>
              <w:suppressLineNumbers w:val="0"/>
              <w:jc w:val="left"/>
              <w:textAlignment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昆玉6号</w:t>
            </w:r>
          </w:p>
        </w:tc>
        <w:tc>
          <w:tcPr>
            <w:tcW w:w="1043" w:type="dxa"/>
            <w:vAlign w:val="center"/>
          </w:tcPr>
          <w:p w14:paraId="641B3C73">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第</w:t>
            </w:r>
            <w:r>
              <w:rPr>
                <w:rFonts w:hint="eastAsia" w:ascii="Times New Roman" w:hAnsi="Times New Roman" w:eastAsia="宋体" w:cs="仿宋"/>
                <w:b w:val="0"/>
                <w:bCs w:val="0"/>
                <w:sz w:val="20"/>
                <w:szCs w:val="20"/>
                <w:lang w:val="en-US" w:eastAsia="zh-CN"/>
              </w:rPr>
              <w:t>1</w:t>
            </w:r>
            <w:r>
              <w:rPr>
                <w:rFonts w:hint="eastAsia" w:ascii="Times New Roman" w:hAnsi="Times New Roman" w:eastAsia="宋体" w:cs="仿宋"/>
                <w:b w:val="0"/>
                <w:bCs w:val="0"/>
                <w:sz w:val="20"/>
                <w:szCs w:val="20"/>
              </w:rPr>
              <w:t>年</w:t>
            </w:r>
          </w:p>
        </w:tc>
        <w:tc>
          <w:tcPr>
            <w:tcW w:w="1230" w:type="dxa"/>
            <w:vAlign w:val="center"/>
          </w:tcPr>
          <w:p w14:paraId="51948C6F">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区试</w:t>
            </w:r>
          </w:p>
        </w:tc>
        <w:tc>
          <w:tcPr>
            <w:tcW w:w="1050" w:type="dxa"/>
            <w:vAlign w:val="center"/>
          </w:tcPr>
          <w:p w14:paraId="174999C9">
            <w:pPr>
              <w:jc w:val="center"/>
              <w:rPr>
                <w:rFonts w:hint="eastAsia" w:ascii="Times New Roman" w:hAnsi="Times New Roman" w:eastAsia="宋体" w:cs="仿宋"/>
                <w:b w:val="0"/>
                <w:bCs w:val="0"/>
                <w:kern w:val="2"/>
                <w:sz w:val="20"/>
                <w:szCs w:val="20"/>
                <w:lang w:val="en-US" w:eastAsia="zh-CN" w:bidi="ar-SA"/>
              </w:rPr>
            </w:pPr>
            <w:r>
              <w:rPr>
                <w:rFonts w:hint="eastAsia" w:ascii="Times New Roman" w:hAnsi="Times New Roman" w:eastAsia="宋体" w:cs="仿宋"/>
                <w:b w:val="0"/>
                <w:bCs w:val="0"/>
                <w:color w:val="000000"/>
                <w:kern w:val="2"/>
                <w:sz w:val="20"/>
                <w:szCs w:val="20"/>
                <w:lang w:val="en-US" w:eastAsia="zh-CN" w:bidi="ar-SA"/>
              </w:rPr>
              <w:t>李鹏楷</w:t>
            </w:r>
          </w:p>
        </w:tc>
        <w:tc>
          <w:tcPr>
            <w:tcW w:w="1335" w:type="dxa"/>
            <w:vAlign w:val="center"/>
          </w:tcPr>
          <w:p w14:paraId="56E2A925">
            <w:pPr>
              <w:jc w:val="center"/>
              <w:rPr>
                <w:rFonts w:hint="eastAsia" w:ascii="Times New Roman" w:hAnsi="Times New Roman" w:eastAsia="宋体" w:cs="仿宋"/>
                <w:b w:val="0"/>
                <w:bCs w:val="0"/>
                <w:kern w:val="2"/>
                <w:sz w:val="20"/>
                <w:szCs w:val="20"/>
                <w:lang w:val="en-US" w:eastAsia="zh-CN" w:bidi="ar-SA"/>
              </w:rPr>
            </w:pPr>
            <w:r>
              <w:rPr>
                <w:rFonts w:hint="eastAsia" w:ascii="Times New Roman" w:hAnsi="Times New Roman" w:eastAsia="宋体" w:cs="仿宋"/>
                <w:b w:val="0"/>
                <w:bCs w:val="0"/>
                <w:color w:val="000000"/>
                <w:kern w:val="2"/>
                <w:sz w:val="20"/>
                <w:szCs w:val="20"/>
                <w:lang w:val="en-US" w:eastAsia="zh-CN" w:bidi="ar-SA"/>
              </w:rPr>
              <w:t>15912567182</w:t>
            </w:r>
          </w:p>
        </w:tc>
        <w:tc>
          <w:tcPr>
            <w:tcW w:w="2970" w:type="dxa"/>
            <w:vAlign w:val="center"/>
          </w:tcPr>
          <w:p w14:paraId="3F5E5951">
            <w:pPr>
              <w:jc w:val="center"/>
              <w:rPr>
                <w:rFonts w:hint="eastAsia" w:ascii="Times New Roman" w:hAnsi="Times New Roman" w:eastAsia="宋体" w:cs="仿宋"/>
                <w:b w:val="0"/>
                <w:bCs w:val="0"/>
                <w:kern w:val="2"/>
                <w:sz w:val="20"/>
                <w:szCs w:val="20"/>
                <w:lang w:val="en-US" w:eastAsia="zh-CN" w:bidi="ar-SA"/>
              </w:rPr>
            </w:pPr>
            <w:r>
              <w:rPr>
                <w:rFonts w:hint="eastAsia" w:ascii="Times New Roman" w:hAnsi="Times New Roman" w:eastAsia="宋体" w:cs="仿宋"/>
                <w:b w:val="0"/>
                <w:bCs w:val="0"/>
                <w:kern w:val="2"/>
                <w:sz w:val="20"/>
                <w:szCs w:val="20"/>
                <w:lang w:val="en-US" w:eastAsia="zh-CN" w:bidi="ar-SA"/>
              </w:rPr>
              <w:t>昆明市农业科学研究院</w:t>
            </w:r>
          </w:p>
        </w:tc>
      </w:tr>
      <w:tr w14:paraId="60AC5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35" w:type="dxa"/>
            <w:vAlign w:val="center"/>
          </w:tcPr>
          <w:p w14:paraId="76C63FEB">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lang w:val="en-US" w:eastAsia="zh-CN"/>
              </w:rPr>
              <w:t>7</w:t>
            </w:r>
          </w:p>
        </w:tc>
        <w:tc>
          <w:tcPr>
            <w:tcW w:w="1627" w:type="dxa"/>
            <w:vAlign w:val="center"/>
          </w:tcPr>
          <w:p w14:paraId="0D11486F">
            <w:pPr>
              <w:keepNext w:val="0"/>
              <w:keepLines w:val="0"/>
              <w:widowControl/>
              <w:suppressLineNumbers w:val="0"/>
              <w:jc w:val="both"/>
              <w:textAlignment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美六谷8号</w:t>
            </w:r>
          </w:p>
        </w:tc>
        <w:tc>
          <w:tcPr>
            <w:tcW w:w="1043" w:type="dxa"/>
            <w:vAlign w:val="center"/>
          </w:tcPr>
          <w:p w14:paraId="69C1BD02">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第</w:t>
            </w:r>
            <w:r>
              <w:rPr>
                <w:rFonts w:hint="eastAsia" w:ascii="Times New Roman" w:hAnsi="Times New Roman" w:eastAsia="宋体" w:cs="仿宋"/>
                <w:b w:val="0"/>
                <w:bCs w:val="0"/>
                <w:sz w:val="20"/>
                <w:szCs w:val="20"/>
                <w:lang w:val="en-US" w:eastAsia="zh-CN"/>
              </w:rPr>
              <w:t>1</w:t>
            </w:r>
            <w:r>
              <w:rPr>
                <w:rFonts w:hint="eastAsia" w:ascii="Times New Roman" w:hAnsi="Times New Roman" w:eastAsia="宋体" w:cs="仿宋"/>
                <w:b w:val="0"/>
                <w:bCs w:val="0"/>
                <w:sz w:val="20"/>
                <w:szCs w:val="20"/>
              </w:rPr>
              <w:t>年</w:t>
            </w:r>
          </w:p>
        </w:tc>
        <w:tc>
          <w:tcPr>
            <w:tcW w:w="1230" w:type="dxa"/>
            <w:vAlign w:val="center"/>
          </w:tcPr>
          <w:p w14:paraId="73CC1763">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区试</w:t>
            </w:r>
          </w:p>
        </w:tc>
        <w:tc>
          <w:tcPr>
            <w:tcW w:w="1050" w:type="dxa"/>
            <w:vAlign w:val="center"/>
          </w:tcPr>
          <w:p w14:paraId="28896225">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color w:val="000000"/>
                <w:kern w:val="2"/>
                <w:sz w:val="20"/>
                <w:szCs w:val="20"/>
                <w:lang w:val="en-US" w:eastAsia="zh-CN" w:bidi="ar-SA"/>
              </w:rPr>
              <w:t>杨光</w:t>
            </w:r>
          </w:p>
        </w:tc>
        <w:tc>
          <w:tcPr>
            <w:tcW w:w="1335" w:type="dxa"/>
            <w:vAlign w:val="center"/>
          </w:tcPr>
          <w:p w14:paraId="12BD17FC">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color w:val="000000"/>
                <w:kern w:val="2"/>
                <w:sz w:val="20"/>
                <w:szCs w:val="20"/>
                <w:lang w:val="en-US" w:eastAsia="zh-CN" w:bidi="ar-SA"/>
              </w:rPr>
              <w:t>15911589936</w:t>
            </w:r>
          </w:p>
        </w:tc>
        <w:tc>
          <w:tcPr>
            <w:tcW w:w="2970" w:type="dxa"/>
            <w:vAlign w:val="center"/>
          </w:tcPr>
          <w:p w14:paraId="30FFF0EE">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kern w:val="2"/>
                <w:sz w:val="20"/>
                <w:szCs w:val="20"/>
                <w:lang w:val="en-US" w:eastAsia="zh-CN" w:bidi="ar-SA"/>
              </w:rPr>
              <w:t>广西绿海种业有限公司</w:t>
            </w:r>
          </w:p>
        </w:tc>
      </w:tr>
      <w:tr w14:paraId="455E9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35" w:type="dxa"/>
            <w:vAlign w:val="center"/>
          </w:tcPr>
          <w:p w14:paraId="78886375">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lang w:val="en-US" w:eastAsia="zh-CN"/>
              </w:rPr>
              <w:t>8</w:t>
            </w:r>
          </w:p>
        </w:tc>
        <w:tc>
          <w:tcPr>
            <w:tcW w:w="1627" w:type="dxa"/>
            <w:vAlign w:val="center"/>
          </w:tcPr>
          <w:p w14:paraId="3E209AAC">
            <w:pPr>
              <w:keepNext w:val="0"/>
              <w:keepLines w:val="0"/>
              <w:widowControl/>
              <w:suppressLineNumbers w:val="0"/>
              <w:jc w:val="both"/>
              <w:textAlignment w:val="center"/>
              <w:rPr>
                <w:rFonts w:hint="eastAsia" w:ascii="Times New Roman" w:hAnsi="Times New Roman" w:eastAsia="宋体" w:cs="仿宋"/>
                <w:b w:val="0"/>
                <w:bCs w:val="0"/>
                <w:sz w:val="20"/>
                <w:szCs w:val="20"/>
                <w:lang w:val="en-US"/>
              </w:rPr>
            </w:pPr>
            <w:r>
              <w:rPr>
                <w:rFonts w:hint="eastAsia" w:ascii="Times New Roman" w:hAnsi="Times New Roman" w:eastAsia="宋体" w:cs="仿宋"/>
                <w:b w:val="0"/>
                <w:bCs w:val="0"/>
                <w:sz w:val="20"/>
                <w:szCs w:val="20"/>
                <w:lang w:val="en-US"/>
              </w:rPr>
              <w:t>虹瑞1</w:t>
            </w:r>
            <w:r>
              <w:rPr>
                <w:rFonts w:hint="eastAsia" w:cs="仿宋"/>
                <w:b w:val="0"/>
                <w:bCs w:val="0"/>
                <w:sz w:val="20"/>
                <w:szCs w:val="20"/>
                <w:lang w:val="en-US" w:eastAsia="zh-CN"/>
              </w:rPr>
              <w:t>4</w:t>
            </w:r>
            <w:r>
              <w:rPr>
                <w:rFonts w:hint="eastAsia" w:ascii="Times New Roman" w:hAnsi="Times New Roman" w:eastAsia="宋体" w:cs="仿宋"/>
                <w:b w:val="0"/>
                <w:bCs w:val="0"/>
                <w:sz w:val="20"/>
                <w:szCs w:val="20"/>
                <w:lang w:val="en-US"/>
              </w:rPr>
              <w:t>号</w:t>
            </w:r>
          </w:p>
        </w:tc>
        <w:tc>
          <w:tcPr>
            <w:tcW w:w="1043" w:type="dxa"/>
            <w:vAlign w:val="center"/>
          </w:tcPr>
          <w:p w14:paraId="248DC258">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第</w:t>
            </w:r>
            <w:r>
              <w:rPr>
                <w:rFonts w:hint="eastAsia" w:ascii="Times New Roman" w:hAnsi="Times New Roman" w:eastAsia="宋体" w:cs="仿宋"/>
                <w:b w:val="0"/>
                <w:bCs w:val="0"/>
                <w:sz w:val="20"/>
                <w:szCs w:val="20"/>
                <w:lang w:val="en-US" w:eastAsia="zh-CN"/>
              </w:rPr>
              <w:t>1</w:t>
            </w:r>
            <w:r>
              <w:rPr>
                <w:rFonts w:hint="eastAsia" w:ascii="Times New Roman" w:hAnsi="Times New Roman" w:eastAsia="宋体" w:cs="仿宋"/>
                <w:b w:val="0"/>
                <w:bCs w:val="0"/>
                <w:sz w:val="20"/>
                <w:szCs w:val="20"/>
              </w:rPr>
              <w:t>年</w:t>
            </w:r>
          </w:p>
        </w:tc>
        <w:tc>
          <w:tcPr>
            <w:tcW w:w="1230" w:type="dxa"/>
            <w:vAlign w:val="center"/>
          </w:tcPr>
          <w:p w14:paraId="5F5172E5">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区试</w:t>
            </w:r>
          </w:p>
        </w:tc>
        <w:tc>
          <w:tcPr>
            <w:tcW w:w="1050" w:type="dxa"/>
            <w:vAlign w:val="center"/>
          </w:tcPr>
          <w:p w14:paraId="4B352E49">
            <w:pPr>
              <w:jc w:val="center"/>
              <w:rPr>
                <w:rFonts w:hint="eastAsia" w:ascii="Times New Roman" w:hAnsi="Times New Roman" w:eastAsia="宋体" w:cs="仿宋"/>
                <w:b w:val="0"/>
                <w:bCs w:val="0"/>
                <w:kern w:val="2"/>
                <w:sz w:val="20"/>
                <w:szCs w:val="20"/>
                <w:lang w:val="en-US" w:eastAsia="zh-CN" w:bidi="ar-SA"/>
              </w:rPr>
            </w:pPr>
            <w:r>
              <w:rPr>
                <w:rFonts w:hint="eastAsia" w:ascii="Times New Roman" w:hAnsi="Times New Roman" w:eastAsia="宋体" w:cs="仿宋"/>
                <w:b w:val="0"/>
                <w:bCs w:val="0"/>
                <w:color w:val="000000"/>
                <w:sz w:val="20"/>
                <w:szCs w:val="20"/>
                <w:lang w:val="en-US" w:eastAsia="zh-CN"/>
              </w:rPr>
              <w:t>徐锦春</w:t>
            </w:r>
          </w:p>
        </w:tc>
        <w:tc>
          <w:tcPr>
            <w:tcW w:w="1335" w:type="dxa"/>
            <w:vAlign w:val="center"/>
          </w:tcPr>
          <w:p w14:paraId="570D8825">
            <w:pPr>
              <w:jc w:val="center"/>
              <w:rPr>
                <w:rFonts w:hint="eastAsia" w:ascii="Times New Roman" w:hAnsi="Times New Roman" w:eastAsia="宋体" w:cs="仿宋"/>
                <w:b w:val="0"/>
                <w:bCs w:val="0"/>
                <w:kern w:val="2"/>
                <w:sz w:val="20"/>
                <w:szCs w:val="20"/>
                <w:lang w:val="en-US" w:eastAsia="zh-CN" w:bidi="ar-SA"/>
              </w:rPr>
            </w:pPr>
            <w:r>
              <w:rPr>
                <w:rFonts w:hint="eastAsia" w:ascii="Times New Roman" w:hAnsi="Times New Roman" w:eastAsia="宋体" w:cs="仿宋"/>
                <w:b w:val="0"/>
                <w:bCs w:val="0"/>
                <w:color w:val="000000"/>
                <w:sz w:val="20"/>
                <w:szCs w:val="20"/>
                <w:lang w:val="en-US" w:eastAsia="zh-CN"/>
              </w:rPr>
              <w:t>18314420831</w:t>
            </w:r>
          </w:p>
        </w:tc>
        <w:tc>
          <w:tcPr>
            <w:tcW w:w="2970" w:type="dxa"/>
            <w:vAlign w:val="center"/>
          </w:tcPr>
          <w:p w14:paraId="00D836BE">
            <w:pPr>
              <w:jc w:val="center"/>
              <w:rPr>
                <w:rFonts w:hint="eastAsia" w:ascii="Times New Roman" w:hAnsi="Times New Roman" w:eastAsia="宋体" w:cs="仿宋"/>
                <w:b w:val="0"/>
                <w:bCs w:val="0"/>
                <w:kern w:val="2"/>
                <w:sz w:val="20"/>
                <w:szCs w:val="20"/>
                <w:lang w:val="en-US" w:eastAsia="zh-CN" w:bidi="ar-SA"/>
              </w:rPr>
            </w:pPr>
            <w:r>
              <w:rPr>
                <w:rFonts w:hint="eastAsia" w:ascii="Times New Roman" w:hAnsi="Times New Roman" w:eastAsia="宋体" w:cs="仿宋"/>
                <w:b w:val="0"/>
                <w:bCs w:val="0"/>
                <w:sz w:val="20"/>
                <w:szCs w:val="20"/>
              </w:rPr>
              <w:t>甘肃隆平高科种业有限公司</w:t>
            </w:r>
          </w:p>
        </w:tc>
      </w:tr>
      <w:tr w14:paraId="66663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35" w:type="dxa"/>
            <w:vAlign w:val="center"/>
          </w:tcPr>
          <w:p w14:paraId="451CD4EF">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lang w:val="en-US" w:eastAsia="zh-CN"/>
              </w:rPr>
              <w:t>9</w:t>
            </w:r>
          </w:p>
        </w:tc>
        <w:tc>
          <w:tcPr>
            <w:tcW w:w="1627" w:type="dxa"/>
            <w:shd w:val="clear" w:color="auto" w:fill="auto"/>
            <w:vAlign w:val="center"/>
          </w:tcPr>
          <w:p w14:paraId="3CC23E51">
            <w:pPr>
              <w:keepNext w:val="0"/>
              <w:keepLines w:val="0"/>
              <w:widowControl/>
              <w:suppressLineNumbers w:val="0"/>
              <w:jc w:val="center"/>
              <w:textAlignment w:val="center"/>
              <w:rPr>
                <w:rFonts w:hint="eastAsia" w:ascii="Times New Roman" w:hAnsi="Times New Roman" w:eastAsia="宋体" w:cs="仿宋"/>
                <w:b w:val="0"/>
                <w:bCs w:val="0"/>
                <w:kern w:val="2"/>
                <w:sz w:val="20"/>
                <w:szCs w:val="20"/>
                <w:lang w:val="en-US" w:eastAsia="zh-CN" w:bidi="ar-SA"/>
              </w:rPr>
            </w:pPr>
            <w:r>
              <w:rPr>
                <w:rFonts w:hint="eastAsia" w:ascii="Times New Roman" w:hAnsi="Times New Roman" w:eastAsia="宋体" w:cs="仿宋"/>
                <w:b w:val="0"/>
                <w:bCs w:val="0"/>
                <w:i w:val="0"/>
                <w:iCs w:val="0"/>
                <w:color w:val="FF0000"/>
                <w:kern w:val="0"/>
                <w:sz w:val="20"/>
                <w:szCs w:val="20"/>
                <w:u w:val="none"/>
                <w:lang w:val="en-US" w:eastAsia="zh-CN" w:bidi="ar"/>
              </w:rPr>
              <w:t>五谷</w:t>
            </w:r>
            <w:r>
              <w:rPr>
                <w:rStyle w:val="19"/>
                <w:rFonts w:hint="eastAsia" w:ascii="Times New Roman" w:hAnsi="Times New Roman" w:eastAsia="宋体" w:cs="仿宋"/>
                <w:b w:val="0"/>
                <w:bCs w:val="0"/>
                <w:sz w:val="20"/>
                <w:szCs w:val="20"/>
                <w:lang w:val="en-US" w:eastAsia="zh-CN" w:bidi="ar"/>
              </w:rPr>
              <w:t>3861(ck)</w:t>
            </w:r>
          </w:p>
        </w:tc>
        <w:tc>
          <w:tcPr>
            <w:tcW w:w="1043" w:type="dxa"/>
            <w:shd w:val="clear" w:color="auto" w:fill="auto"/>
            <w:vAlign w:val="center"/>
          </w:tcPr>
          <w:p w14:paraId="3F25E680">
            <w:pPr>
              <w:jc w:val="center"/>
              <w:rPr>
                <w:rFonts w:hint="eastAsia" w:ascii="Times New Roman" w:hAnsi="Times New Roman" w:eastAsia="宋体" w:cs="仿宋"/>
                <w:b w:val="0"/>
                <w:bCs w:val="0"/>
                <w:kern w:val="2"/>
                <w:sz w:val="20"/>
                <w:szCs w:val="20"/>
                <w:lang w:val="en-US" w:eastAsia="zh-CN" w:bidi="ar-SA"/>
              </w:rPr>
            </w:pPr>
            <w:r>
              <w:rPr>
                <w:rFonts w:hint="eastAsia" w:ascii="Times New Roman" w:hAnsi="Times New Roman" w:eastAsia="宋体" w:cs="仿宋"/>
                <w:b w:val="0"/>
                <w:bCs w:val="0"/>
                <w:sz w:val="20"/>
                <w:szCs w:val="20"/>
                <w:lang w:val="en-US" w:eastAsia="zh-CN"/>
              </w:rPr>
              <w:t>/</w:t>
            </w:r>
          </w:p>
        </w:tc>
        <w:tc>
          <w:tcPr>
            <w:tcW w:w="1230" w:type="dxa"/>
            <w:shd w:val="clear" w:color="auto" w:fill="auto"/>
            <w:vAlign w:val="center"/>
          </w:tcPr>
          <w:p w14:paraId="5627C3E4">
            <w:pPr>
              <w:jc w:val="center"/>
              <w:rPr>
                <w:rFonts w:hint="eastAsia" w:ascii="Times New Roman" w:hAnsi="Times New Roman" w:eastAsia="宋体" w:cs="仿宋"/>
                <w:b w:val="0"/>
                <w:bCs w:val="0"/>
                <w:kern w:val="2"/>
                <w:sz w:val="20"/>
                <w:szCs w:val="20"/>
                <w:lang w:val="en-US" w:eastAsia="zh-CN" w:bidi="ar-SA"/>
              </w:rPr>
            </w:pPr>
            <w:r>
              <w:rPr>
                <w:rFonts w:hint="eastAsia" w:ascii="Times New Roman" w:hAnsi="Times New Roman" w:eastAsia="宋体" w:cs="仿宋"/>
                <w:b w:val="0"/>
                <w:bCs w:val="0"/>
                <w:sz w:val="20"/>
                <w:szCs w:val="20"/>
                <w:lang w:val="en-US" w:eastAsia="zh-CN"/>
              </w:rPr>
              <w:t>/</w:t>
            </w:r>
          </w:p>
        </w:tc>
        <w:tc>
          <w:tcPr>
            <w:tcW w:w="1050" w:type="dxa"/>
            <w:shd w:val="clear" w:color="auto" w:fill="auto"/>
            <w:vAlign w:val="center"/>
          </w:tcPr>
          <w:p w14:paraId="62CEBB3F">
            <w:pPr>
              <w:jc w:val="center"/>
              <w:rPr>
                <w:rFonts w:hint="eastAsia" w:ascii="Times New Roman" w:hAnsi="Times New Roman" w:eastAsia="宋体" w:cs="仿宋"/>
                <w:b w:val="0"/>
                <w:bCs w:val="0"/>
                <w:kern w:val="2"/>
                <w:sz w:val="20"/>
                <w:szCs w:val="20"/>
                <w:lang w:val="en-US" w:eastAsia="zh-CN" w:bidi="ar-SA"/>
              </w:rPr>
            </w:pPr>
            <w:r>
              <w:rPr>
                <w:rFonts w:hint="eastAsia" w:ascii="Times New Roman" w:hAnsi="Times New Roman" w:eastAsia="宋体" w:cs="仿宋"/>
                <w:b w:val="0"/>
                <w:bCs w:val="0"/>
                <w:color w:val="000000"/>
                <w:sz w:val="20"/>
                <w:szCs w:val="20"/>
                <w:lang w:val="en-US" w:eastAsia="zh-CN"/>
              </w:rPr>
              <w:t>朱家飞</w:t>
            </w:r>
          </w:p>
        </w:tc>
        <w:tc>
          <w:tcPr>
            <w:tcW w:w="1335" w:type="dxa"/>
            <w:shd w:val="clear" w:color="auto" w:fill="auto"/>
            <w:vAlign w:val="center"/>
          </w:tcPr>
          <w:p w14:paraId="2E0D1A4C">
            <w:pPr>
              <w:widowControl/>
              <w:jc w:val="center"/>
              <w:rPr>
                <w:rFonts w:hint="eastAsia" w:ascii="Times New Roman" w:hAnsi="Times New Roman" w:eastAsia="宋体" w:cs="仿宋"/>
                <w:b w:val="0"/>
                <w:bCs w:val="0"/>
                <w:kern w:val="2"/>
                <w:sz w:val="20"/>
                <w:szCs w:val="20"/>
                <w:lang w:val="en-US" w:eastAsia="zh-CN" w:bidi="ar-SA"/>
              </w:rPr>
            </w:pPr>
            <w:r>
              <w:rPr>
                <w:rFonts w:hint="eastAsia" w:ascii="Times New Roman" w:hAnsi="Times New Roman" w:eastAsia="宋体" w:cs="仿宋"/>
                <w:b w:val="0"/>
                <w:bCs w:val="0"/>
                <w:sz w:val="20"/>
                <w:szCs w:val="20"/>
                <w:lang w:val="en-US" w:eastAsia="zh-CN"/>
              </w:rPr>
              <w:t>13987111790</w:t>
            </w:r>
          </w:p>
        </w:tc>
        <w:tc>
          <w:tcPr>
            <w:tcW w:w="2970" w:type="dxa"/>
            <w:shd w:val="clear" w:color="auto" w:fill="auto"/>
            <w:vAlign w:val="center"/>
          </w:tcPr>
          <w:p w14:paraId="63DB247C">
            <w:pPr>
              <w:widowControl/>
              <w:jc w:val="center"/>
              <w:rPr>
                <w:rFonts w:hint="eastAsia" w:ascii="Times New Roman" w:hAnsi="Times New Roman" w:eastAsia="宋体" w:cs="仿宋"/>
                <w:b w:val="0"/>
                <w:bCs w:val="0"/>
                <w:kern w:val="2"/>
                <w:sz w:val="20"/>
                <w:szCs w:val="20"/>
                <w:lang w:val="en-US" w:eastAsia="zh-CN" w:bidi="ar-SA"/>
              </w:rPr>
            </w:pPr>
            <w:r>
              <w:rPr>
                <w:rFonts w:hint="eastAsia" w:ascii="Times New Roman" w:hAnsi="Times New Roman" w:eastAsia="宋体" w:cs="仿宋"/>
                <w:b w:val="0"/>
                <w:bCs w:val="0"/>
                <w:sz w:val="20"/>
                <w:szCs w:val="20"/>
                <w:lang w:val="en-US" w:eastAsia="zh-CN"/>
              </w:rPr>
              <w:t>甘肃五谷种业有限责任公司</w:t>
            </w:r>
          </w:p>
        </w:tc>
      </w:tr>
    </w:tbl>
    <w:p w14:paraId="33527104">
      <w:pPr>
        <w:ind w:firstLine="562" w:firstLineChars="200"/>
        <w:jc w:val="both"/>
        <w:rPr>
          <w:rFonts w:hint="eastAsia" w:ascii="Times New Roman" w:hAnsi="Times New Roman" w:eastAsia="仿宋" w:cs="仿宋"/>
          <w:b/>
          <w:bCs/>
          <w:sz w:val="28"/>
          <w:szCs w:val="28"/>
        </w:rPr>
      </w:pPr>
    </w:p>
    <w:p w14:paraId="06A6FAAB">
      <w:pPr>
        <w:keepNext w:val="0"/>
        <w:keepLines w:val="0"/>
        <w:pageBreakBefore w:val="0"/>
        <w:widowControl w:val="0"/>
        <w:kinsoku/>
        <w:wordWrap/>
        <w:overflowPunct/>
        <w:topLinePunct w:val="0"/>
        <w:autoSpaceDE/>
        <w:autoSpaceDN/>
        <w:bidi w:val="0"/>
        <w:adjustRightInd/>
        <w:snapToGrid/>
        <w:spacing w:line="500" w:lineRule="exact"/>
        <w:ind w:left="0" w:leftChars="0" w:firstLine="482" w:firstLineChars="200"/>
        <w:jc w:val="both"/>
        <w:textAlignment w:val="auto"/>
        <w:rPr>
          <w:rFonts w:hint="eastAsia" w:ascii="Times New Roman" w:hAnsi="Times New Roman" w:eastAsia="宋体" w:cs="方正仿宋_GBK"/>
          <w:b/>
          <w:bCs/>
          <w:sz w:val="24"/>
          <w:szCs w:val="24"/>
        </w:rPr>
      </w:pPr>
      <w:r>
        <w:rPr>
          <w:rFonts w:hint="eastAsia" w:ascii="Times New Roman" w:hAnsi="Times New Roman" w:eastAsia="宋体" w:cs="方正仿宋_GBK"/>
          <w:b/>
          <w:bCs/>
          <w:sz w:val="24"/>
          <w:szCs w:val="24"/>
        </w:rPr>
        <w:t>表</w:t>
      </w:r>
      <w:r>
        <w:rPr>
          <w:rFonts w:hint="eastAsia" w:ascii="Times New Roman" w:hAnsi="Times New Roman" w:eastAsia="宋体" w:cs="方正仿宋_GBK"/>
          <w:b/>
          <w:bCs/>
          <w:sz w:val="24"/>
          <w:szCs w:val="24"/>
          <w:lang w:val="en-US" w:eastAsia="zh-CN"/>
        </w:rPr>
        <w:t xml:space="preserve">3    </w:t>
      </w:r>
      <w:r>
        <w:rPr>
          <w:rFonts w:hint="eastAsia" w:ascii="Times New Roman" w:hAnsi="Times New Roman" w:eastAsia="宋体" w:cs="方正仿宋_GBK"/>
          <w:b/>
          <w:bCs/>
          <w:sz w:val="24"/>
          <w:szCs w:val="24"/>
        </w:rPr>
        <w:t>中高海拔组</w:t>
      </w:r>
      <w:r>
        <w:rPr>
          <w:rFonts w:hint="eastAsia" w:ascii="Times New Roman" w:hAnsi="Times New Roman" w:eastAsia="宋体" w:cs="方正仿宋_GBK"/>
          <w:b/>
          <w:bCs/>
          <w:sz w:val="24"/>
          <w:szCs w:val="24"/>
          <w:lang w:eastAsia="zh-CN"/>
        </w:rPr>
        <w:t>区域试验</w:t>
      </w:r>
      <w:r>
        <w:rPr>
          <w:rFonts w:hint="eastAsia" w:ascii="Times New Roman" w:hAnsi="Times New Roman" w:eastAsia="宋体" w:cs="方正仿宋_GBK"/>
          <w:b/>
          <w:bCs/>
          <w:color w:val="FF0000"/>
          <w:sz w:val="28"/>
          <w:szCs w:val="28"/>
          <w:u w:val="single"/>
          <w:lang w:val="en-US" w:eastAsia="zh-CN"/>
        </w:rPr>
        <w:t>B组</w:t>
      </w:r>
      <w:r>
        <w:rPr>
          <w:rFonts w:hint="eastAsia" w:ascii="Times New Roman" w:hAnsi="Times New Roman" w:eastAsia="宋体" w:cs="方正仿宋_GBK"/>
          <w:b/>
          <w:bCs/>
          <w:sz w:val="24"/>
          <w:szCs w:val="24"/>
        </w:rPr>
        <w:t>参试品种表</w:t>
      </w:r>
    </w:p>
    <w:tbl>
      <w:tblPr>
        <w:tblStyle w:val="5"/>
        <w:tblpPr w:leftFromText="180" w:rightFromText="180" w:vertAnchor="text" w:horzAnchor="page" w:tblpX="1285" w:tblpY="48"/>
        <w:tblOverlap w:val="never"/>
        <w:tblW w:w="101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612"/>
        <w:gridCol w:w="1058"/>
        <w:gridCol w:w="1230"/>
        <w:gridCol w:w="1170"/>
        <w:gridCol w:w="1335"/>
        <w:gridCol w:w="3022"/>
      </w:tblGrid>
      <w:tr w14:paraId="757CF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35" w:type="dxa"/>
            <w:vAlign w:val="center"/>
          </w:tcPr>
          <w:p w14:paraId="0BBC51E6">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序号</w:t>
            </w:r>
          </w:p>
        </w:tc>
        <w:tc>
          <w:tcPr>
            <w:tcW w:w="1612" w:type="dxa"/>
            <w:vAlign w:val="center"/>
          </w:tcPr>
          <w:p w14:paraId="0266DBEE">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参试品种</w:t>
            </w:r>
          </w:p>
        </w:tc>
        <w:tc>
          <w:tcPr>
            <w:tcW w:w="1058" w:type="dxa"/>
            <w:vAlign w:val="center"/>
          </w:tcPr>
          <w:p w14:paraId="59025D7B">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试验年份</w:t>
            </w:r>
          </w:p>
        </w:tc>
        <w:tc>
          <w:tcPr>
            <w:tcW w:w="1230" w:type="dxa"/>
            <w:vAlign w:val="center"/>
          </w:tcPr>
          <w:p w14:paraId="6A1F648C">
            <w:pPr>
              <w:jc w:val="center"/>
              <w:rPr>
                <w:rFonts w:hint="eastAsia" w:ascii="Times New Roman" w:hAnsi="Times New Roman" w:eastAsia="宋体" w:cs="仿宋"/>
                <w:b w:val="0"/>
                <w:bCs w:val="0"/>
                <w:sz w:val="20"/>
                <w:szCs w:val="20"/>
                <w:lang w:eastAsia="zh-CN"/>
              </w:rPr>
            </w:pPr>
            <w:r>
              <w:rPr>
                <w:rFonts w:hint="eastAsia" w:ascii="Times New Roman" w:hAnsi="Times New Roman" w:eastAsia="宋体" w:cs="仿宋"/>
                <w:b w:val="0"/>
                <w:bCs w:val="0"/>
                <w:sz w:val="20"/>
                <w:szCs w:val="20"/>
              </w:rPr>
              <w:t>试验类型</w:t>
            </w:r>
          </w:p>
        </w:tc>
        <w:tc>
          <w:tcPr>
            <w:tcW w:w="1170" w:type="dxa"/>
            <w:vAlign w:val="center"/>
          </w:tcPr>
          <w:p w14:paraId="2CA5B810">
            <w:pPr>
              <w:jc w:val="center"/>
              <w:rPr>
                <w:rFonts w:hint="eastAsia" w:ascii="Times New Roman" w:hAnsi="Times New Roman" w:eastAsia="宋体" w:cs="仿宋"/>
                <w:b w:val="0"/>
                <w:bCs w:val="0"/>
                <w:sz w:val="20"/>
                <w:szCs w:val="20"/>
                <w:lang w:eastAsia="zh-CN"/>
              </w:rPr>
            </w:pPr>
            <w:r>
              <w:rPr>
                <w:rFonts w:hint="eastAsia" w:ascii="Times New Roman" w:hAnsi="Times New Roman" w:eastAsia="宋体" w:cs="仿宋"/>
                <w:b w:val="0"/>
                <w:bCs w:val="0"/>
                <w:sz w:val="20"/>
                <w:szCs w:val="20"/>
                <w:lang w:eastAsia="zh-CN"/>
              </w:rPr>
              <w:t>联系人</w:t>
            </w:r>
          </w:p>
        </w:tc>
        <w:tc>
          <w:tcPr>
            <w:tcW w:w="1335" w:type="dxa"/>
            <w:vAlign w:val="center"/>
          </w:tcPr>
          <w:p w14:paraId="470C92DA">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lang w:eastAsia="zh-CN"/>
              </w:rPr>
              <w:t>联系电话</w:t>
            </w:r>
          </w:p>
        </w:tc>
        <w:tc>
          <w:tcPr>
            <w:tcW w:w="3022" w:type="dxa"/>
            <w:vAlign w:val="center"/>
          </w:tcPr>
          <w:p w14:paraId="5D3ABCF4">
            <w:pPr>
              <w:jc w:val="center"/>
              <w:rPr>
                <w:rFonts w:hint="eastAsia" w:ascii="Times New Roman" w:hAnsi="Times New Roman" w:eastAsia="宋体" w:cs="仿宋"/>
                <w:b w:val="0"/>
                <w:bCs w:val="0"/>
                <w:sz w:val="20"/>
                <w:szCs w:val="20"/>
                <w:lang w:eastAsia="zh-CN"/>
              </w:rPr>
            </w:pPr>
            <w:r>
              <w:rPr>
                <w:rFonts w:hint="eastAsia" w:ascii="Times New Roman" w:hAnsi="Times New Roman" w:eastAsia="宋体" w:cs="仿宋"/>
                <w:b w:val="0"/>
                <w:bCs w:val="0"/>
                <w:sz w:val="20"/>
                <w:szCs w:val="20"/>
                <w:lang w:eastAsia="zh-CN"/>
              </w:rPr>
              <w:t>参试单位</w:t>
            </w:r>
          </w:p>
        </w:tc>
      </w:tr>
      <w:tr w14:paraId="39A9D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35" w:type="dxa"/>
            <w:vAlign w:val="center"/>
          </w:tcPr>
          <w:p w14:paraId="64C3DDAB">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1</w:t>
            </w:r>
          </w:p>
        </w:tc>
        <w:tc>
          <w:tcPr>
            <w:tcW w:w="1612" w:type="dxa"/>
            <w:vAlign w:val="center"/>
          </w:tcPr>
          <w:p w14:paraId="37153C7D">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rPr>
              <w:t>亲民玉2号</w:t>
            </w:r>
          </w:p>
        </w:tc>
        <w:tc>
          <w:tcPr>
            <w:tcW w:w="1058" w:type="dxa"/>
            <w:vAlign w:val="center"/>
          </w:tcPr>
          <w:p w14:paraId="139F5E53">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第</w:t>
            </w:r>
            <w:r>
              <w:rPr>
                <w:rFonts w:hint="eastAsia" w:ascii="Times New Roman" w:hAnsi="Times New Roman" w:eastAsia="宋体" w:cs="仿宋"/>
                <w:b w:val="0"/>
                <w:bCs w:val="0"/>
                <w:sz w:val="20"/>
                <w:szCs w:val="20"/>
                <w:lang w:val="en-US" w:eastAsia="zh-CN"/>
              </w:rPr>
              <w:t>2</w:t>
            </w:r>
            <w:r>
              <w:rPr>
                <w:rFonts w:hint="eastAsia" w:ascii="Times New Roman" w:hAnsi="Times New Roman" w:eastAsia="宋体" w:cs="仿宋"/>
                <w:b w:val="0"/>
                <w:bCs w:val="0"/>
                <w:sz w:val="20"/>
                <w:szCs w:val="20"/>
              </w:rPr>
              <w:t>年</w:t>
            </w:r>
          </w:p>
        </w:tc>
        <w:tc>
          <w:tcPr>
            <w:tcW w:w="1230" w:type="dxa"/>
            <w:vAlign w:val="center"/>
          </w:tcPr>
          <w:p w14:paraId="2B2CB133">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rPr>
              <w:t>区试</w:t>
            </w:r>
            <w:r>
              <w:rPr>
                <w:rFonts w:hint="eastAsia" w:ascii="Times New Roman" w:hAnsi="Times New Roman" w:eastAsia="宋体" w:cs="仿宋"/>
                <w:b w:val="0"/>
                <w:bCs w:val="0"/>
                <w:sz w:val="20"/>
                <w:szCs w:val="20"/>
                <w:lang w:val="en-US" w:eastAsia="zh-CN"/>
              </w:rPr>
              <w:t>+生试</w:t>
            </w:r>
          </w:p>
        </w:tc>
        <w:tc>
          <w:tcPr>
            <w:tcW w:w="1170" w:type="dxa"/>
            <w:vAlign w:val="center"/>
          </w:tcPr>
          <w:p w14:paraId="0DE98AD1">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rPr>
              <w:t>李滇华</w:t>
            </w:r>
          </w:p>
        </w:tc>
        <w:tc>
          <w:tcPr>
            <w:tcW w:w="1335" w:type="dxa"/>
            <w:vAlign w:val="center"/>
          </w:tcPr>
          <w:p w14:paraId="10F4E1D2">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rPr>
              <w:t>13</w:t>
            </w:r>
            <w:r>
              <w:rPr>
                <w:rFonts w:hint="eastAsia" w:ascii="Times New Roman" w:hAnsi="Times New Roman" w:eastAsia="宋体" w:cs="仿宋"/>
                <w:b w:val="0"/>
                <w:bCs w:val="0"/>
                <w:sz w:val="20"/>
                <w:szCs w:val="20"/>
                <w:lang w:val="en-US" w:eastAsia="zh-CN"/>
              </w:rPr>
              <w:t>887418546</w:t>
            </w:r>
          </w:p>
        </w:tc>
        <w:tc>
          <w:tcPr>
            <w:tcW w:w="3022" w:type="dxa"/>
            <w:vAlign w:val="center"/>
          </w:tcPr>
          <w:p w14:paraId="2CA9D5D7">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rPr>
              <w:t>云南储泉种业有限公司</w:t>
            </w:r>
          </w:p>
        </w:tc>
      </w:tr>
      <w:tr w14:paraId="107F9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35" w:type="dxa"/>
            <w:vAlign w:val="center"/>
          </w:tcPr>
          <w:p w14:paraId="3A0F8992">
            <w:pPr>
              <w:jc w:val="center"/>
              <w:rPr>
                <w:rFonts w:hint="eastAsia" w:ascii="Times New Roman" w:hAnsi="Times New Roman" w:eastAsia="宋体" w:cs="仿宋"/>
                <w:b w:val="0"/>
                <w:bCs w:val="0"/>
                <w:sz w:val="20"/>
                <w:szCs w:val="20"/>
                <w:lang w:val="en-US" w:eastAsia="zh-CN"/>
              </w:rPr>
            </w:pPr>
            <w:r>
              <w:rPr>
                <w:rFonts w:hint="eastAsia" w:cs="仿宋"/>
                <w:b w:val="0"/>
                <w:bCs w:val="0"/>
                <w:sz w:val="20"/>
                <w:szCs w:val="20"/>
                <w:lang w:val="en-US" w:eastAsia="zh-CN"/>
              </w:rPr>
              <w:t>2</w:t>
            </w:r>
          </w:p>
        </w:tc>
        <w:tc>
          <w:tcPr>
            <w:tcW w:w="1612" w:type="dxa"/>
            <w:vAlign w:val="center"/>
          </w:tcPr>
          <w:p w14:paraId="27CD386B">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遵玉2311</w:t>
            </w:r>
          </w:p>
        </w:tc>
        <w:tc>
          <w:tcPr>
            <w:tcW w:w="1058" w:type="dxa"/>
            <w:vAlign w:val="center"/>
          </w:tcPr>
          <w:p w14:paraId="2590B084">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第</w:t>
            </w:r>
            <w:r>
              <w:rPr>
                <w:rFonts w:hint="eastAsia" w:ascii="Times New Roman" w:hAnsi="Times New Roman" w:eastAsia="宋体" w:cs="仿宋"/>
                <w:b w:val="0"/>
                <w:bCs w:val="0"/>
                <w:sz w:val="20"/>
                <w:szCs w:val="20"/>
                <w:lang w:val="en-US" w:eastAsia="zh-CN"/>
              </w:rPr>
              <w:t>1</w:t>
            </w:r>
            <w:r>
              <w:rPr>
                <w:rFonts w:hint="eastAsia" w:ascii="Times New Roman" w:hAnsi="Times New Roman" w:eastAsia="宋体" w:cs="仿宋"/>
                <w:b w:val="0"/>
                <w:bCs w:val="0"/>
                <w:sz w:val="20"/>
                <w:szCs w:val="20"/>
              </w:rPr>
              <w:t>年</w:t>
            </w:r>
          </w:p>
        </w:tc>
        <w:tc>
          <w:tcPr>
            <w:tcW w:w="1230" w:type="dxa"/>
            <w:vAlign w:val="center"/>
          </w:tcPr>
          <w:p w14:paraId="711D6447">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区试</w:t>
            </w:r>
          </w:p>
        </w:tc>
        <w:tc>
          <w:tcPr>
            <w:tcW w:w="1170" w:type="dxa"/>
            <w:vAlign w:val="center"/>
          </w:tcPr>
          <w:p w14:paraId="79F7B25C">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lang w:val="en-US" w:eastAsia="zh-CN"/>
              </w:rPr>
              <w:t>李健</w:t>
            </w:r>
          </w:p>
        </w:tc>
        <w:tc>
          <w:tcPr>
            <w:tcW w:w="1335" w:type="dxa"/>
            <w:vAlign w:val="center"/>
          </w:tcPr>
          <w:p w14:paraId="1D1BEB2F">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lang w:val="en-US" w:eastAsia="zh-CN"/>
              </w:rPr>
              <w:t>18980055463</w:t>
            </w:r>
          </w:p>
        </w:tc>
        <w:tc>
          <w:tcPr>
            <w:tcW w:w="3022" w:type="dxa"/>
            <w:vAlign w:val="center"/>
          </w:tcPr>
          <w:p w14:paraId="6EAE23EE">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lang w:val="en-US" w:eastAsia="zh-CN"/>
              </w:rPr>
              <w:t>云南佑丰种业有限公司</w:t>
            </w:r>
          </w:p>
        </w:tc>
      </w:tr>
      <w:tr w14:paraId="5AC6A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5" w:type="dxa"/>
            <w:vAlign w:val="center"/>
          </w:tcPr>
          <w:p w14:paraId="17E7ABA8">
            <w:pPr>
              <w:jc w:val="center"/>
              <w:rPr>
                <w:rFonts w:hint="eastAsia" w:ascii="Times New Roman" w:hAnsi="Times New Roman" w:eastAsia="宋体" w:cs="仿宋"/>
                <w:b w:val="0"/>
                <w:bCs w:val="0"/>
                <w:sz w:val="20"/>
                <w:szCs w:val="20"/>
                <w:lang w:val="en-US" w:eastAsia="zh-CN"/>
              </w:rPr>
            </w:pPr>
            <w:r>
              <w:rPr>
                <w:rFonts w:hint="eastAsia" w:cs="仿宋"/>
                <w:b w:val="0"/>
                <w:bCs w:val="0"/>
                <w:sz w:val="20"/>
                <w:szCs w:val="20"/>
                <w:lang w:val="en-US" w:eastAsia="zh-CN"/>
              </w:rPr>
              <w:t>3</w:t>
            </w:r>
          </w:p>
        </w:tc>
        <w:tc>
          <w:tcPr>
            <w:tcW w:w="1612" w:type="dxa"/>
            <w:vAlign w:val="center"/>
          </w:tcPr>
          <w:p w14:paraId="6B5F5AFC">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胜玉3601</w:t>
            </w:r>
          </w:p>
        </w:tc>
        <w:tc>
          <w:tcPr>
            <w:tcW w:w="1058" w:type="dxa"/>
            <w:vAlign w:val="center"/>
          </w:tcPr>
          <w:p w14:paraId="77002BC7">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第</w:t>
            </w:r>
            <w:r>
              <w:rPr>
                <w:rFonts w:hint="eastAsia" w:ascii="Times New Roman" w:hAnsi="Times New Roman" w:eastAsia="宋体" w:cs="仿宋"/>
                <w:b w:val="0"/>
                <w:bCs w:val="0"/>
                <w:sz w:val="20"/>
                <w:szCs w:val="20"/>
                <w:lang w:val="en-US" w:eastAsia="zh-CN"/>
              </w:rPr>
              <w:t>1</w:t>
            </w:r>
            <w:r>
              <w:rPr>
                <w:rFonts w:hint="eastAsia" w:ascii="Times New Roman" w:hAnsi="Times New Roman" w:eastAsia="宋体" w:cs="仿宋"/>
                <w:b w:val="0"/>
                <w:bCs w:val="0"/>
                <w:sz w:val="20"/>
                <w:szCs w:val="20"/>
              </w:rPr>
              <w:t>年</w:t>
            </w:r>
          </w:p>
        </w:tc>
        <w:tc>
          <w:tcPr>
            <w:tcW w:w="1230" w:type="dxa"/>
            <w:vAlign w:val="center"/>
          </w:tcPr>
          <w:p w14:paraId="254D741B">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区试</w:t>
            </w:r>
          </w:p>
        </w:tc>
        <w:tc>
          <w:tcPr>
            <w:tcW w:w="1170" w:type="dxa"/>
            <w:vAlign w:val="center"/>
          </w:tcPr>
          <w:p w14:paraId="22C11766">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rPr>
              <w:t>卢家富</w:t>
            </w:r>
          </w:p>
        </w:tc>
        <w:tc>
          <w:tcPr>
            <w:tcW w:w="1335" w:type="dxa"/>
            <w:vAlign w:val="center"/>
          </w:tcPr>
          <w:p w14:paraId="2FE97394">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rPr>
              <w:t>13769785898</w:t>
            </w:r>
          </w:p>
        </w:tc>
        <w:tc>
          <w:tcPr>
            <w:tcW w:w="3022" w:type="dxa"/>
            <w:vAlign w:val="center"/>
          </w:tcPr>
          <w:p w14:paraId="6221D36A">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rPr>
              <w:t>富源</w:t>
            </w:r>
            <w:r>
              <w:rPr>
                <w:rFonts w:hint="eastAsia" w:ascii="Times New Roman" w:hAnsi="Times New Roman" w:eastAsia="宋体" w:cs="仿宋"/>
                <w:b w:val="0"/>
                <w:bCs w:val="0"/>
                <w:sz w:val="20"/>
                <w:szCs w:val="20"/>
                <w:lang w:val="en-US" w:eastAsia="zh-CN"/>
              </w:rPr>
              <w:t>县</w:t>
            </w:r>
            <w:r>
              <w:rPr>
                <w:rFonts w:hint="eastAsia" w:ascii="Times New Roman" w:hAnsi="Times New Roman" w:eastAsia="宋体" w:cs="仿宋"/>
                <w:b w:val="0"/>
                <w:bCs w:val="0"/>
                <w:sz w:val="20"/>
                <w:szCs w:val="20"/>
              </w:rPr>
              <w:t>胜玉种业有限公司</w:t>
            </w:r>
          </w:p>
        </w:tc>
      </w:tr>
      <w:tr w14:paraId="2A27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735" w:type="dxa"/>
            <w:vAlign w:val="center"/>
          </w:tcPr>
          <w:p w14:paraId="444F85A9">
            <w:pPr>
              <w:jc w:val="center"/>
              <w:rPr>
                <w:rFonts w:hint="default" w:ascii="Times New Roman" w:hAnsi="Times New Roman" w:eastAsia="宋体" w:cs="仿宋"/>
                <w:b w:val="0"/>
                <w:bCs w:val="0"/>
                <w:sz w:val="20"/>
                <w:szCs w:val="20"/>
                <w:lang w:val="en-US" w:eastAsia="zh-CN"/>
              </w:rPr>
            </w:pPr>
            <w:r>
              <w:rPr>
                <w:rFonts w:hint="eastAsia" w:cs="仿宋"/>
                <w:b w:val="0"/>
                <w:bCs w:val="0"/>
                <w:sz w:val="20"/>
                <w:szCs w:val="20"/>
                <w:lang w:val="en-US" w:eastAsia="zh-CN"/>
              </w:rPr>
              <w:t>4</w:t>
            </w:r>
          </w:p>
        </w:tc>
        <w:tc>
          <w:tcPr>
            <w:tcW w:w="1612" w:type="dxa"/>
            <w:vAlign w:val="center"/>
          </w:tcPr>
          <w:p w14:paraId="1C4C12ED">
            <w:pPr>
              <w:jc w:val="center"/>
              <w:rPr>
                <w:rFonts w:hint="eastAsia" w:ascii="Times New Roman" w:hAnsi="Times New Roman" w:eastAsia="宋体" w:cs="仿宋"/>
                <w:b w:val="0"/>
                <w:bCs w:val="0"/>
                <w:sz w:val="20"/>
                <w:szCs w:val="20"/>
                <w:lang w:val="en-US"/>
              </w:rPr>
            </w:pPr>
            <w:r>
              <w:rPr>
                <w:rFonts w:hint="eastAsia" w:ascii="Times New Roman" w:hAnsi="Times New Roman" w:eastAsia="宋体" w:cs="仿宋"/>
                <w:b w:val="0"/>
                <w:bCs w:val="0"/>
                <w:sz w:val="20"/>
                <w:szCs w:val="20"/>
                <w:lang w:val="en-US"/>
              </w:rPr>
              <w:t>合单9号</w:t>
            </w:r>
          </w:p>
        </w:tc>
        <w:tc>
          <w:tcPr>
            <w:tcW w:w="1058" w:type="dxa"/>
            <w:vAlign w:val="center"/>
          </w:tcPr>
          <w:p w14:paraId="7F6C94B9">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第</w:t>
            </w:r>
            <w:r>
              <w:rPr>
                <w:rFonts w:hint="eastAsia" w:ascii="Times New Roman" w:hAnsi="Times New Roman" w:eastAsia="宋体" w:cs="仿宋"/>
                <w:b w:val="0"/>
                <w:bCs w:val="0"/>
                <w:sz w:val="20"/>
                <w:szCs w:val="20"/>
                <w:lang w:val="en-US" w:eastAsia="zh-CN"/>
              </w:rPr>
              <w:t>1</w:t>
            </w:r>
            <w:r>
              <w:rPr>
                <w:rFonts w:hint="eastAsia" w:ascii="Times New Roman" w:hAnsi="Times New Roman" w:eastAsia="宋体" w:cs="仿宋"/>
                <w:b w:val="0"/>
                <w:bCs w:val="0"/>
                <w:sz w:val="20"/>
                <w:szCs w:val="20"/>
              </w:rPr>
              <w:t>年</w:t>
            </w:r>
          </w:p>
        </w:tc>
        <w:tc>
          <w:tcPr>
            <w:tcW w:w="1230" w:type="dxa"/>
            <w:vAlign w:val="center"/>
          </w:tcPr>
          <w:p w14:paraId="1306F6F8">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区试</w:t>
            </w:r>
          </w:p>
        </w:tc>
        <w:tc>
          <w:tcPr>
            <w:tcW w:w="1170" w:type="dxa"/>
            <w:vAlign w:val="center"/>
          </w:tcPr>
          <w:p w14:paraId="72408B05">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lang w:val="en-US" w:eastAsia="zh-CN"/>
              </w:rPr>
              <w:t>钱均瑞</w:t>
            </w:r>
          </w:p>
        </w:tc>
        <w:tc>
          <w:tcPr>
            <w:tcW w:w="1335" w:type="dxa"/>
            <w:vAlign w:val="center"/>
          </w:tcPr>
          <w:p w14:paraId="229D91A8">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lang w:val="en-US" w:eastAsia="zh-CN"/>
              </w:rPr>
              <w:t>13518781618</w:t>
            </w:r>
          </w:p>
        </w:tc>
        <w:tc>
          <w:tcPr>
            <w:tcW w:w="3022" w:type="dxa"/>
            <w:vAlign w:val="center"/>
          </w:tcPr>
          <w:p w14:paraId="4B27EA3F">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lang w:val="en-US" w:eastAsia="zh-CN"/>
              </w:rPr>
              <w:t>云南稷盈农业科技有限公司</w:t>
            </w:r>
          </w:p>
        </w:tc>
      </w:tr>
      <w:tr w14:paraId="58DD3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35" w:type="dxa"/>
            <w:vAlign w:val="center"/>
          </w:tcPr>
          <w:p w14:paraId="2CB8E361">
            <w:pPr>
              <w:jc w:val="center"/>
              <w:rPr>
                <w:rFonts w:hint="default" w:ascii="Times New Roman" w:hAnsi="Times New Roman" w:eastAsia="宋体" w:cs="仿宋"/>
                <w:b w:val="0"/>
                <w:bCs w:val="0"/>
                <w:sz w:val="20"/>
                <w:szCs w:val="20"/>
                <w:lang w:val="en-US" w:eastAsia="zh-CN"/>
              </w:rPr>
            </w:pPr>
            <w:r>
              <w:rPr>
                <w:rFonts w:hint="eastAsia" w:cs="仿宋"/>
                <w:b w:val="0"/>
                <w:bCs w:val="0"/>
                <w:sz w:val="20"/>
                <w:szCs w:val="20"/>
                <w:lang w:val="en-US" w:eastAsia="zh-CN"/>
              </w:rPr>
              <w:t>5</w:t>
            </w:r>
          </w:p>
        </w:tc>
        <w:tc>
          <w:tcPr>
            <w:tcW w:w="1612" w:type="dxa"/>
            <w:vAlign w:val="center"/>
          </w:tcPr>
          <w:p w14:paraId="2BEC2F10">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昆玉</w:t>
            </w:r>
            <w:r>
              <w:rPr>
                <w:rFonts w:hint="eastAsia" w:ascii="Times New Roman" w:hAnsi="Times New Roman" w:eastAsia="宋体" w:cs="仿宋"/>
                <w:b w:val="0"/>
                <w:bCs w:val="0"/>
                <w:sz w:val="20"/>
                <w:szCs w:val="20"/>
                <w:lang w:val="en-US" w:eastAsia="zh-CN"/>
              </w:rPr>
              <w:t>7</w:t>
            </w:r>
            <w:r>
              <w:rPr>
                <w:rFonts w:hint="eastAsia" w:ascii="Times New Roman" w:hAnsi="Times New Roman" w:eastAsia="宋体" w:cs="仿宋"/>
                <w:b w:val="0"/>
                <w:bCs w:val="0"/>
                <w:sz w:val="20"/>
                <w:szCs w:val="20"/>
              </w:rPr>
              <w:t>号</w:t>
            </w:r>
          </w:p>
        </w:tc>
        <w:tc>
          <w:tcPr>
            <w:tcW w:w="1058" w:type="dxa"/>
            <w:vAlign w:val="center"/>
          </w:tcPr>
          <w:p w14:paraId="6ED4BF42">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第</w:t>
            </w:r>
            <w:r>
              <w:rPr>
                <w:rFonts w:hint="eastAsia" w:ascii="Times New Roman" w:hAnsi="Times New Roman" w:eastAsia="宋体" w:cs="仿宋"/>
                <w:b w:val="0"/>
                <w:bCs w:val="0"/>
                <w:sz w:val="20"/>
                <w:szCs w:val="20"/>
                <w:lang w:val="en-US" w:eastAsia="zh-CN"/>
              </w:rPr>
              <w:t>1</w:t>
            </w:r>
            <w:r>
              <w:rPr>
                <w:rFonts w:hint="eastAsia" w:ascii="Times New Roman" w:hAnsi="Times New Roman" w:eastAsia="宋体" w:cs="仿宋"/>
                <w:b w:val="0"/>
                <w:bCs w:val="0"/>
                <w:sz w:val="20"/>
                <w:szCs w:val="20"/>
              </w:rPr>
              <w:t>年</w:t>
            </w:r>
          </w:p>
        </w:tc>
        <w:tc>
          <w:tcPr>
            <w:tcW w:w="1230" w:type="dxa"/>
            <w:vAlign w:val="center"/>
          </w:tcPr>
          <w:p w14:paraId="4C180CCF">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区试</w:t>
            </w:r>
          </w:p>
        </w:tc>
        <w:tc>
          <w:tcPr>
            <w:tcW w:w="1170" w:type="dxa"/>
            <w:vAlign w:val="center"/>
          </w:tcPr>
          <w:p w14:paraId="0F1BD49D">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lang w:val="en-US" w:eastAsia="zh-CN"/>
              </w:rPr>
              <w:t>李鹏楷</w:t>
            </w:r>
          </w:p>
        </w:tc>
        <w:tc>
          <w:tcPr>
            <w:tcW w:w="1335" w:type="dxa"/>
            <w:vAlign w:val="center"/>
          </w:tcPr>
          <w:p w14:paraId="38013335">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lang w:val="en-US" w:eastAsia="zh-CN"/>
              </w:rPr>
              <w:t>15912567182</w:t>
            </w:r>
          </w:p>
        </w:tc>
        <w:tc>
          <w:tcPr>
            <w:tcW w:w="3022" w:type="dxa"/>
            <w:vAlign w:val="center"/>
          </w:tcPr>
          <w:p w14:paraId="7D9BD0D9">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lang w:val="en-US" w:eastAsia="zh-CN"/>
              </w:rPr>
              <w:t>昆明市农业科学研究院</w:t>
            </w:r>
          </w:p>
        </w:tc>
      </w:tr>
      <w:tr w14:paraId="7E409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35" w:type="dxa"/>
            <w:vAlign w:val="center"/>
          </w:tcPr>
          <w:p w14:paraId="51D6CF93">
            <w:pPr>
              <w:jc w:val="center"/>
              <w:rPr>
                <w:rFonts w:hint="default" w:ascii="Times New Roman" w:hAnsi="Times New Roman" w:eastAsia="宋体" w:cs="仿宋"/>
                <w:b w:val="0"/>
                <w:bCs w:val="0"/>
                <w:sz w:val="20"/>
                <w:szCs w:val="20"/>
                <w:lang w:val="en-US" w:eastAsia="zh-CN"/>
              </w:rPr>
            </w:pPr>
            <w:r>
              <w:rPr>
                <w:rFonts w:hint="eastAsia" w:cs="仿宋"/>
                <w:b w:val="0"/>
                <w:bCs w:val="0"/>
                <w:sz w:val="20"/>
                <w:szCs w:val="20"/>
                <w:lang w:val="en-US" w:eastAsia="zh-CN"/>
              </w:rPr>
              <w:t>6</w:t>
            </w:r>
          </w:p>
        </w:tc>
        <w:tc>
          <w:tcPr>
            <w:tcW w:w="1612" w:type="dxa"/>
            <w:vAlign w:val="center"/>
          </w:tcPr>
          <w:p w14:paraId="3CC49B22">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虹瑞1</w:t>
            </w:r>
            <w:r>
              <w:rPr>
                <w:rFonts w:hint="eastAsia" w:ascii="Times New Roman" w:hAnsi="Times New Roman" w:eastAsia="宋体" w:cs="仿宋"/>
                <w:b w:val="0"/>
                <w:bCs w:val="0"/>
                <w:sz w:val="20"/>
                <w:szCs w:val="20"/>
                <w:lang w:val="en-US" w:eastAsia="zh-CN"/>
              </w:rPr>
              <w:t>3</w:t>
            </w:r>
            <w:r>
              <w:rPr>
                <w:rFonts w:hint="eastAsia" w:ascii="Times New Roman" w:hAnsi="Times New Roman" w:eastAsia="宋体" w:cs="仿宋"/>
                <w:b w:val="0"/>
                <w:bCs w:val="0"/>
                <w:sz w:val="20"/>
                <w:szCs w:val="20"/>
              </w:rPr>
              <w:t>号</w:t>
            </w:r>
          </w:p>
        </w:tc>
        <w:tc>
          <w:tcPr>
            <w:tcW w:w="1058" w:type="dxa"/>
            <w:vAlign w:val="center"/>
          </w:tcPr>
          <w:p w14:paraId="614B1069">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第</w:t>
            </w:r>
            <w:r>
              <w:rPr>
                <w:rFonts w:hint="eastAsia" w:ascii="Times New Roman" w:hAnsi="Times New Roman" w:eastAsia="宋体" w:cs="仿宋"/>
                <w:b w:val="0"/>
                <w:bCs w:val="0"/>
                <w:sz w:val="20"/>
                <w:szCs w:val="20"/>
                <w:lang w:val="en-US" w:eastAsia="zh-CN"/>
              </w:rPr>
              <w:t>1</w:t>
            </w:r>
            <w:r>
              <w:rPr>
                <w:rFonts w:hint="eastAsia" w:ascii="Times New Roman" w:hAnsi="Times New Roman" w:eastAsia="宋体" w:cs="仿宋"/>
                <w:b w:val="0"/>
                <w:bCs w:val="0"/>
                <w:sz w:val="20"/>
                <w:szCs w:val="20"/>
              </w:rPr>
              <w:t>年</w:t>
            </w:r>
          </w:p>
        </w:tc>
        <w:tc>
          <w:tcPr>
            <w:tcW w:w="1230" w:type="dxa"/>
            <w:vAlign w:val="center"/>
          </w:tcPr>
          <w:p w14:paraId="58E36C1A">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区试</w:t>
            </w:r>
          </w:p>
        </w:tc>
        <w:tc>
          <w:tcPr>
            <w:tcW w:w="1170" w:type="dxa"/>
            <w:vAlign w:val="center"/>
          </w:tcPr>
          <w:p w14:paraId="3ECAD632">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lang w:val="en-US" w:eastAsia="zh-CN"/>
              </w:rPr>
              <w:t>徐锦春</w:t>
            </w:r>
          </w:p>
        </w:tc>
        <w:tc>
          <w:tcPr>
            <w:tcW w:w="1335" w:type="dxa"/>
            <w:vAlign w:val="center"/>
          </w:tcPr>
          <w:p w14:paraId="57ED867C">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lang w:val="en-US" w:eastAsia="zh-CN"/>
              </w:rPr>
              <w:t>18314420831</w:t>
            </w:r>
          </w:p>
        </w:tc>
        <w:tc>
          <w:tcPr>
            <w:tcW w:w="3022" w:type="dxa"/>
            <w:vAlign w:val="center"/>
          </w:tcPr>
          <w:p w14:paraId="0A3935E6">
            <w:pPr>
              <w:jc w:val="center"/>
              <w:rPr>
                <w:rFonts w:hint="eastAsia" w:ascii="Times New Roman" w:hAnsi="Times New Roman" w:eastAsia="宋体" w:cs="仿宋"/>
                <w:b w:val="0"/>
                <w:bCs w:val="0"/>
                <w:sz w:val="20"/>
                <w:szCs w:val="20"/>
              </w:rPr>
            </w:pPr>
            <w:r>
              <w:rPr>
                <w:rFonts w:hint="eastAsia" w:ascii="Times New Roman" w:hAnsi="Times New Roman" w:eastAsia="宋体" w:cs="仿宋"/>
                <w:b w:val="0"/>
                <w:bCs w:val="0"/>
                <w:sz w:val="20"/>
                <w:szCs w:val="20"/>
              </w:rPr>
              <w:t>甘肃隆平高科种业有限公司</w:t>
            </w:r>
          </w:p>
        </w:tc>
      </w:tr>
      <w:tr w14:paraId="6797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35" w:type="dxa"/>
            <w:vAlign w:val="center"/>
          </w:tcPr>
          <w:p w14:paraId="58C2A7A0">
            <w:pPr>
              <w:jc w:val="center"/>
              <w:rPr>
                <w:rFonts w:hint="default" w:ascii="Times New Roman" w:hAnsi="Times New Roman" w:eastAsia="宋体" w:cs="仿宋"/>
                <w:b w:val="0"/>
                <w:bCs w:val="0"/>
                <w:sz w:val="20"/>
                <w:szCs w:val="20"/>
                <w:lang w:val="en-US" w:eastAsia="zh-CN"/>
              </w:rPr>
            </w:pPr>
            <w:r>
              <w:rPr>
                <w:rFonts w:hint="eastAsia" w:cs="仿宋"/>
                <w:b w:val="0"/>
                <w:bCs w:val="0"/>
                <w:sz w:val="20"/>
                <w:szCs w:val="20"/>
                <w:lang w:val="en-US" w:eastAsia="zh-CN"/>
              </w:rPr>
              <w:t>7</w:t>
            </w:r>
          </w:p>
        </w:tc>
        <w:tc>
          <w:tcPr>
            <w:tcW w:w="1612" w:type="dxa"/>
            <w:shd w:val="clear" w:color="auto" w:fill="auto"/>
            <w:vAlign w:val="center"/>
          </w:tcPr>
          <w:p w14:paraId="4CC72A80">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rPr>
              <w:t>宣晟68</w:t>
            </w:r>
            <w:r>
              <w:rPr>
                <w:rFonts w:hint="eastAsia" w:ascii="Times New Roman" w:hAnsi="Times New Roman" w:eastAsia="宋体" w:cs="仿宋"/>
                <w:b w:val="0"/>
                <w:bCs w:val="0"/>
                <w:sz w:val="20"/>
                <w:szCs w:val="20"/>
                <w:lang w:val="en-US" w:eastAsia="zh-CN"/>
              </w:rPr>
              <w:t>2</w:t>
            </w:r>
          </w:p>
        </w:tc>
        <w:tc>
          <w:tcPr>
            <w:tcW w:w="1058" w:type="dxa"/>
            <w:shd w:val="clear" w:color="auto" w:fill="auto"/>
            <w:vAlign w:val="center"/>
          </w:tcPr>
          <w:p w14:paraId="1F7A04C8">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rPr>
              <w:t>第</w:t>
            </w:r>
            <w:r>
              <w:rPr>
                <w:rFonts w:hint="eastAsia" w:ascii="Times New Roman" w:hAnsi="Times New Roman" w:eastAsia="宋体" w:cs="仿宋"/>
                <w:b w:val="0"/>
                <w:bCs w:val="0"/>
                <w:sz w:val="20"/>
                <w:szCs w:val="20"/>
                <w:lang w:val="en-US" w:eastAsia="zh-CN"/>
              </w:rPr>
              <w:t>1</w:t>
            </w:r>
            <w:r>
              <w:rPr>
                <w:rFonts w:hint="eastAsia" w:ascii="Times New Roman" w:hAnsi="Times New Roman" w:eastAsia="宋体" w:cs="仿宋"/>
                <w:b w:val="0"/>
                <w:bCs w:val="0"/>
                <w:sz w:val="20"/>
                <w:szCs w:val="20"/>
              </w:rPr>
              <w:t>年</w:t>
            </w:r>
          </w:p>
        </w:tc>
        <w:tc>
          <w:tcPr>
            <w:tcW w:w="1230" w:type="dxa"/>
            <w:shd w:val="clear" w:color="auto" w:fill="auto"/>
            <w:vAlign w:val="center"/>
          </w:tcPr>
          <w:p w14:paraId="7F9AB8FB">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rPr>
              <w:t>区试</w:t>
            </w:r>
          </w:p>
        </w:tc>
        <w:tc>
          <w:tcPr>
            <w:tcW w:w="1170" w:type="dxa"/>
            <w:shd w:val="clear" w:color="auto" w:fill="auto"/>
            <w:vAlign w:val="center"/>
          </w:tcPr>
          <w:p w14:paraId="21026EA8">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rPr>
              <w:t>丁磊</w:t>
            </w:r>
          </w:p>
        </w:tc>
        <w:tc>
          <w:tcPr>
            <w:tcW w:w="1335" w:type="dxa"/>
            <w:shd w:val="clear" w:color="auto" w:fill="auto"/>
            <w:vAlign w:val="center"/>
          </w:tcPr>
          <w:p w14:paraId="14BAD7D8">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rPr>
              <w:t>18468019822</w:t>
            </w:r>
          </w:p>
        </w:tc>
        <w:tc>
          <w:tcPr>
            <w:tcW w:w="3022" w:type="dxa"/>
            <w:shd w:val="clear" w:color="auto" w:fill="auto"/>
            <w:vAlign w:val="center"/>
          </w:tcPr>
          <w:p w14:paraId="18F43B90">
            <w:pPr>
              <w:jc w:val="center"/>
              <w:rPr>
                <w:rFonts w:hint="eastAsia" w:ascii="Times New Roman" w:hAnsi="Times New Roman" w:eastAsia="宋体" w:cs="仿宋"/>
                <w:b w:val="0"/>
                <w:bCs w:val="0"/>
                <w:sz w:val="20"/>
                <w:szCs w:val="20"/>
                <w:lang w:val="en-US" w:eastAsia="zh-CN"/>
              </w:rPr>
            </w:pPr>
            <w:r>
              <w:rPr>
                <w:rFonts w:hint="eastAsia" w:ascii="Times New Roman" w:hAnsi="Times New Roman" w:eastAsia="宋体" w:cs="仿宋"/>
                <w:b w:val="0"/>
                <w:bCs w:val="0"/>
                <w:sz w:val="20"/>
                <w:szCs w:val="20"/>
              </w:rPr>
              <w:t>云南宣晟种业有限公司</w:t>
            </w:r>
          </w:p>
        </w:tc>
      </w:tr>
      <w:tr w14:paraId="694CB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735" w:type="dxa"/>
            <w:vAlign w:val="center"/>
          </w:tcPr>
          <w:p w14:paraId="45EA8200">
            <w:pPr>
              <w:jc w:val="center"/>
              <w:rPr>
                <w:rFonts w:hint="default" w:ascii="Times New Roman" w:hAnsi="Times New Roman" w:eastAsia="宋体" w:cs="仿宋"/>
                <w:b w:val="0"/>
                <w:bCs w:val="0"/>
                <w:sz w:val="20"/>
                <w:szCs w:val="22"/>
                <w:lang w:val="en-US" w:eastAsia="zh-CN"/>
              </w:rPr>
            </w:pPr>
            <w:r>
              <w:rPr>
                <w:rFonts w:hint="eastAsia" w:cs="仿宋"/>
                <w:b w:val="0"/>
                <w:bCs w:val="0"/>
                <w:sz w:val="20"/>
                <w:szCs w:val="22"/>
                <w:lang w:val="en-US" w:eastAsia="zh-CN"/>
              </w:rPr>
              <w:t>8</w:t>
            </w:r>
          </w:p>
        </w:tc>
        <w:tc>
          <w:tcPr>
            <w:tcW w:w="1612" w:type="dxa"/>
            <w:shd w:val="clear" w:color="auto" w:fill="auto"/>
            <w:vAlign w:val="center"/>
          </w:tcPr>
          <w:p w14:paraId="53886309">
            <w:pPr>
              <w:keepNext w:val="0"/>
              <w:keepLines w:val="0"/>
              <w:widowControl/>
              <w:suppressLineNumbers w:val="0"/>
              <w:jc w:val="center"/>
              <w:textAlignment w:val="center"/>
              <w:rPr>
                <w:rFonts w:hint="eastAsia" w:ascii="Times New Roman" w:hAnsi="Times New Roman" w:eastAsia="宋体" w:cs="仿宋"/>
                <w:b w:val="0"/>
                <w:bCs w:val="0"/>
                <w:kern w:val="2"/>
                <w:sz w:val="20"/>
                <w:szCs w:val="22"/>
                <w:lang w:val="en-US" w:eastAsia="zh-CN" w:bidi="ar-SA"/>
              </w:rPr>
            </w:pPr>
            <w:r>
              <w:rPr>
                <w:rFonts w:hint="eastAsia" w:ascii="Times New Roman" w:hAnsi="Times New Roman" w:eastAsia="宋体" w:cs="仿宋"/>
                <w:b w:val="0"/>
                <w:bCs w:val="0"/>
                <w:i w:val="0"/>
                <w:iCs w:val="0"/>
                <w:color w:val="FF0000"/>
                <w:kern w:val="0"/>
                <w:sz w:val="20"/>
                <w:szCs w:val="22"/>
                <w:u w:val="none"/>
                <w:lang w:val="en-US" w:eastAsia="zh-CN" w:bidi="ar"/>
              </w:rPr>
              <w:t>五谷</w:t>
            </w:r>
            <w:r>
              <w:rPr>
                <w:rStyle w:val="19"/>
                <w:rFonts w:hint="eastAsia" w:ascii="Times New Roman" w:hAnsi="Times New Roman" w:eastAsia="宋体" w:cs="仿宋"/>
                <w:b w:val="0"/>
                <w:bCs w:val="0"/>
                <w:sz w:val="20"/>
                <w:szCs w:val="22"/>
                <w:lang w:val="en-US" w:eastAsia="zh-CN" w:bidi="ar"/>
              </w:rPr>
              <w:t>3861(ck)</w:t>
            </w:r>
          </w:p>
        </w:tc>
        <w:tc>
          <w:tcPr>
            <w:tcW w:w="1058" w:type="dxa"/>
            <w:shd w:val="clear" w:color="auto" w:fill="auto"/>
            <w:vAlign w:val="center"/>
          </w:tcPr>
          <w:p w14:paraId="046521B1">
            <w:pPr>
              <w:jc w:val="center"/>
              <w:rPr>
                <w:rFonts w:hint="eastAsia" w:ascii="Times New Roman" w:hAnsi="Times New Roman" w:eastAsia="宋体" w:cs="仿宋"/>
                <w:b w:val="0"/>
                <w:bCs w:val="0"/>
                <w:kern w:val="2"/>
                <w:sz w:val="20"/>
                <w:szCs w:val="20"/>
                <w:lang w:val="en-US" w:eastAsia="zh-CN" w:bidi="ar-SA"/>
              </w:rPr>
            </w:pPr>
            <w:r>
              <w:rPr>
                <w:rFonts w:hint="eastAsia" w:ascii="Times New Roman" w:hAnsi="Times New Roman" w:eastAsia="宋体" w:cs="仿宋"/>
                <w:b w:val="0"/>
                <w:bCs w:val="0"/>
                <w:sz w:val="20"/>
                <w:szCs w:val="20"/>
                <w:lang w:val="en-US" w:eastAsia="zh-CN"/>
              </w:rPr>
              <w:t>/</w:t>
            </w:r>
          </w:p>
        </w:tc>
        <w:tc>
          <w:tcPr>
            <w:tcW w:w="1230" w:type="dxa"/>
            <w:shd w:val="clear" w:color="auto" w:fill="auto"/>
            <w:vAlign w:val="center"/>
          </w:tcPr>
          <w:p w14:paraId="08D7F6E6">
            <w:pPr>
              <w:jc w:val="center"/>
              <w:rPr>
                <w:rFonts w:hint="eastAsia" w:ascii="Times New Roman" w:hAnsi="Times New Roman" w:eastAsia="宋体" w:cs="仿宋"/>
                <w:b w:val="0"/>
                <w:bCs w:val="0"/>
                <w:kern w:val="2"/>
                <w:sz w:val="20"/>
                <w:szCs w:val="22"/>
                <w:lang w:val="en-US" w:eastAsia="zh-CN" w:bidi="ar-SA"/>
              </w:rPr>
            </w:pPr>
            <w:r>
              <w:rPr>
                <w:rFonts w:hint="eastAsia" w:ascii="Times New Roman" w:hAnsi="Times New Roman" w:eastAsia="宋体" w:cs="仿宋"/>
                <w:b w:val="0"/>
                <w:bCs w:val="0"/>
                <w:sz w:val="20"/>
                <w:szCs w:val="22"/>
                <w:lang w:val="en-US" w:eastAsia="zh-CN"/>
              </w:rPr>
              <w:t>/</w:t>
            </w:r>
          </w:p>
        </w:tc>
        <w:tc>
          <w:tcPr>
            <w:tcW w:w="1170" w:type="dxa"/>
            <w:shd w:val="clear" w:color="auto" w:fill="auto"/>
            <w:vAlign w:val="center"/>
          </w:tcPr>
          <w:p w14:paraId="05149654">
            <w:pPr>
              <w:jc w:val="center"/>
              <w:rPr>
                <w:rFonts w:hint="eastAsia" w:ascii="Times New Roman" w:hAnsi="Times New Roman" w:eastAsia="宋体" w:cs="仿宋"/>
                <w:b w:val="0"/>
                <w:bCs w:val="0"/>
                <w:kern w:val="2"/>
                <w:sz w:val="20"/>
                <w:szCs w:val="22"/>
                <w:lang w:val="en-US" w:eastAsia="zh-CN" w:bidi="ar-SA"/>
              </w:rPr>
            </w:pPr>
            <w:r>
              <w:rPr>
                <w:rFonts w:hint="eastAsia" w:ascii="Times New Roman" w:hAnsi="Times New Roman" w:eastAsia="宋体" w:cs="仿宋"/>
                <w:b w:val="0"/>
                <w:bCs w:val="0"/>
                <w:sz w:val="20"/>
                <w:szCs w:val="20"/>
                <w:lang w:val="en-US" w:eastAsia="zh-CN"/>
              </w:rPr>
              <w:t>朱家飞</w:t>
            </w:r>
          </w:p>
        </w:tc>
        <w:tc>
          <w:tcPr>
            <w:tcW w:w="1335" w:type="dxa"/>
            <w:shd w:val="clear" w:color="auto" w:fill="auto"/>
            <w:vAlign w:val="center"/>
          </w:tcPr>
          <w:p w14:paraId="0030A83B">
            <w:pPr>
              <w:widowControl/>
              <w:jc w:val="center"/>
              <w:rPr>
                <w:rFonts w:hint="eastAsia" w:ascii="Times New Roman" w:hAnsi="Times New Roman" w:eastAsia="宋体" w:cs="仿宋"/>
                <w:b w:val="0"/>
                <w:bCs w:val="0"/>
                <w:kern w:val="2"/>
                <w:sz w:val="20"/>
                <w:szCs w:val="20"/>
                <w:lang w:val="en-US" w:eastAsia="zh-CN" w:bidi="ar-SA"/>
              </w:rPr>
            </w:pPr>
            <w:r>
              <w:rPr>
                <w:rFonts w:hint="eastAsia" w:ascii="Times New Roman" w:hAnsi="Times New Roman" w:eastAsia="宋体" w:cs="仿宋"/>
                <w:b w:val="0"/>
                <w:bCs w:val="0"/>
                <w:sz w:val="20"/>
                <w:szCs w:val="20"/>
                <w:lang w:val="en-US" w:eastAsia="zh-CN"/>
              </w:rPr>
              <w:t>13987111790</w:t>
            </w:r>
          </w:p>
        </w:tc>
        <w:tc>
          <w:tcPr>
            <w:tcW w:w="3022" w:type="dxa"/>
            <w:shd w:val="clear" w:color="auto" w:fill="auto"/>
            <w:vAlign w:val="center"/>
          </w:tcPr>
          <w:p w14:paraId="0541D37F">
            <w:pPr>
              <w:widowControl/>
              <w:jc w:val="center"/>
              <w:rPr>
                <w:rFonts w:hint="eastAsia" w:ascii="Times New Roman" w:hAnsi="Times New Roman" w:eastAsia="宋体" w:cs="仿宋"/>
                <w:b w:val="0"/>
                <w:bCs w:val="0"/>
                <w:kern w:val="2"/>
                <w:sz w:val="20"/>
                <w:szCs w:val="20"/>
                <w:lang w:val="en-US" w:eastAsia="zh-CN" w:bidi="ar-SA"/>
              </w:rPr>
            </w:pPr>
            <w:r>
              <w:rPr>
                <w:rFonts w:hint="eastAsia" w:ascii="Times New Roman" w:hAnsi="Times New Roman" w:eastAsia="宋体" w:cs="仿宋"/>
                <w:b w:val="0"/>
                <w:bCs w:val="0"/>
                <w:sz w:val="20"/>
                <w:szCs w:val="20"/>
                <w:lang w:val="en-US" w:eastAsia="zh-CN"/>
              </w:rPr>
              <w:t>甘肃五谷种业有限责任公司</w:t>
            </w:r>
          </w:p>
        </w:tc>
      </w:tr>
    </w:tbl>
    <w:p w14:paraId="53438E1C">
      <w:pPr>
        <w:keepNext w:val="0"/>
        <w:keepLines w:val="0"/>
        <w:pageBreakBefore w:val="0"/>
        <w:widowControl w:val="0"/>
        <w:kinsoku/>
        <w:wordWrap/>
        <w:overflowPunct/>
        <w:topLinePunct w:val="0"/>
        <w:autoSpaceDE/>
        <w:autoSpaceDN/>
        <w:bidi w:val="0"/>
        <w:adjustRightInd/>
        <w:snapToGrid/>
        <w:spacing w:line="500" w:lineRule="exact"/>
        <w:jc w:val="both"/>
        <w:textAlignment w:val="auto"/>
        <w:rPr>
          <w:rFonts w:hint="eastAsia" w:cs="方正仿宋_GBK"/>
          <w:b/>
          <w:bCs/>
          <w:sz w:val="24"/>
          <w:szCs w:val="24"/>
          <w:lang w:eastAsia="zh-CN"/>
        </w:rPr>
      </w:pPr>
      <w:r>
        <w:rPr>
          <w:rFonts w:hint="eastAsia" w:cs="方正仿宋_GBK"/>
          <w:b/>
          <w:bCs/>
          <w:sz w:val="24"/>
          <w:szCs w:val="24"/>
          <w:lang w:eastAsia="zh-CN"/>
        </w:rPr>
        <w:t>（</w:t>
      </w:r>
      <w:r>
        <w:rPr>
          <w:rFonts w:hint="eastAsia" w:cs="方正仿宋_GBK"/>
          <w:b/>
          <w:bCs/>
          <w:sz w:val="24"/>
          <w:szCs w:val="24"/>
          <w:lang w:val="en-US" w:eastAsia="zh-CN"/>
        </w:rPr>
        <w:t>二</w:t>
      </w:r>
      <w:r>
        <w:rPr>
          <w:rFonts w:hint="eastAsia" w:cs="方正仿宋_GBK"/>
          <w:b/>
          <w:bCs/>
          <w:sz w:val="24"/>
          <w:szCs w:val="24"/>
          <w:lang w:eastAsia="zh-CN"/>
        </w:rPr>
        <w:t>）生产试验参试品种</w:t>
      </w:r>
    </w:p>
    <w:p w14:paraId="45833FE1">
      <w:pPr>
        <w:keepNext w:val="0"/>
        <w:keepLines w:val="0"/>
        <w:pageBreakBefore w:val="0"/>
        <w:widowControl w:val="0"/>
        <w:kinsoku/>
        <w:wordWrap/>
        <w:overflowPunct/>
        <w:topLinePunct w:val="0"/>
        <w:autoSpaceDE/>
        <w:autoSpaceDN/>
        <w:bidi w:val="0"/>
        <w:adjustRightInd/>
        <w:snapToGrid/>
        <w:spacing w:line="500" w:lineRule="exact"/>
        <w:ind w:left="0" w:leftChars="0" w:firstLine="482" w:firstLineChars="200"/>
        <w:jc w:val="both"/>
        <w:textAlignment w:val="auto"/>
        <w:rPr>
          <w:rFonts w:hint="eastAsia" w:ascii="Times New Roman" w:hAnsi="Times New Roman" w:eastAsia="宋体" w:cs="方正仿宋_GBK"/>
          <w:b/>
          <w:bCs/>
          <w:sz w:val="24"/>
          <w:szCs w:val="24"/>
        </w:rPr>
      </w:pPr>
      <w:r>
        <w:rPr>
          <w:rFonts w:hint="eastAsia" w:ascii="Times New Roman" w:hAnsi="Times New Roman" w:eastAsia="宋体" w:cs="方正仿宋_GBK"/>
          <w:b/>
          <w:bCs/>
          <w:sz w:val="24"/>
          <w:szCs w:val="24"/>
        </w:rPr>
        <w:t>表</w:t>
      </w:r>
      <w:r>
        <w:rPr>
          <w:rFonts w:hint="eastAsia" w:ascii="Times New Roman" w:hAnsi="Times New Roman" w:eastAsia="宋体" w:cs="方正仿宋_GBK"/>
          <w:b/>
          <w:bCs/>
          <w:sz w:val="24"/>
          <w:szCs w:val="24"/>
          <w:lang w:val="en-US" w:eastAsia="zh-CN"/>
        </w:rPr>
        <w:t xml:space="preserve">4    </w:t>
      </w:r>
      <w:r>
        <w:rPr>
          <w:rFonts w:hint="eastAsia" w:ascii="Times New Roman" w:hAnsi="Times New Roman" w:eastAsia="宋体" w:cs="方正仿宋_GBK"/>
          <w:b/>
          <w:bCs/>
          <w:sz w:val="24"/>
          <w:szCs w:val="24"/>
        </w:rPr>
        <w:t>中高海拔组</w:t>
      </w:r>
      <w:r>
        <w:rPr>
          <w:rFonts w:hint="eastAsia" w:ascii="Times New Roman" w:hAnsi="Times New Roman" w:eastAsia="宋体" w:cs="方正仿宋_GBK"/>
          <w:b/>
          <w:bCs/>
          <w:sz w:val="24"/>
          <w:szCs w:val="24"/>
          <w:lang w:eastAsia="zh-CN"/>
        </w:rPr>
        <w:t>生产试验</w:t>
      </w:r>
      <w:r>
        <w:rPr>
          <w:rFonts w:hint="eastAsia" w:ascii="Times New Roman" w:hAnsi="Times New Roman" w:eastAsia="宋体" w:cs="方正仿宋_GBK"/>
          <w:b/>
          <w:bCs/>
          <w:sz w:val="24"/>
          <w:szCs w:val="24"/>
        </w:rPr>
        <w:t>参试品种表</w:t>
      </w:r>
    </w:p>
    <w:tbl>
      <w:tblPr>
        <w:tblStyle w:val="5"/>
        <w:tblpPr w:leftFromText="180" w:rightFromText="180" w:vertAnchor="text" w:horzAnchor="page" w:tblpX="1710" w:tblpY="112"/>
        <w:tblOverlap w:val="never"/>
        <w:tblW w:w="8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694"/>
        <w:gridCol w:w="2057"/>
        <w:gridCol w:w="2700"/>
        <w:gridCol w:w="1050"/>
        <w:gridCol w:w="1800"/>
      </w:tblGrid>
      <w:tr w14:paraId="553F9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trPr>
        <w:tc>
          <w:tcPr>
            <w:tcW w:w="694" w:type="dxa"/>
            <w:vAlign w:val="center"/>
          </w:tcPr>
          <w:p w14:paraId="77642BB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b/>
                <w:bCs w:val="0"/>
                <w:color w:val="auto"/>
                <w:kern w:val="0"/>
                <w:sz w:val="20"/>
                <w:szCs w:val="20"/>
                <w:lang w:val="en-US" w:eastAsia="zh-CN"/>
              </w:rPr>
            </w:pPr>
            <w:r>
              <w:rPr>
                <w:rFonts w:hint="eastAsia" w:ascii="Times New Roman" w:hAnsi="Times New Roman" w:eastAsia="宋体" w:cs="仿宋"/>
                <w:b/>
                <w:bCs w:val="0"/>
                <w:color w:val="auto"/>
                <w:kern w:val="0"/>
                <w:sz w:val="20"/>
                <w:szCs w:val="20"/>
                <w:lang w:val="en-US" w:eastAsia="zh-CN"/>
              </w:rPr>
              <w:t>组别</w:t>
            </w:r>
          </w:p>
        </w:tc>
        <w:tc>
          <w:tcPr>
            <w:tcW w:w="694" w:type="dxa"/>
            <w:vAlign w:val="center"/>
          </w:tcPr>
          <w:p w14:paraId="72C109C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b/>
                <w:bCs w:val="0"/>
                <w:color w:val="auto"/>
                <w:kern w:val="0"/>
                <w:sz w:val="20"/>
                <w:szCs w:val="20"/>
                <w:lang w:val="en-US" w:eastAsia="zh-CN"/>
              </w:rPr>
            </w:pPr>
            <w:r>
              <w:rPr>
                <w:rFonts w:hint="eastAsia" w:ascii="Times New Roman" w:hAnsi="Times New Roman" w:eastAsia="宋体" w:cs="仿宋"/>
                <w:b/>
                <w:bCs w:val="0"/>
                <w:color w:val="auto"/>
                <w:kern w:val="0"/>
                <w:sz w:val="20"/>
                <w:szCs w:val="20"/>
                <w:lang w:val="en-US" w:eastAsia="zh-CN"/>
              </w:rPr>
              <w:t>序号</w:t>
            </w:r>
          </w:p>
        </w:tc>
        <w:tc>
          <w:tcPr>
            <w:tcW w:w="2057" w:type="dxa"/>
            <w:vAlign w:val="center"/>
          </w:tcPr>
          <w:p w14:paraId="40A2E71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b/>
                <w:bCs w:val="0"/>
                <w:color w:val="auto"/>
                <w:kern w:val="0"/>
                <w:sz w:val="20"/>
                <w:szCs w:val="20"/>
                <w:lang w:val="en-US" w:eastAsia="zh-CN"/>
              </w:rPr>
            </w:pPr>
            <w:r>
              <w:rPr>
                <w:rFonts w:hint="eastAsia" w:ascii="Times New Roman" w:hAnsi="Times New Roman" w:eastAsia="宋体" w:cs="仿宋"/>
                <w:b/>
                <w:bCs w:val="0"/>
                <w:color w:val="auto"/>
                <w:kern w:val="0"/>
                <w:sz w:val="20"/>
                <w:szCs w:val="20"/>
                <w:lang w:val="en-US" w:eastAsia="zh-CN"/>
              </w:rPr>
              <w:t>参试品种</w:t>
            </w:r>
          </w:p>
        </w:tc>
        <w:tc>
          <w:tcPr>
            <w:tcW w:w="2700" w:type="dxa"/>
            <w:vAlign w:val="center"/>
          </w:tcPr>
          <w:p w14:paraId="3BBDB07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b/>
                <w:bCs w:val="0"/>
                <w:color w:val="auto"/>
                <w:kern w:val="0"/>
                <w:sz w:val="20"/>
                <w:szCs w:val="20"/>
                <w:lang w:val="en-US" w:eastAsia="zh-CN"/>
              </w:rPr>
            </w:pPr>
            <w:r>
              <w:rPr>
                <w:rFonts w:hint="eastAsia" w:ascii="Times New Roman" w:hAnsi="Times New Roman" w:eastAsia="宋体" w:cs="仿宋"/>
                <w:b/>
                <w:bCs w:val="0"/>
                <w:color w:val="auto"/>
                <w:kern w:val="0"/>
                <w:sz w:val="20"/>
                <w:szCs w:val="20"/>
                <w:lang w:val="en-US" w:eastAsia="zh-CN"/>
              </w:rPr>
              <w:t>参试单位</w:t>
            </w:r>
          </w:p>
        </w:tc>
        <w:tc>
          <w:tcPr>
            <w:tcW w:w="1050" w:type="dxa"/>
            <w:vAlign w:val="center"/>
          </w:tcPr>
          <w:p w14:paraId="3D4810C7">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b/>
                <w:bCs w:val="0"/>
                <w:color w:val="auto"/>
                <w:kern w:val="0"/>
                <w:sz w:val="20"/>
                <w:szCs w:val="20"/>
                <w:lang w:val="en-US" w:eastAsia="zh-CN"/>
              </w:rPr>
            </w:pPr>
            <w:r>
              <w:rPr>
                <w:rFonts w:hint="eastAsia" w:ascii="Times New Roman" w:hAnsi="Times New Roman" w:eastAsia="宋体" w:cs="仿宋"/>
                <w:b/>
                <w:bCs w:val="0"/>
                <w:color w:val="auto"/>
                <w:kern w:val="0"/>
                <w:sz w:val="20"/>
                <w:szCs w:val="20"/>
                <w:lang w:val="en-US" w:eastAsia="zh-CN"/>
              </w:rPr>
              <w:t>联系人</w:t>
            </w:r>
          </w:p>
        </w:tc>
        <w:tc>
          <w:tcPr>
            <w:tcW w:w="1800" w:type="dxa"/>
            <w:vAlign w:val="center"/>
          </w:tcPr>
          <w:p w14:paraId="6702D02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b/>
                <w:bCs w:val="0"/>
                <w:color w:val="auto"/>
                <w:kern w:val="0"/>
                <w:sz w:val="20"/>
                <w:szCs w:val="20"/>
                <w:lang w:val="en-US" w:eastAsia="zh-CN"/>
              </w:rPr>
            </w:pPr>
            <w:r>
              <w:rPr>
                <w:rFonts w:hint="eastAsia" w:ascii="Times New Roman" w:hAnsi="Times New Roman" w:eastAsia="宋体" w:cs="仿宋"/>
                <w:b/>
                <w:bCs w:val="0"/>
                <w:color w:val="auto"/>
                <w:kern w:val="0"/>
                <w:sz w:val="20"/>
                <w:szCs w:val="20"/>
                <w:lang w:val="en-US" w:eastAsia="zh-CN"/>
              </w:rPr>
              <w:t>联系电话</w:t>
            </w:r>
          </w:p>
        </w:tc>
      </w:tr>
      <w:tr w14:paraId="7123F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0" w:hRule="atLeast"/>
        </w:trPr>
        <w:tc>
          <w:tcPr>
            <w:tcW w:w="694" w:type="dxa"/>
            <w:vMerge w:val="restart"/>
            <w:vAlign w:val="center"/>
          </w:tcPr>
          <w:p w14:paraId="3BE6F55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仿宋"/>
                <w:b w:val="0"/>
                <w:bCs/>
                <w:color w:val="auto"/>
                <w:kern w:val="0"/>
                <w:sz w:val="20"/>
                <w:szCs w:val="20"/>
                <w:lang w:val="en-US" w:eastAsia="zh-CN"/>
              </w:rPr>
            </w:pPr>
            <w:r>
              <w:rPr>
                <w:rFonts w:hint="eastAsia" w:cs="仿宋"/>
                <w:b w:val="0"/>
                <w:bCs/>
                <w:color w:val="auto"/>
                <w:kern w:val="0"/>
                <w:sz w:val="20"/>
                <w:szCs w:val="20"/>
                <w:lang w:val="en-US" w:eastAsia="zh-CN"/>
              </w:rPr>
              <w:t>A组</w:t>
            </w:r>
            <w:bookmarkStart w:id="4" w:name="_GoBack"/>
            <w:bookmarkEnd w:id="4"/>
          </w:p>
        </w:tc>
        <w:tc>
          <w:tcPr>
            <w:tcW w:w="694" w:type="dxa"/>
            <w:vAlign w:val="center"/>
          </w:tcPr>
          <w:p w14:paraId="2A5E25F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b w:val="0"/>
                <w:bCs/>
                <w:color w:val="auto"/>
                <w:kern w:val="0"/>
                <w:sz w:val="20"/>
                <w:szCs w:val="20"/>
                <w:lang w:val="en-US" w:eastAsia="zh-CN"/>
              </w:rPr>
            </w:pPr>
            <w:r>
              <w:rPr>
                <w:rFonts w:hint="eastAsia" w:cs="仿宋"/>
                <w:b w:val="0"/>
                <w:bCs/>
                <w:color w:val="auto"/>
                <w:kern w:val="0"/>
                <w:sz w:val="20"/>
                <w:szCs w:val="20"/>
                <w:lang w:val="en-US" w:eastAsia="zh-CN"/>
              </w:rPr>
              <w:t>1</w:t>
            </w:r>
          </w:p>
        </w:tc>
        <w:tc>
          <w:tcPr>
            <w:tcW w:w="2057" w:type="dxa"/>
            <w:vAlign w:val="center"/>
          </w:tcPr>
          <w:p w14:paraId="1F07EB20">
            <w:pPr>
              <w:widowControl/>
              <w:spacing w:line="240" w:lineRule="exact"/>
              <w:jc w:val="left"/>
              <w:rPr>
                <w:rFonts w:hint="eastAsia" w:ascii="Times New Roman" w:hAnsi="Times New Roman" w:eastAsia="宋体" w:cs="仿宋"/>
                <w:b w:val="0"/>
                <w:bCs/>
                <w:color w:val="auto"/>
                <w:kern w:val="0"/>
                <w:sz w:val="20"/>
                <w:szCs w:val="20"/>
                <w:lang w:val="en-US" w:eastAsia="zh-CN"/>
              </w:rPr>
            </w:pPr>
            <w:r>
              <w:rPr>
                <w:rFonts w:hint="eastAsia" w:ascii="Times New Roman" w:hAnsi="Times New Roman" w:eastAsia="宋体" w:cs="仿宋"/>
                <w:b w:val="0"/>
                <w:bCs w:val="0"/>
                <w:sz w:val="20"/>
                <w:szCs w:val="20"/>
              </w:rPr>
              <w:t>亲民玉2号</w:t>
            </w:r>
          </w:p>
        </w:tc>
        <w:tc>
          <w:tcPr>
            <w:tcW w:w="2700" w:type="dxa"/>
            <w:vAlign w:val="center"/>
          </w:tcPr>
          <w:p w14:paraId="2D91922B">
            <w:pPr>
              <w:widowControl/>
              <w:spacing w:line="240" w:lineRule="exact"/>
              <w:jc w:val="left"/>
              <w:rPr>
                <w:rFonts w:hint="eastAsia" w:ascii="Times New Roman" w:hAnsi="Times New Roman" w:eastAsia="宋体" w:cs="仿宋"/>
                <w:b w:val="0"/>
                <w:bCs/>
                <w:color w:val="auto"/>
                <w:kern w:val="0"/>
                <w:sz w:val="20"/>
                <w:szCs w:val="20"/>
                <w:lang w:val="en-US" w:eastAsia="zh-CN"/>
              </w:rPr>
            </w:pPr>
            <w:r>
              <w:rPr>
                <w:rFonts w:hint="eastAsia" w:ascii="Times New Roman" w:hAnsi="Times New Roman" w:eastAsia="宋体" w:cs="仿宋"/>
                <w:kern w:val="0"/>
                <w:sz w:val="20"/>
                <w:szCs w:val="20"/>
              </w:rPr>
              <w:t>云南储泉种业有限公司</w:t>
            </w:r>
          </w:p>
        </w:tc>
        <w:tc>
          <w:tcPr>
            <w:tcW w:w="1050" w:type="dxa"/>
            <w:vAlign w:val="center"/>
          </w:tcPr>
          <w:p w14:paraId="41364217">
            <w:pPr>
              <w:widowControl/>
              <w:spacing w:line="240" w:lineRule="exact"/>
              <w:jc w:val="center"/>
              <w:rPr>
                <w:rFonts w:hint="eastAsia" w:ascii="Times New Roman" w:hAnsi="Times New Roman" w:eastAsia="宋体" w:cs="仿宋"/>
                <w:b w:val="0"/>
                <w:bCs/>
                <w:color w:val="auto"/>
                <w:kern w:val="0"/>
                <w:sz w:val="20"/>
                <w:szCs w:val="20"/>
                <w:lang w:val="en-US" w:eastAsia="zh-CN"/>
              </w:rPr>
            </w:pPr>
            <w:r>
              <w:rPr>
                <w:rFonts w:hint="eastAsia" w:ascii="Times New Roman" w:hAnsi="Times New Roman" w:eastAsia="宋体" w:cs="仿宋"/>
                <w:kern w:val="0"/>
                <w:sz w:val="20"/>
                <w:szCs w:val="20"/>
              </w:rPr>
              <w:t>李滇华</w:t>
            </w:r>
          </w:p>
        </w:tc>
        <w:tc>
          <w:tcPr>
            <w:tcW w:w="1800" w:type="dxa"/>
            <w:vAlign w:val="center"/>
          </w:tcPr>
          <w:p w14:paraId="4ED565CB">
            <w:pPr>
              <w:widowControl/>
              <w:spacing w:line="240" w:lineRule="exact"/>
              <w:jc w:val="center"/>
              <w:rPr>
                <w:rFonts w:hint="eastAsia" w:ascii="Times New Roman" w:hAnsi="Times New Roman" w:eastAsia="宋体" w:cs="仿宋"/>
                <w:b w:val="0"/>
                <w:bCs/>
                <w:color w:val="auto"/>
                <w:kern w:val="0"/>
                <w:sz w:val="20"/>
                <w:szCs w:val="20"/>
                <w:lang w:val="en-US" w:eastAsia="zh-CN"/>
              </w:rPr>
            </w:pPr>
            <w:r>
              <w:rPr>
                <w:rFonts w:hint="eastAsia" w:ascii="Times New Roman" w:hAnsi="Times New Roman" w:eastAsia="宋体" w:cs="仿宋"/>
                <w:kern w:val="0"/>
                <w:sz w:val="20"/>
                <w:szCs w:val="20"/>
              </w:rPr>
              <w:t>13887418546</w:t>
            </w:r>
          </w:p>
        </w:tc>
      </w:tr>
      <w:tr w14:paraId="0D56E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94" w:type="dxa"/>
            <w:vMerge w:val="continue"/>
            <w:vAlign w:val="center"/>
          </w:tcPr>
          <w:p w14:paraId="2C58460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b w:val="0"/>
                <w:bCs/>
                <w:color w:val="auto"/>
                <w:kern w:val="0"/>
                <w:sz w:val="20"/>
                <w:szCs w:val="20"/>
                <w:lang w:val="en-US" w:eastAsia="zh-CN"/>
              </w:rPr>
            </w:pPr>
          </w:p>
        </w:tc>
        <w:tc>
          <w:tcPr>
            <w:tcW w:w="694" w:type="dxa"/>
            <w:vAlign w:val="center"/>
          </w:tcPr>
          <w:p w14:paraId="4F40FB01">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仿宋"/>
                <w:b w:val="0"/>
                <w:bCs/>
                <w:color w:val="auto"/>
                <w:kern w:val="0"/>
                <w:sz w:val="20"/>
                <w:szCs w:val="20"/>
                <w:lang w:val="en-US" w:eastAsia="zh-CN"/>
              </w:rPr>
            </w:pPr>
            <w:r>
              <w:rPr>
                <w:rFonts w:hint="eastAsia" w:cs="仿宋"/>
                <w:b w:val="0"/>
                <w:bCs/>
                <w:color w:val="auto"/>
                <w:kern w:val="0"/>
                <w:sz w:val="20"/>
                <w:szCs w:val="20"/>
                <w:lang w:val="en-US" w:eastAsia="zh-CN"/>
              </w:rPr>
              <w:t>2</w:t>
            </w:r>
          </w:p>
        </w:tc>
        <w:tc>
          <w:tcPr>
            <w:tcW w:w="2057" w:type="dxa"/>
            <w:shd w:val="clear" w:color="auto" w:fill="auto"/>
            <w:vAlign w:val="center"/>
          </w:tcPr>
          <w:p w14:paraId="73020D1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仿宋"/>
                <w:kern w:val="0"/>
                <w:sz w:val="20"/>
                <w:szCs w:val="20"/>
                <w:lang w:val="en-US" w:eastAsia="zh-CN" w:bidi="ar-SA"/>
              </w:rPr>
            </w:pPr>
            <w:r>
              <w:rPr>
                <w:rFonts w:hint="eastAsia" w:ascii="Times New Roman" w:hAnsi="Times New Roman" w:eastAsia="宋体" w:cs="仿宋"/>
                <w:b w:val="0"/>
                <w:bCs/>
                <w:color w:val="auto"/>
                <w:kern w:val="0"/>
                <w:sz w:val="20"/>
                <w:szCs w:val="20"/>
                <w:lang w:val="en-US" w:eastAsia="zh-CN"/>
              </w:rPr>
              <w:t>五谷3861（CK）</w:t>
            </w:r>
          </w:p>
        </w:tc>
        <w:tc>
          <w:tcPr>
            <w:tcW w:w="2700" w:type="dxa"/>
            <w:shd w:val="clear" w:color="auto" w:fill="auto"/>
            <w:vAlign w:val="center"/>
          </w:tcPr>
          <w:p w14:paraId="18C94178">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Times New Roman" w:hAnsi="Times New Roman" w:eastAsia="宋体" w:cs="仿宋"/>
                <w:kern w:val="0"/>
                <w:sz w:val="20"/>
                <w:szCs w:val="20"/>
                <w:lang w:val="en-US" w:eastAsia="zh-CN" w:bidi="ar-SA"/>
              </w:rPr>
            </w:pPr>
            <w:r>
              <w:rPr>
                <w:rFonts w:hint="eastAsia" w:ascii="Times New Roman" w:hAnsi="Times New Roman" w:eastAsia="宋体" w:cs="仿宋"/>
                <w:b w:val="0"/>
                <w:bCs w:val="0"/>
                <w:sz w:val="20"/>
                <w:szCs w:val="20"/>
                <w:lang w:val="en-US" w:eastAsia="zh-CN"/>
              </w:rPr>
              <w:t>甘肃五谷种业有限责任公司</w:t>
            </w:r>
          </w:p>
        </w:tc>
        <w:tc>
          <w:tcPr>
            <w:tcW w:w="1050" w:type="dxa"/>
            <w:shd w:val="clear" w:color="auto" w:fill="auto"/>
            <w:vAlign w:val="center"/>
          </w:tcPr>
          <w:p w14:paraId="0ADB0CB7">
            <w:pPr>
              <w:jc w:val="center"/>
              <w:rPr>
                <w:rFonts w:hint="eastAsia" w:ascii="Times New Roman" w:hAnsi="Times New Roman" w:eastAsia="宋体" w:cs="仿宋"/>
                <w:kern w:val="0"/>
                <w:sz w:val="20"/>
                <w:szCs w:val="20"/>
                <w:lang w:val="en-US" w:eastAsia="zh-CN" w:bidi="ar-SA"/>
              </w:rPr>
            </w:pPr>
            <w:r>
              <w:rPr>
                <w:rFonts w:hint="eastAsia" w:ascii="Times New Roman" w:hAnsi="Times New Roman" w:eastAsia="宋体" w:cs="仿宋"/>
                <w:b w:val="0"/>
                <w:bCs w:val="0"/>
                <w:sz w:val="20"/>
                <w:szCs w:val="20"/>
                <w:lang w:val="en-US" w:eastAsia="zh-CN"/>
              </w:rPr>
              <w:t>朱家飞</w:t>
            </w:r>
          </w:p>
        </w:tc>
        <w:tc>
          <w:tcPr>
            <w:tcW w:w="1800" w:type="dxa"/>
            <w:shd w:val="clear" w:color="auto" w:fill="auto"/>
            <w:vAlign w:val="center"/>
          </w:tcPr>
          <w:p w14:paraId="60E5287F">
            <w:pPr>
              <w:widowControl/>
              <w:jc w:val="center"/>
              <w:rPr>
                <w:rFonts w:hint="eastAsia" w:ascii="Times New Roman" w:hAnsi="Times New Roman" w:eastAsia="宋体" w:cs="仿宋"/>
                <w:kern w:val="0"/>
                <w:sz w:val="20"/>
                <w:szCs w:val="20"/>
                <w:lang w:val="en-US" w:eastAsia="zh-CN" w:bidi="ar-SA"/>
              </w:rPr>
            </w:pPr>
            <w:r>
              <w:rPr>
                <w:rFonts w:hint="eastAsia" w:ascii="Times New Roman" w:hAnsi="Times New Roman" w:eastAsia="宋体" w:cs="仿宋"/>
                <w:b w:val="0"/>
                <w:bCs w:val="0"/>
                <w:sz w:val="20"/>
                <w:szCs w:val="20"/>
                <w:lang w:val="en-US" w:eastAsia="zh-CN"/>
              </w:rPr>
              <w:t>13987111790</w:t>
            </w:r>
          </w:p>
        </w:tc>
      </w:tr>
    </w:tbl>
    <w:p w14:paraId="2147E0BF">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both"/>
        <w:textAlignment w:val="auto"/>
        <w:rPr>
          <w:rFonts w:hint="eastAsia" w:ascii="Times New Roman" w:hAnsi="Times New Roman" w:eastAsia="宋体" w:cs="方正仿宋_GBK"/>
          <w:b/>
          <w:bCs w:val="0"/>
          <w:sz w:val="24"/>
          <w:szCs w:val="24"/>
          <w:lang w:val="en-US" w:eastAsia="zh-CN"/>
        </w:rPr>
      </w:pPr>
      <w:r>
        <w:rPr>
          <w:rFonts w:hint="eastAsia" w:ascii="Times New Roman" w:hAnsi="Times New Roman" w:eastAsia="宋体" w:cs="方正仿宋_GBK"/>
          <w:b/>
          <w:bCs w:val="0"/>
          <w:sz w:val="24"/>
          <w:szCs w:val="24"/>
          <w:lang w:val="en-US" w:eastAsia="zh-CN"/>
        </w:rPr>
        <w:t>六、试验设计</w:t>
      </w:r>
    </w:p>
    <w:p w14:paraId="3FC26A69">
      <w:pPr>
        <w:keepNext w:val="0"/>
        <w:keepLines w:val="0"/>
        <w:pageBreakBefore w:val="0"/>
        <w:widowControl w:val="0"/>
        <w:kinsoku/>
        <w:wordWrap/>
        <w:overflowPunct/>
        <w:topLinePunct w:val="0"/>
        <w:autoSpaceDE/>
        <w:autoSpaceDN/>
        <w:bidi w:val="0"/>
        <w:adjustRightInd/>
        <w:snapToGrid/>
        <w:spacing w:line="500" w:lineRule="exact"/>
        <w:ind w:left="0" w:leftChars="0" w:firstLine="482" w:firstLineChars="200"/>
        <w:jc w:val="both"/>
        <w:textAlignment w:val="auto"/>
        <w:rPr>
          <w:rFonts w:hint="eastAsia" w:ascii="Times New Roman" w:hAnsi="Times New Roman" w:eastAsia="宋体" w:cs="方正仿宋_GBK"/>
          <w:b/>
          <w:bCs w:val="0"/>
          <w:sz w:val="24"/>
          <w:szCs w:val="24"/>
        </w:rPr>
      </w:pPr>
      <w:r>
        <w:rPr>
          <w:rFonts w:hint="eastAsia" w:ascii="Times New Roman" w:hAnsi="Times New Roman" w:eastAsia="宋体" w:cs="方正仿宋_GBK"/>
          <w:b/>
          <w:bCs w:val="0"/>
          <w:sz w:val="24"/>
          <w:szCs w:val="24"/>
          <w:lang w:eastAsia="zh-CN"/>
        </w:rPr>
        <w:t>（</w:t>
      </w:r>
      <w:r>
        <w:rPr>
          <w:rFonts w:hint="eastAsia" w:ascii="Times New Roman" w:hAnsi="Times New Roman" w:eastAsia="宋体" w:cs="方正仿宋_GBK"/>
          <w:b/>
          <w:bCs w:val="0"/>
          <w:sz w:val="24"/>
          <w:szCs w:val="24"/>
        </w:rPr>
        <w:t>一</w:t>
      </w:r>
      <w:r>
        <w:rPr>
          <w:rFonts w:hint="eastAsia" w:ascii="Times New Roman" w:hAnsi="Times New Roman" w:eastAsia="宋体" w:cs="方正仿宋_GBK"/>
          <w:b/>
          <w:bCs w:val="0"/>
          <w:sz w:val="24"/>
          <w:szCs w:val="24"/>
          <w:lang w:eastAsia="zh-CN"/>
        </w:rPr>
        <w:t>）</w:t>
      </w:r>
      <w:r>
        <w:rPr>
          <w:rFonts w:hint="eastAsia" w:ascii="Times New Roman" w:hAnsi="Times New Roman" w:eastAsia="宋体" w:cs="方正仿宋_GBK"/>
          <w:b/>
          <w:bCs w:val="0"/>
          <w:sz w:val="24"/>
          <w:szCs w:val="24"/>
        </w:rPr>
        <w:t>区域试验</w:t>
      </w:r>
    </w:p>
    <w:p w14:paraId="79B890BA">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Times New Roman" w:hAnsi="Times New Roman" w:eastAsia="宋体" w:cs="方正仿宋_GBK"/>
          <w:b w:val="0"/>
          <w:sz w:val="24"/>
          <w:szCs w:val="24"/>
        </w:rPr>
      </w:pPr>
      <w:r>
        <w:rPr>
          <w:rFonts w:hint="eastAsia" w:ascii="Times New Roman" w:hAnsi="Times New Roman" w:eastAsia="宋体" w:cs="方正仿宋_GBK"/>
          <w:b w:val="0"/>
          <w:sz w:val="24"/>
          <w:szCs w:val="24"/>
        </w:rPr>
        <w:t>第一年区域试验采用实名制固定方式，第二年区域试验参试品种来自第一年各组区域试验推荐品种。随机区组设计</w:t>
      </w:r>
      <w:r>
        <w:rPr>
          <w:rFonts w:hint="eastAsia" w:cs="方正仿宋_GBK"/>
          <w:b w:val="0"/>
          <w:sz w:val="24"/>
          <w:szCs w:val="24"/>
          <w:lang w:eastAsia="zh-CN"/>
        </w:rPr>
        <w:t>，</w:t>
      </w:r>
      <w:r>
        <w:rPr>
          <w:rFonts w:hint="eastAsia" w:ascii="Times New Roman" w:hAnsi="Times New Roman" w:eastAsia="宋体" w:cs="方正仿宋_GBK"/>
          <w:b w:val="0"/>
          <w:sz w:val="24"/>
          <w:szCs w:val="24"/>
        </w:rPr>
        <w:t>三次重复</w:t>
      </w:r>
      <w:r>
        <w:rPr>
          <w:rFonts w:hint="eastAsia" w:cs="方正仿宋_GBK"/>
          <w:b w:val="0"/>
          <w:sz w:val="24"/>
          <w:szCs w:val="24"/>
          <w:lang w:eastAsia="zh-CN"/>
        </w:rPr>
        <w:t>，</w:t>
      </w:r>
      <w:r>
        <w:rPr>
          <w:rFonts w:hint="eastAsia" w:ascii="Times New Roman" w:hAnsi="Times New Roman" w:eastAsia="宋体" w:cs="方正仿宋_GBK"/>
          <w:b w:val="0"/>
          <w:sz w:val="24"/>
          <w:szCs w:val="24"/>
        </w:rPr>
        <w:t>小区面积不少于20平方米</w:t>
      </w:r>
      <w:r>
        <w:rPr>
          <w:rFonts w:hint="eastAsia" w:cs="方正仿宋_GBK"/>
          <w:b w:val="0"/>
          <w:sz w:val="24"/>
          <w:szCs w:val="24"/>
          <w:lang w:eastAsia="zh-CN"/>
        </w:rPr>
        <w:t>（</w:t>
      </w:r>
      <w:r>
        <w:rPr>
          <w:rFonts w:hint="eastAsia" w:ascii="Times New Roman" w:hAnsi="Times New Roman" w:eastAsia="宋体" w:cs="方正仿宋_GBK"/>
          <w:b w:val="0"/>
          <w:sz w:val="24"/>
          <w:szCs w:val="24"/>
        </w:rPr>
        <w:t>0.03亩</w:t>
      </w:r>
      <w:r>
        <w:rPr>
          <w:rFonts w:hint="eastAsia" w:cs="方正仿宋_GBK"/>
          <w:b w:val="0"/>
          <w:sz w:val="24"/>
          <w:szCs w:val="24"/>
          <w:lang w:eastAsia="zh-CN"/>
        </w:rPr>
        <w:t>）</w:t>
      </w:r>
      <w:r>
        <w:rPr>
          <w:rFonts w:hint="eastAsia" w:ascii="Times New Roman" w:hAnsi="Times New Roman" w:eastAsia="宋体" w:cs="方正仿宋_GBK"/>
          <w:b w:val="0"/>
          <w:sz w:val="24"/>
          <w:szCs w:val="24"/>
        </w:rPr>
        <w:t>，4～6行种植，每组品种数6～14个（含对照），中高海拔组种植密度4000～4500株/亩。实收中间行计产</w:t>
      </w:r>
      <w:r>
        <w:rPr>
          <w:rFonts w:hint="eastAsia" w:cs="方正仿宋_GBK"/>
          <w:b w:val="0"/>
          <w:sz w:val="24"/>
          <w:szCs w:val="24"/>
          <w:lang w:eastAsia="zh-CN"/>
        </w:rPr>
        <w:t>（</w:t>
      </w:r>
      <w:r>
        <w:rPr>
          <w:rFonts w:hint="eastAsia" w:ascii="Times New Roman" w:hAnsi="Times New Roman" w:eastAsia="宋体" w:cs="方正仿宋_GBK"/>
          <w:b w:val="0"/>
          <w:sz w:val="24"/>
          <w:szCs w:val="24"/>
        </w:rPr>
        <w:t>面积不少于12平方米</w:t>
      </w:r>
      <w:r>
        <w:rPr>
          <w:rFonts w:hint="eastAsia" w:cs="方正仿宋_GBK"/>
          <w:b w:val="0"/>
          <w:sz w:val="24"/>
          <w:szCs w:val="24"/>
          <w:lang w:eastAsia="zh-CN"/>
        </w:rPr>
        <w:t>）</w:t>
      </w:r>
      <w:r>
        <w:rPr>
          <w:rFonts w:hint="eastAsia" w:ascii="Times New Roman" w:hAnsi="Times New Roman" w:eastAsia="宋体" w:cs="方正仿宋_GBK"/>
          <w:b w:val="0"/>
          <w:sz w:val="24"/>
          <w:szCs w:val="24"/>
        </w:rPr>
        <w:t>。四周设不少于4行的保护行，栽种相对应的品种。</w:t>
      </w:r>
    </w:p>
    <w:p w14:paraId="67E0FA09">
      <w:pPr>
        <w:keepNext w:val="0"/>
        <w:keepLines w:val="0"/>
        <w:pageBreakBefore w:val="0"/>
        <w:widowControl w:val="0"/>
        <w:kinsoku/>
        <w:wordWrap/>
        <w:overflowPunct/>
        <w:topLinePunct w:val="0"/>
        <w:autoSpaceDE/>
        <w:autoSpaceDN/>
        <w:bidi w:val="0"/>
        <w:adjustRightInd/>
        <w:snapToGrid/>
        <w:spacing w:line="500" w:lineRule="exact"/>
        <w:ind w:left="0" w:leftChars="0" w:firstLine="482" w:firstLineChars="200"/>
        <w:jc w:val="both"/>
        <w:textAlignment w:val="auto"/>
        <w:rPr>
          <w:rFonts w:hint="eastAsia" w:ascii="Times New Roman" w:hAnsi="Times New Roman" w:eastAsia="宋体" w:cs="方正仿宋_GBK"/>
          <w:b/>
          <w:bCs/>
          <w:sz w:val="24"/>
          <w:szCs w:val="24"/>
          <w:lang w:eastAsia="zh-CN"/>
        </w:rPr>
      </w:pPr>
      <w:r>
        <w:rPr>
          <w:rFonts w:hint="eastAsia" w:ascii="Times New Roman" w:hAnsi="Times New Roman" w:eastAsia="宋体" w:cs="方正仿宋_GBK"/>
          <w:b/>
          <w:bCs/>
          <w:sz w:val="24"/>
          <w:szCs w:val="24"/>
          <w:lang w:eastAsia="zh-CN"/>
        </w:rPr>
        <w:t>（二）生产试验</w:t>
      </w:r>
    </w:p>
    <w:p w14:paraId="58489D9B">
      <w:pPr>
        <w:keepNext w:val="0"/>
        <w:keepLines w:val="0"/>
        <w:pageBreakBefore w:val="0"/>
        <w:widowControl w:val="0"/>
        <w:kinsoku/>
        <w:wordWrap/>
        <w:overflowPunct/>
        <w:topLinePunct w:val="0"/>
        <w:autoSpaceDE/>
        <w:autoSpaceDN/>
        <w:bidi w:val="0"/>
        <w:adjustRightInd/>
        <w:snapToGrid/>
        <w:spacing w:line="500" w:lineRule="exact"/>
        <w:ind w:left="0" w:leftChars="0" w:firstLine="480" w:firstLineChars="200"/>
        <w:jc w:val="both"/>
        <w:textAlignment w:val="auto"/>
        <w:rPr>
          <w:rFonts w:hint="eastAsia" w:ascii="Times New Roman" w:hAnsi="Times New Roman" w:eastAsia="宋体" w:cs="方正仿宋_GBK"/>
          <w:b w:val="0"/>
          <w:sz w:val="24"/>
          <w:szCs w:val="24"/>
        </w:rPr>
      </w:pPr>
      <w:r>
        <w:rPr>
          <w:rFonts w:hint="eastAsia" w:ascii="Times New Roman" w:hAnsi="Times New Roman" w:eastAsia="宋体" w:cs="方正仿宋_GBK"/>
          <w:b w:val="0"/>
          <w:sz w:val="24"/>
          <w:szCs w:val="24"/>
        </w:rPr>
        <w:t>生产试验参试品种采用实名制随机排列，不设重复，每个品种种植1个小区，每组品种数不超过</w:t>
      </w:r>
      <w:r>
        <w:rPr>
          <w:rFonts w:hint="eastAsia" w:ascii="Times New Roman" w:hAnsi="Times New Roman" w:eastAsia="宋体" w:cs="方正仿宋_GBK"/>
          <w:b w:val="0"/>
          <w:sz w:val="24"/>
          <w:szCs w:val="24"/>
          <w:lang w:val="en-US" w:eastAsia="zh-CN"/>
        </w:rPr>
        <w:t>3</w:t>
      </w:r>
      <w:r>
        <w:rPr>
          <w:rFonts w:hint="eastAsia" w:ascii="Times New Roman" w:hAnsi="Times New Roman" w:eastAsia="宋体" w:cs="方正仿宋_GBK"/>
          <w:b w:val="0"/>
          <w:sz w:val="24"/>
          <w:szCs w:val="24"/>
        </w:rPr>
        <w:t>个时可采用同田对比法排列，3个及以上时采用间比法排列，每</w:t>
      </w:r>
      <w:r>
        <w:rPr>
          <w:rFonts w:hint="eastAsia" w:ascii="Times New Roman" w:hAnsi="Times New Roman" w:eastAsia="宋体" w:cs="方正仿宋_GBK"/>
          <w:b w:val="0"/>
          <w:sz w:val="24"/>
          <w:szCs w:val="24"/>
          <w:lang w:val="en-US" w:eastAsia="zh-CN"/>
        </w:rPr>
        <w:t>4</w:t>
      </w:r>
      <w:r>
        <w:rPr>
          <w:rFonts w:hint="eastAsia" w:ascii="Times New Roman" w:hAnsi="Times New Roman" w:eastAsia="宋体" w:cs="方正仿宋_GBK"/>
          <w:b w:val="0"/>
          <w:sz w:val="24"/>
          <w:szCs w:val="24"/>
        </w:rPr>
        <w:t>～</w:t>
      </w:r>
      <w:r>
        <w:rPr>
          <w:rFonts w:hint="eastAsia" w:ascii="Times New Roman" w:hAnsi="Times New Roman" w:eastAsia="宋体" w:cs="方正仿宋_GBK"/>
          <w:b w:val="0"/>
          <w:sz w:val="24"/>
          <w:szCs w:val="24"/>
          <w:lang w:val="en-US" w:eastAsia="zh-CN"/>
        </w:rPr>
        <w:t>8</w:t>
      </w:r>
      <w:r>
        <w:rPr>
          <w:rFonts w:hint="eastAsia" w:ascii="Times New Roman" w:hAnsi="Times New Roman" w:eastAsia="宋体" w:cs="方正仿宋_GBK"/>
          <w:b w:val="0"/>
          <w:sz w:val="24"/>
          <w:szCs w:val="24"/>
        </w:rPr>
        <w:t>个品种设一个对照，同一排首、末小区必须是对照品种；每品种种植行数8～25行，面积≥300平方米，全区收获计产。</w:t>
      </w:r>
    </w:p>
    <w:p w14:paraId="66C129DB">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both"/>
        <w:textAlignment w:val="auto"/>
        <w:rPr>
          <w:rFonts w:hint="eastAsia" w:ascii="Times New Roman" w:hAnsi="Times New Roman" w:eastAsia="宋体" w:cs="方正仿宋_GBK"/>
          <w:b/>
          <w:bCs w:val="0"/>
          <w:sz w:val="24"/>
          <w:szCs w:val="24"/>
          <w:lang w:val="en-US" w:eastAsia="zh-CN"/>
        </w:rPr>
      </w:pPr>
      <w:r>
        <w:rPr>
          <w:rFonts w:hint="eastAsia" w:ascii="Times New Roman" w:hAnsi="Times New Roman" w:eastAsia="宋体" w:cs="方正仿宋_GBK"/>
          <w:b/>
          <w:bCs w:val="0"/>
          <w:sz w:val="24"/>
          <w:szCs w:val="24"/>
          <w:lang w:val="en-US" w:eastAsia="zh-CN"/>
        </w:rPr>
        <w:t>七、DUS测试、品质分析、抗病性鉴定、DNA指纹检测及转基因品种检测</w:t>
      </w:r>
    </w:p>
    <w:p w14:paraId="5EC1F3D8">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Times New Roman" w:hAnsi="Times New Roman" w:eastAsia="宋体" w:cs="方正仿宋_GBK"/>
          <w:b w:val="0"/>
          <w:sz w:val="24"/>
          <w:szCs w:val="24"/>
        </w:rPr>
      </w:pPr>
      <w:r>
        <w:rPr>
          <w:rFonts w:hint="eastAsia" w:ascii="Times New Roman" w:hAnsi="Times New Roman" w:eastAsia="宋体" w:cs="方正仿宋_GBK"/>
          <w:b/>
          <w:bCs/>
          <w:sz w:val="24"/>
          <w:szCs w:val="24"/>
          <w:lang w:eastAsia="zh-CN"/>
        </w:rPr>
        <w:t>（一）DUS测试</w:t>
      </w:r>
      <w:r>
        <w:rPr>
          <w:rFonts w:hint="eastAsia" w:cs="方正仿宋_GBK"/>
          <w:b/>
          <w:bCs/>
          <w:sz w:val="24"/>
          <w:szCs w:val="24"/>
          <w:lang w:eastAsia="zh-CN"/>
        </w:rPr>
        <w:t>：</w:t>
      </w:r>
      <w:r>
        <w:rPr>
          <w:rFonts w:hint="eastAsia" w:ascii="Times New Roman" w:hAnsi="Times New Roman" w:eastAsia="宋体" w:cs="方正仿宋_GBK"/>
          <w:b w:val="0"/>
          <w:sz w:val="24"/>
          <w:szCs w:val="24"/>
        </w:rPr>
        <w:t>在品种区试第一年和第二年同步进行DUS测试，由品种选育单位选择有资质合法单位委托DUS测试，或者</w:t>
      </w:r>
      <w:r>
        <w:rPr>
          <w:rFonts w:hint="eastAsia" w:ascii="Times New Roman" w:hAnsi="Times New Roman" w:eastAsia="宋体" w:cs="方正仿宋_GBK"/>
          <w:b w:val="0"/>
          <w:sz w:val="24"/>
          <w:szCs w:val="24"/>
          <w:lang w:val="en-US" w:eastAsia="zh-CN"/>
        </w:rPr>
        <w:t>由牵头单位统一</w:t>
      </w:r>
      <w:r>
        <w:rPr>
          <w:rFonts w:hint="eastAsia" w:ascii="Times New Roman" w:hAnsi="Times New Roman" w:eastAsia="宋体" w:cs="方正仿宋_GBK"/>
          <w:b w:val="0"/>
          <w:sz w:val="24"/>
          <w:szCs w:val="24"/>
        </w:rPr>
        <w:t>申请</w:t>
      </w:r>
      <w:r>
        <w:rPr>
          <w:rFonts w:hint="eastAsia" w:ascii="Times New Roman" w:hAnsi="Times New Roman" w:eastAsia="宋体" w:cs="方正仿宋_GBK"/>
          <w:b w:val="0"/>
          <w:sz w:val="24"/>
          <w:szCs w:val="24"/>
          <w:lang w:val="en-US" w:eastAsia="zh-CN"/>
        </w:rPr>
        <w:t>开展</w:t>
      </w:r>
      <w:r>
        <w:rPr>
          <w:rFonts w:hint="eastAsia" w:ascii="Times New Roman" w:hAnsi="Times New Roman" w:eastAsia="宋体" w:cs="方正仿宋_GBK"/>
          <w:b w:val="0"/>
          <w:sz w:val="24"/>
          <w:szCs w:val="24"/>
        </w:rPr>
        <w:t>DUS自主测试。</w:t>
      </w:r>
    </w:p>
    <w:p w14:paraId="7B2D66D3">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Times New Roman" w:hAnsi="Times New Roman" w:eastAsia="宋体" w:cs="方正仿宋_GBK"/>
          <w:b w:val="0"/>
          <w:sz w:val="24"/>
          <w:szCs w:val="24"/>
        </w:rPr>
      </w:pPr>
      <w:r>
        <w:rPr>
          <w:rFonts w:hint="eastAsia" w:ascii="Times New Roman" w:hAnsi="Times New Roman" w:eastAsia="宋体" w:cs="方正仿宋_GBK"/>
          <w:b/>
          <w:bCs/>
          <w:sz w:val="24"/>
          <w:szCs w:val="24"/>
          <w:lang w:eastAsia="zh-CN"/>
        </w:rPr>
        <w:t>（二）品质分析：</w:t>
      </w:r>
      <w:r>
        <w:rPr>
          <w:rFonts w:hint="eastAsia" w:ascii="Times New Roman" w:hAnsi="Times New Roman" w:eastAsia="宋体" w:cs="方正仿宋_GBK"/>
          <w:b w:val="0"/>
          <w:sz w:val="24"/>
          <w:szCs w:val="24"/>
        </w:rPr>
        <w:t>在品种</w:t>
      </w:r>
      <w:r>
        <w:rPr>
          <w:rFonts w:hint="eastAsia" w:ascii="Times New Roman" w:hAnsi="Times New Roman" w:eastAsia="宋体" w:cs="方正仿宋_GBK"/>
          <w:b w:val="0"/>
          <w:sz w:val="24"/>
          <w:szCs w:val="24"/>
          <w:lang w:val="en-US" w:eastAsia="zh-CN"/>
        </w:rPr>
        <w:t>进入生产试验当年</w:t>
      </w:r>
      <w:r>
        <w:rPr>
          <w:rFonts w:hint="eastAsia" w:ascii="Times New Roman" w:hAnsi="Times New Roman" w:eastAsia="宋体" w:cs="方正仿宋_GBK"/>
          <w:b w:val="0"/>
          <w:sz w:val="24"/>
          <w:szCs w:val="24"/>
        </w:rPr>
        <w:t>同步进行品质分析，</w:t>
      </w:r>
      <w:r>
        <w:rPr>
          <w:rFonts w:hint="eastAsia" w:ascii="Times New Roman" w:hAnsi="Times New Roman" w:eastAsia="宋体" w:cs="方正仿宋_GBK"/>
          <w:b w:val="0"/>
          <w:sz w:val="24"/>
          <w:szCs w:val="24"/>
          <w:lang w:val="en-US" w:eastAsia="zh-CN"/>
        </w:rPr>
        <w:t>由牵头单位委托</w:t>
      </w:r>
      <w:r>
        <w:rPr>
          <w:rFonts w:hint="eastAsia" w:ascii="Times New Roman" w:hAnsi="Times New Roman" w:eastAsia="宋体" w:cs="方正仿宋_GBK"/>
          <w:b/>
          <w:bCs/>
          <w:color w:val="0000FF"/>
          <w:sz w:val="24"/>
          <w:szCs w:val="24"/>
        </w:rPr>
        <w:t>云南省农作物品种</w:t>
      </w:r>
      <w:r>
        <w:rPr>
          <w:rFonts w:hint="eastAsia" w:ascii="Times New Roman" w:hAnsi="Times New Roman" w:eastAsia="宋体" w:cs="方正仿宋_GBK"/>
          <w:b/>
          <w:bCs/>
          <w:color w:val="0000FF"/>
          <w:sz w:val="24"/>
          <w:szCs w:val="24"/>
          <w:lang w:val="en-US" w:eastAsia="zh-CN"/>
        </w:rPr>
        <w:t>审定委员会办公室遴选机构</w:t>
      </w:r>
      <w:r>
        <w:rPr>
          <w:rFonts w:hint="eastAsia" w:ascii="Times New Roman" w:hAnsi="Times New Roman" w:eastAsia="宋体" w:cs="方正仿宋_GBK"/>
          <w:b w:val="0"/>
          <w:sz w:val="24"/>
          <w:szCs w:val="24"/>
          <w:lang w:val="en-US" w:eastAsia="zh-CN"/>
        </w:rPr>
        <w:t>检测</w:t>
      </w:r>
      <w:r>
        <w:rPr>
          <w:rFonts w:hint="eastAsia" w:ascii="Times New Roman" w:hAnsi="Times New Roman" w:eastAsia="宋体" w:cs="方正仿宋_GBK"/>
          <w:b w:val="0"/>
          <w:sz w:val="24"/>
          <w:szCs w:val="24"/>
        </w:rPr>
        <w:t>。</w:t>
      </w:r>
    </w:p>
    <w:p w14:paraId="227FAFCD">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Times New Roman" w:hAnsi="Times New Roman" w:eastAsia="宋体" w:cs="方正仿宋_GBK"/>
          <w:b w:val="0"/>
          <w:sz w:val="24"/>
          <w:szCs w:val="24"/>
        </w:rPr>
      </w:pPr>
      <w:r>
        <w:rPr>
          <w:rFonts w:hint="eastAsia" w:ascii="Times New Roman" w:hAnsi="Times New Roman" w:eastAsia="宋体" w:cs="方正仿宋_GBK"/>
          <w:b/>
          <w:bCs/>
          <w:sz w:val="24"/>
          <w:szCs w:val="24"/>
          <w:lang w:eastAsia="zh-CN"/>
        </w:rPr>
        <w:t>（三）品质分析供样：</w:t>
      </w:r>
      <w:r>
        <w:rPr>
          <w:rFonts w:hint="eastAsia" w:ascii="Times New Roman" w:hAnsi="Times New Roman" w:eastAsia="宋体" w:cs="方正仿宋_GBK"/>
          <w:b w:val="0"/>
          <w:sz w:val="24"/>
          <w:szCs w:val="24"/>
        </w:rPr>
        <w:t>在品种</w:t>
      </w:r>
      <w:r>
        <w:rPr>
          <w:rFonts w:hint="eastAsia" w:ascii="Times New Roman" w:hAnsi="Times New Roman" w:eastAsia="宋体" w:cs="方正仿宋_GBK"/>
          <w:b w:val="0"/>
          <w:sz w:val="24"/>
          <w:szCs w:val="24"/>
          <w:lang w:val="en-US" w:eastAsia="zh-CN"/>
        </w:rPr>
        <w:t>生产试验时</w:t>
      </w:r>
      <w:r>
        <w:rPr>
          <w:rFonts w:hint="eastAsia" w:ascii="Times New Roman" w:hAnsi="Times New Roman" w:eastAsia="宋体" w:cs="方正仿宋_GBK"/>
          <w:b w:val="0"/>
          <w:sz w:val="24"/>
          <w:szCs w:val="24"/>
        </w:rPr>
        <w:t>由</w:t>
      </w:r>
      <w:r>
        <w:rPr>
          <w:rFonts w:hint="eastAsia" w:ascii="Times New Roman" w:hAnsi="Times New Roman" w:eastAsia="宋体" w:cs="方正仿宋_GBK"/>
          <w:b w:val="0"/>
          <w:sz w:val="24"/>
          <w:szCs w:val="24"/>
          <w:lang w:val="en-US" w:eastAsia="zh-CN"/>
        </w:rPr>
        <w:t>牵头单位</w:t>
      </w:r>
      <w:r>
        <w:rPr>
          <w:rFonts w:hint="eastAsia" w:ascii="Times New Roman" w:hAnsi="Times New Roman" w:eastAsia="宋体" w:cs="方正仿宋_GBK"/>
          <w:b w:val="0"/>
          <w:sz w:val="24"/>
          <w:szCs w:val="24"/>
        </w:rPr>
        <w:t>选择1家生产试验承担单位套袋</w:t>
      </w:r>
      <w:r>
        <w:rPr>
          <w:rFonts w:hint="eastAsia" w:ascii="Times New Roman" w:hAnsi="Times New Roman" w:eastAsia="宋体" w:cs="方正仿宋_GBK"/>
          <w:b w:val="0"/>
          <w:sz w:val="24"/>
          <w:szCs w:val="24"/>
          <w:lang w:val="en-US" w:eastAsia="zh-CN"/>
        </w:rPr>
        <w:t>取</w:t>
      </w:r>
      <w:r>
        <w:rPr>
          <w:rFonts w:hint="eastAsia" w:ascii="Times New Roman" w:hAnsi="Times New Roman" w:eastAsia="宋体" w:cs="方正仿宋_GBK"/>
          <w:b w:val="0"/>
          <w:sz w:val="24"/>
          <w:szCs w:val="24"/>
        </w:rPr>
        <w:t>样、寄送样到</w:t>
      </w:r>
      <w:r>
        <w:rPr>
          <w:rFonts w:hint="eastAsia" w:ascii="Times New Roman" w:hAnsi="Times New Roman" w:eastAsia="宋体" w:cs="方正仿宋_GBK"/>
          <w:b w:val="0"/>
          <w:sz w:val="24"/>
          <w:szCs w:val="24"/>
          <w:lang w:val="en-US" w:eastAsia="zh-CN"/>
        </w:rPr>
        <w:t>牵头单位</w:t>
      </w:r>
      <w:r>
        <w:rPr>
          <w:rFonts w:hint="eastAsia" w:ascii="Times New Roman" w:hAnsi="Times New Roman" w:eastAsia="宋体" w:cs="方正仿宋_GBK"/>
          <w:b w:val="0"/>
          <w:sz w:val="24"/>
          <w:szCs w:val="24"/>
        </w:rPr>
        <w:t>，再转寄送</w:t>
      </w:r>
      <w:r>
        <w:rPr>
          <w:rFonts w:hint="eastAsia" w:ascii="Times New Roman" w:hAnsi="Times New Roman" w:eastAsia="宋体" w:cs="方正仿宋_GBK"/>
          <w:b/>
          <w:bCs/>
          <w:color w:val="0000FF"/>
          <w:sz w:val="24"/>
          <w:szCs w:val="24"/>
        </w:rPr>
        <w:t>云南省农作物品种</w:t>
      </w:r>
      <w:r>
        <w:rPr>
          <w:rFonts w:hint="eastAsia" w:ascii="Times New Roman" w:hAnsi="Times New Roman" w:eastAsia="宋体" w:cs="方正仿宋_GBK"/>
          <w:b/>
          <w:bCs/>
          <w:color w:val="0000FF"/>
          <w:sz w:val="24"/>
          <w:szCs w:val="24"/>
          <w:lang w:val="en-US" w:eastAsia="zh-CN"/>
        </w:rPr>
        <w:t>审定委员会办公室遴选机构</w:t>
      </w:r>
      <w:r>
        <w:rPr>
          <w:rFonts w:hint="eastAsia" w:ascii="Times New Roman" w:hAnsi="Times New Roman" w:eastAsia="宋体" w:cs="方正仿宋_GBK"/>
          <w:b w:val="0"/>
          <w:sz w:val="24"/>
          <w:szCs w:val="24"/>
        </w:rPr>
        <w:t>进行品质分析。</w:t>
      </w:r>
    </w:p>
    <w:p w14:paraId="2F3AD111">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Times New Roman" w:hAnsi="Times New Roman" w:eastAsia="宋体" w:cs="方正仿宋_GBK"/>
          <w:b w:val="0"/>
          <w:sz w:val="24"/>
          <w:szCs w:val="24"/>
        </w:rPr>
      </w:pPr>
      <w:r>
        <w:rPr>
          <w:rFonts w:hint="eastAsia" w:ascii="Times New Roman" w:hAnsi="Times New Roman" w:eastAsia="宋体" w:cs="方正仿宋_GBK"/>
          <w:b/>
          <w:bCs/>
          <w:sz w:val="24"/>
          <w:szCs w:val="24"/>
          <w:lang w:eastAsia="zh-CN"/>
        </w:rPr>
        <w:t>（四）标准样品和抗病性鉴定、DNA指纹检测、转基因品种检测样品提交：</w:t>
      </w:r>
      <w:r>
        <w:rPr>
          <w:rFonts w:hint="eastAsia" w:ascii="Times New Roman" w:hAnsi="Times New Roman" w:eastAsia="宋体" w:cs="方正仿宋_GBK"/>
          <w:b w:val="0"/>
          <w:sz w:val="24"/>
          <w:szCs w:val="24"/>
          <w:lang w:val="en-US" w:eastAsia="zh-CN"/>
        </w:rPr>
        <w:t>牵头单位</w:t>
      </w:r>
      <w:r>
        <w:rPr>
          <w:rFonts w:hint="eastAsia" w:ascii="Times New Roman" w:hAnsi="Times New Roman" w:eastAsia="宋体" w:cs="方正仿宋_GBK"/>
          <w:b w:val="0"/>
          <w:sz w:val="24"/>
          <w:szCs w:val="24"/>
        </w:rPr>
        <w:t>将第</w:t>
      </w:r>
      <w:r>
        <w:rPr>
          <w:rFonts w:hint="eastAsia" w:ascii="Times New Roman" w:hAnsi="Times New Roman" w:eastAsia="宋体" w:cs="方正仿宋_GBK"/>
          <w:b w:val="0"/>
          <w:sz w:val="24"/>
          <w:szCs w:val="24"/>
          <w:lang w:val="en-US" w:eastAsia="zh-CN"/>
        </w:rPr>
        <w:t>一</w:t>
      </w:r>
      <w:r>
        <w:rPr>
          <w:rFonts w:hint="eastAsia" w:ascii="Times New Roman" w:hAnsi="Times New Roman" w:eastAsia="宋体" w:cs="方正仿宋_GBK"/>
          <w:b w:val="0"/>
          <w:sz w:val="24"/>
          <w:szCs w:val="24"/>
        </w:rPr>
        <w:t>年区试品种的标准样品和检测样品（未包衣种子，裸种）共计</w:t>
      </w:r>
      <w:r>
        <w:rPr>
          <w:rFonts w:hint="eastAsia" w:ascii="Times New Roman" w:hAnsi="Times New Roman" w:eastAsia="宋体" w:cs="方正仿宋_GBK"/>
          <w:b w:val="0"/>
          <w:sz w:val="24"/>
          <w:szCs w:val="24"/>
          <w:lang w:val="en-US" w:eastAsia="zh-CN"/>
        </w:rPr>
        <w:t>7</w:t>
      </w:r>
      <w:r>
        <w:rPr>
          <w:rFonts w:hint="eastAsia" w:ascii="Times New Roman" w:hAnsi="Times New Roman" w:eastAsia="宋体" w:cs="方正仿宋_GBK"/>
          <w:b w:val="0"/>
          <w:sz w:val="24"/>
          <w:szCs w:val="24"/>
        </w:rPr>
        <w:t>千克</w:t>
      </w:r>
      <w:r>
        <w:rPr>
          <w:rFonts w:hint="eastAsia" w:ascii="Times New Roman" w:hAnsi="Times New Roman" w:eastAsia="宋体" w:cs="方正仿宋_GBK"/>
          <w:b w:val="0"/>
          <w:sz w:val="24"/>
          <w:szCs w:val="24"/>
          <w:lang w:eastAsia="zh-CN"/>
        </w:rPr>
        <w:t>（</w:t>
      </w:r>
      <w:r>
        <w:rPr>
          <w:rFonts w:hint="eastAsia" w:ascii="Times New Roman" w:hAnsi="Times New Roman" w:eastAsia="宋体" w:cs="方正仿宋_GBK"/>
          <w:b w:val="0"/>
          <w:sz w:val="24"/>
          <w:szCs w:val="24"/>
          <w:lang w:val="en-US" w:eastAsia="zh-CN"/>
        </w:rPr>
        <w:t>1千克/袋</w:t>
      </w:r>
      <w:r>
        <w:rPr>
          <w:rFonts w:hint="eastAsia" w:ascii="Times New Roman" w:hAnsi="Times New Roman" w:eastAsia="宋体" w:cs="方正仿宋_GBK"/>
          <w:b w:val="0"/>
          <w:sz w:val="24"/>
          <w:szCs w:val="24"/>
          <w:lang w:eastAsia="zh-CN"/>
        </w:rPr>
        <w:t>）</w:t>
      </w:r>
      <w:r>
        <w:rPr>
          <w:rFonts w:hint="eastAsia" w:ascii="Times New Roman" w:hAnsi="Times New Roman" w:eastAsia="宋体" w:cs="方正仿宋_GBK"/>
          <w:b w:val="0"/>
          <w:sz w:val="24"/>
          <w:szCs w:val="24"/>
        </w:rPr>
        <w:t>，</w:t>
      </w:r>
      <w:r>
        <w:rPr>
          <w:rFonts w:hint="eastAsia" w:ascii="Times New Roman" w:hAnsi="Times New Roman" w:eastAsia="宋体" w:cs="方正仿宋_GBK"/>
          <w:b w:val="0"/>
          <w:sz w:val="24"/>
          <w:szCs w:val="24"/>
          <w:lang w:val="en-US" w:eastAsia="zh-CN"/>
        </w:rPr>
        <w:t>5袋</w:t>
      </w:r>
      <w:r>
        <w:rPr>
          <w:rFonts w:hint="eastAsia" w:ascii="Times New Roman" w:hAnsi="Times New Roman" w:eastAsia="宋体" w:cs="方正仿宋_GBK"/>
          <w:b w:val="0"/>
          <w:sz w:val="24"/>
          <w:szCs w:val="24"/>
        </w:rPr>
        <w:t>里面加装种子网袋和内标签，外面用牛皮纸袋封装，贴封条和标签并盖章</w:t>
      </w:r>
      <w:r>
        <w:rPr>
          <w:rFonts w:hint="eastAsia" w:ascii="Times New Roman" w:hAnsi="Times New Roman" w:eastAsia="宋体" w:cs="方正仿宋_GBK"/>
          <w:b w:val="0"/>
          <w:sz w:val="24"/>
          <w:szCs w:val="24"/>
          <w:lang w:eastAsia="zh-CN"/>
        </w:rPr>
        <w:t>，</w:t>
      </w:r>
      <w:r>
        <w:rPr>
          <w:rFonts w:hint="eastAsia" w:ascii="Times New Roman" w:hAnsi="Times New Roman" w:eastAsia="宋体" w:cs="方正仿宋_GBK"/>
          <w:b w:val="0"/>
          <w:sz w:val="24"/>
          <w:szCs w:val="24"/>
          <w:lang w:val="en-US" w:eastAsia="zh-CN"/>
        </w:rPr>
        <w:t>2袋</w:t>
      </w:r>
      <w:r>
        <w:rPr>
          <w:rFonts w:hint="eastAsia" w:ascii="Times New Roman" w:hAnsi="Times New Roman" w:eastAsia="宋体" w:cs="方正仿宋_GBK"/>
          <w:b w:val="0"/>
          <w:sz w:val="24"/>
          <w:szCs w:val="24"/>
        </w:rPr>
        <w:t>里面加装种子网袋，外面用牛皮纸袋封装，标签</w:t>
      </w:r>
      <w:r>
        <w:rPr>
          <w:rFonts w:hint="eastAsia" w:ascii="Times New Roman" w:hAnsi="Times New Roman" w:eastAsia="宋体" w:cs="方正仿宋_GBK"/>
          <w:b w:val="0"/>
          <w:sz w:val="24"/>
          <w:szCs w:val="24"/>
          <w:lang w:val="en-US" w:eastAsia="zh-CN"/>
        </w:rPr>
        <w:t>不贴随袋提交</w:t>
      </w:r>
      <w:r>
        <w:rPr>
          <w:rFonts w:hint="eastAsia" w:ascii="Times New Roman" w:hAnsi="Times New Roman" w:eastAsia="宋体" w:cs="方正仿宋_GBK"/>
          <w:b w:val="0"/>
          <w:sz w:val="24"/>
          <w:szCs w:val="24"/>
        </w:rPr>
        <w:t>，于3月</w:t>
      </w:r>
      <w:r>
        <w:rPr>
          <w:rFonts w:hint="eastAsia" w:ascii="Times New Roman" w:hAnsi="Times New Roman" w:eastAsia="宋体" w:cs="方正仿宋_GBK"/>
          <w:b w:val="0"/>
          <w:sz w:val="24"/>
          <w:szCs w:val="24"/>
          <w:lang w:val="en-US" w:eastAsia="zh-CN"/>
        </w:rPr>
        <w:t>下旬指定日期</w:t>
      </w:r>
      <w:r>
        <w:rPr>
          <w:rFonts w:hint="eastAsia" w:ascii="Times New Roman" w:hAnsi="Times New Roman" w:eastAsia="宋体" w:cs="方正仿宋_GBK"/>
          <w:b w:val="0"/>
          <w:sz w:val="24"/>
          <w:szCs w:val="24"/>
        </w:rPr>
        <w:t>提交到云南省种子管理站品管一科</w:t>
      </w:r>
      <w:r>
        <w:rPr>
          <w:rFonts w:hint="eastAsia" w:ascii="Times New Roman" w:hAnsi="Times New Roman" w:eastAsia="宋体" w:cs="方正仿宋_GBK"/>
          <w:b w:val="0"/>
          <w:sz w:val="24"/>
          <w:szCs w:val="24"/>
          <w:lang w:eastAsia="zh-CN"/>
        </w:rPr>
        <w:t>，</w:t>
      </w:r>
      <w:r>
        <w:rPr>
          <w:rFonts w:hint="eastAsia" w:ascii="Times New Roman" w:hAnsi="Times New Roman" w:eastAsia="宋体" w:cs="方正仿宋_GBK"/>
          <w:b w:val="0"/>
          <w:sz w:val="24"/>
          <w:szCs w:val="24"/>
        </w:rPr>
        <w:t>由云南省种子管理站品管一科随机抽取</w:t>
      </w:r>
      <w:r>
        <w:rPr>
          <w:rFonts w:hint="eastAsia" w:ascii="Times New Roman" w:hAnsi="Times New Roman" w:eastAsia="宋体" w:cs="方正仿宋_GBK"/>
          <w:b w:val="0"/>
          <w:sz w:val="24"/>
          <w:szCs w:val="24"/>
          <w:lang w:val="en-US" w:eastAsia="zh-CN"/>
        </w:rPr>
        <w:t>样品提交相关单位检测</w:t>
      </w:r>
      <w:r>
        <w:rPr>
          <w:rFonts w:hint="eastAsia" w:ascii="Times New Roman" w:hAnsi="Times New Roman" w:eastAsia="宋体" w:cs="方正仿宋_GBK"/>
          <w:b w:val="0"/>
          <w:sz w:val="24"/>
          <w:szCs w:val="24"/>
        </w:rPr>
        <w:t>。</w:t>
      </w:r>
    </w:p>
    <w:p w14:paraId="524DEDA8">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Times New Roman" w:hAnsi="Times New Roman" w:eastAsia="宋体" w:cs="方正仿宋_GBK"/>
          <w:b w:val="0"/>
          <w:sz w:val="24"/>
          <w:szCs w:val="24"/>
          <w:lang w:val="en-US" w:eastAsia="zh-CN"/>
        </w:rPr>
      </w:pPr>
      <w:r>
        <w:rPr>
          <w:rFonts w:hint="eastAsia" w:ascii="Times New Roman" w:hAnsi="Times New Roman" w:eastAsia="宋体" w:cs="方正仿宋_GBK"/>
          <w:b/>
          <w:bCs/>
          <w:sz w:val="24"/>
          <w:szCs w:val="24"/>
          <w:lang w:eastAsia="zh-CN"/>
        </w:rPr>
        <w:t>（五）抗病性鉴定：</w:t>
      </w:r>
      <w:r>
        <w:rPr>
          <w:rFonts w:hint="eastAsia" w:ascii="Times New Roman" w:hAnsi="Times New Roman" w:eastAsia="宋体" w:cs="方正仿宋_GBK"/>
          <w:b w:val="0"/>
          <w:sz w:val="24"/>
          <w:szCs w:val="24"/>
          <w:lang w:val="en-US" w:eastAsia="zh-CN"/>
        </w:rPr>
        <w:t>分别在品种区试第一年和第二年同步进行抗病性鉴定，由</w:t>
      </w:r>
      <w:r>
        <w:rPr>
          <w:rFonts w:hint="eastAsia" w:ascii="Times New Roman" w:hAnsi="Times New Roman" w:eastAsia="宋体" w:cs="方正仿宋_GBK"/>
          <w:b/>
          <w:bCs/>
          <w:color w:val="0000FF"/>
          <w:sz w:val="24"/>
          <w:szCs w:val="24"/>
          <w:lang w:val="en-US" w:eastAsia="zh-CN"/>
        </w:rPr>
        <w:t>云南省农作物品种审定委员会办公室遴选机构</w:t>
      </w:r>
      <w:r>
        <w:rPr>
          <w:rFonts w:hint="eastAsia" w:ascii="Times New Roman" w:hAnsi="Times New Roman" w:eastAsia="宋体" w:cs="方正仿宋_GBK"/>
          <w:b w:val="0"/>
          <w:sz w:val="24"/>
          <w:szCs w:val="24"/>
          <w:lang w:val="en-US" w:eastAsia="zh-CN"/>
        </w:rPr>
        <w:t>承担。</w:t>
      </w:r>
    </w:p>
    <w:p w14:paraId="5466ABA1">
      <w:pPr>
        <w:keepNext w:val="0"/>
        <w:keepLines w:val="0"/>
        <w:pageBreakBefore w:val="0"/>
        <w:kinsoku/>
        <w:wordWrap/>
        <w:overflowPunct/>
        <w:topLinePunct w:val="0"/>
        <w:autoSpaceDE/>
        <w:autoSpaceDN/>
        <w:bidi w:val="0"/>
        <w:adjustRightInd/>
        <w:snapToGrid/>
        <w:spacing w:line="360" w:lineRule="auto"/>
        <w:ind w:left="0" w:leftChars="0" w:firstLine="482" w:firstLineChars="200"/>
        <w:jc w:val="both"/>
        <w:textAlignment w:val="auto"/>
        <w:rPr>
          <w:rFonts w:hint="eastAsia" w:ascii="Times New Roman" w:hAnsi="Times New Roman" w:eastAsia="宋体" w:cs="方正仿宋_GBK"/>
          <w:b w:val="0"/>
          <w:sz w:val="24"/>
          <w:szCs w:val="24"/>
        </w:rPr>
      </w:pPr>
      <w:r>
        <w:rPr>
          <w:rFonts w:hint="eastAsia" w:ascii="Times New Roman" w:hAnsi="Times New Roman" w:eastAsia="宋体" w:cs="方正仿宋_GBK"/>
          <w:b/>
          <w:bCs/>
          <w:sz w:val="24"/>
          <w:szCs w:val="24"/>
          <w:lang w:eastAsia="zh-CN"/>
        </w:rPr>
        <w:t>（六）DNA指纹检测和转基因品种检测：</w:t>
      </w:r>
      <w:r>
        <w:rPr>
          <w:rFonts w:hint="eastAsia" w:ascii="Times New Roman" w:hAnsi="Times New Roman" w:eastAsia="宋体" w:cs="方正仿宋_GBK"/>
          <w:b w:val="0"/>
          <w:sz w:val="24"/>
          <w:szCs w:val="24"/>
        </w:rPr>
        <w:t>在品种区试第</w:t>
      </w:r>
      <w:r>
        <w:rPr>
          <w:rFonts w:hint="eastAsia" w:ascii="Times New Roman" w:hAnsi="Times New Roman" w:eastAsia="宋体" w:cs="方正仿宋_GBK"/>
          <w:b w:val="0"/>
          <w:sz w:val="24"/>
          <w:szCs w:val="24"/>
          <w:lang w:val="en-US" w:eastAsia="zh-CN"/>
        </w:rPr>
        <w:t>一</w:t>
      </w:r>
      <w:r>
        <w:rPr>
          <w:rFonts w:hint="eastAsia" w:ascii="Times New Roman" w:hAnsi="Times New Roman" w:eastAsia="宋体" w:cs="方正仿宋_GBK"/>
          <w:b w:val="0"/>
          <w:sz w:val="24"/>
          <w:szCs w:val="24"/>
        </w:rPr>
        <w:t>年同步进行DNA指纹检测和转基因品种检测，</w:t>
      </w:r>
      <w:r>
        <w:rPr>
          <w:rFonts w:hint="eastAsia" w:ascii="Times New Roman" w:hAnsi="Times New Roman" w:eastAsia="宋体" w:cs="方正仿宋_GBK"/>
          <w:b w:val="0"/>
          <w:sz w:val="24"/>
          <w:szCs w:val="24"/>
          <w:lang w:val="en-US" w:eastAsia="zh-CN"/>
        </w:rPr>
        <w:t>由</w:t>
      </w:r>
      <w:r>
        <w:rPr>
          <w:rFonts w:hint="eastAsia" w:ascii="Times New Roman" w:hAnsi="Times New Roman" w:eastAsia="宋体" w:cs="方正仿宋_GBK"/>
          <w:b w:val="0"/>
          <w:sz w:val="24"/>
          <w:szCs w:val="24"/>
        </w:rPr>
        <w:t>北京市农林科学院玉米研究中心进行DNA指纹检测和转基因品种检测。</w:t>
      </w:r>
    </w:p>
    <w:p w14:paraId="6681B622">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both"/>
        <w:textAlignment w:val="auto"/>
        <w:rPr>
          <w:rFonts w:hint="eastAsia" w:ascii="Times New Roman" w:hAnsi="Times New Roman" w:eastAsia="宋体" w:cs="方正仿宋_GBK"/>
          <w:b/>
          <w:bCs w:val="0"/>
          <w:sz w:val="24"/>
          <w:szCs w:val="24"/>
          <w:lang w:val="en-US" w:eastAsia="zh-CN"/>
        </w:rPr>
      </w:pPr>
      <w:r>
        <w:rPr>
          <w:rFonts w:hint="eastAsia" w:ascii="Times New Roman" w:hAnsi="Times New Roman" w:eastAsia="宋体" w:cs="方正仿宋_GBK"/>
          <w:b/>
          <w:bCs w:val="0"/>
          <w:sz w:val="24"/>
          <w:szCs w:val="24"/>
          <w:lang w:val="en-US" w:eastAsia="zh-CN"/>
        </w:rPr>
        <w:t>八、记载项目和标准（见附录《云南省普通玉米品种试验记载项目和标准》）</w:t>
      </w:r>
    </w:p>
    <w:p w14:paraId="272DA57E">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both"/>
        <w:textAlignment w:val="auto"/>
        <w:rPr>
          <w:rFonts w:hint="eastAsia" w:ascii="Times New Roman" w:hAnsi="Times New Roman" w:eastAsia="宋体" w:cs="方正仿宋_GBK"/>
          <w:b/>
          <w:bCs w:val="0"/>
          <w:sz w:val="24"/>
          <w:szCs w:val="24"/>
          <w:lang w:val="en-US" w:eastAsia="zh-CN"/>
        </w:rPr>
      </w:pPr>
      <w:r>
        <w:rPr>
          <w:rFonts w:hint="eastAsia" w:ascii="Times New Roman" w:hAnsi="Times New Roman" w:eastAsia="宋体" w:cs="方正仿宋_GBK"/>
          <w:b/>
          <w:bCs w:val="0"/>
          <w:sz w:val="24"/>
          <w:szCs w:val="24"/>
          <w:lang w:val="en-US" w:eastAsia="zh-CN"/>
        </w:rPr>
        <w:t>九、试验要求</w:t>
      </w:r>
    </w:p>
    <w:p w14:paraId="026223B1">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方正仿宋_GBK"/>
          <w:b w:val="0"/>
          <w:sz w:val="24"/>
          <w:szCs w:val="24"/>
          <w:lang w:val="en-US" w:eastAsia="zh-CN"/>
        </w:rPr>
      </w:pPr>
      <w:r>
        <w:rPr>
          <w:rFonts w:hint="eastAsia" w:ascii="Times New Roman" w:hAnsi="Times New Roman" w:eastAsia="宋体" w:cs="方正仿宋_GBK"/>
          <w:b w:val="0"/>
          <w:sz w:val="24"/>
          <w:szCs w:val="24"/>
          <w:lang w:val="en-US" w:eastAsia="zh-CN"/>
        </w:rPr>
        <w:t>（一）试验种子</w:t>
      </w:r>
      <w:r>
        <w:rPr>
          <w:rFonts w:hint="eastAsia" w:cs="方正仿宋_GBK"/>
          <w:b w:val="0"/>
          <w:sz w:val="24"/>
          <w:szCs w:val="24"/>
          <w:lang w:val="en-US" w:eastAsia="zh-CN"/>
        </w:rPr>
        <w:t>。</w:t>
      </w:r>
      <w:r>
        <w:rPr>
          <w:rFonts w:hint="eastAsia" w:ascii="Times New Roman" w:hAnsi="Times New Roman" w:eastAsia="宋体" w:cs="方正仿宋_GBK"/>
          <w:b w:val="0"/>
          <w:sz w:val="24"/>
          <w:szCs w:val="24"/>
          <w:lang w:val="en-US" w:eastAsia="zh-CN"/>
        </w:rPr>
        <w:t>供种单位要按照试验方案规定的参试品种提供试验种子。</w:t>
      </w:r>
    </w:p>
    <w:p w14:paraId="378000A3">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方正仿宋_GBK"/>
          <w:b w:val="0"/>
          <w:sz w:val="24"/>
          <w:szCs w:val="24"/>
          <w:lang w:val="en-US" w:eastAsia="zh-CN"/>
        </w:rPr>
      </w:pPr>
      <w:r>
        <w:rPr>
          <w:rFonts w:hint="eastAsia" w:ascii="Times New Roman" w:hAnsi="Times New Roman" w:eastAsia="宋体" w:cs="方正仿宋_GBK"/>
          <w:b w:val="0"/>
          <w:sz w:val="24"/>
          <w:szCs w:val="24"/>
          <w:lang w:val="en-US" w:eastAsia="zh-CN"/>
        </w:rPr>
        <w:t>1、对照用种：由牵头单位联系对照用种生产企业提供。</w:t>
      </w:r>
    </w:p>
    <w:p w14:paraId="5EB0FFCA">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方正仿宋_GBK"/>
          <w:b w:val="0"/>
          <w:sz w:val="24"/>
          <w:szCs w:val="24"/>
          <w:lang w:val="en-US" w:eastAsia="zh-CN"/>
        </w:rPr>
      </w:pPr>
      <w:r>
        <w:rPr>
          <w:rFonts w:hint="eastAsia" w:ascii="Times New Roman" w:hAnsi="Times New Roman" w:eastAsia="宋体" w:cs="方正仿宋_GBK"/>
          <w:b w:val="0"/>
          <w:sz w:val="24"/>
          <w:szCs w:val="24"/>
          <w:lang w:val="en-US" w:eastAsia="zh-CN"/>
        </w:rPr>
        <w:t>2、试验用种：由各申请单位提供。</w:t>
      </w:r>
    </w:p>
    <w:p w14:paraId="35C583AE">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方正仿宋_GBK"/>
          <w:b w:val="0"/>
          <w:sz w:val="24"/>
          <w:szCs w:val="24"/>
          <w:lang w:val="en-US" w:eastAsia="zh-CN"/>
        </w:rPr>
      </w:pPr>
      <w:r>
        <w:rPr>
          <w:rFonts w:hint="eastAsia" w:ascii="Times New Roman" w:hAnsi="Times New Roman" w:eastAsia="宋体" w:cs="方正仿宋_GBK"/>
          <w:b w:val="0"/>
          <w:sz w:val="24"/>
          <w:szCs w:val="24"/>
          <w:lang w:val="en-US" w:eastAsia="zh-CN"/>
        </w:rPr>
        <w:t>（1）区域试验：</w:t>
      </w:r>
      <w:r>
        <w:rPr>
          <w:rFonts w:hint="eastAsia" w:ascii="Times New Roman" w:hAnsi="Times New Roman" w:eastAsia="宋体" w:cs="方正仿宋_GBK"/>
          <w:b/>
          <w:bCs/>
          <w:color w:val="0000FF"/>
          <w:sz w:val="24"/>
          <w:szCs w:val="24"/>
          <w:lang w:val="en-US" w:eastAsia="zh-CN"/>
        </w:rPr>
        <w:t>第一年区试用种21千克</w:t>
      </w:r>
      <w:r>
        <w:rPr>
          <w:rFonts w:hint="eastAsia" w:ascii="Times New Roman" w:hAnsi="Times New Roman" w:eastAsia="宋体" w:cs="方正仿宋_GBK"/>
          <w:b w:val="0"/>
          <w:sz w:val="24"/>
          <w:szCs w:val="24"/>
          <w:lang w:val="en-US" w:eastAsia="zh-CN"/>
        </w:rPr>
        <w:t>，第二年区试用种7千克。参试品种（含对照）由牵头单位统一收齐，并将相应数量种子提供给相关单位。区试1年提供21千克（1千克/袋）给省种子管理站，用于连续两年的抗病性鉴定，第二年DNA检测、转基因检测，标准样本保存；DUS测试1千克，区域试验点7千克、符合性验证试验抽查种子7千克（0.5千克/袋）。</w:t>
      </w:r>
    </w:p>
    <w:p w14:paraId="21BC5C2C">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方正仿宋_GBK"/>
          <w:b w:val="0"/>
          <w:sz w:val="24"/>
          <w:szCs w:val="24"/>
          <w:lang w:val="en-US" w:eastAsia="zh-CN"/>
        </w:rPr>
      </w:pPr>
      <w:r>
        <w:rPr>
          <w:rFonts w:hint="eastAsia" w:ascii="Times New Roman" w:hAnsi="Times New Roman" w:eastAsia="宋体" w:cs="方正仿宋_GBK"/>
          <w:b w:val="0"/>
          <w:sz w:val="24"/>
          <w:szCs w:val="24"/>
          <w:lang w:val="en-US" w:eastAsia="zh-CN"/>
        </w:rPr>
        <w:t>（2）生产试验：生产试验用种14千克（2千克/点×7个试点）。</w:t>
      </w:r>
    </w:p>
    <w:p w14:paraId="23152F96">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方正仿宋_GBK"/>
          <w:b w:val="0"/>
          <w:sz w:val="24"/>
          <w:szCs w:val="24"/>
          <w:lang w:val="en-US" w:eastAsia="zh-CN"/>
        </w:rPr>
      </w:pPr>
      <w:r>
        <w:rPr>
          <w:rFonts w:hint="eastAsia" w:ascii="Times New Roman" w:hAnsi="Times New Roman" w:eastAsia="宋体" w:cs="方正仿宋_GBK"/>
          <w:b w:val="0"/>
          <w:sz w:val="24"/>
          <w:szCs w:val="24"/>
          <w:lang w:val="en-US" w:eastAsia="zh-CN"/>
        </w:rPr>
        <w:t>以上试验用种要求用布袋或编织袋包装完好，附有内外标签，并注明品种名称、供种单位及种子发芽率、千粒重等数据，不得提供包衣种子。在3月15日前送达牵头单位指定地点，由牵头单位统一分发各试验点及送交省种子管理站。如因供种量不足、供种时间超期、种子质量不合格、种子包衣等原因，造成不能正常参加试验或影响试验结果的，由供种单位自负。</w:t>
      </w:r>
    </w:p>
    <w:p w14:paraId="05197C0A">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方正仿宋_GBK"/>
          <w:b w:val="0"/>
          <w:sz w:val="24"/>
          <w:szCs w:val="24"/>
          <w:lang w:val="en-US" w:eastAsia="zh-CN"/>
        </w:rPr>
      </w:pPr>
      <w:r>
        <w:rPr>
          <w:rFonts w:hint="eastAsia" w:ascii="Times New Roman" w:hAnsi="Times New Roman" w:eastAsia="宋体" w:cs="方正仿宋_GBK"/>
          <w:b w:val="0"/>
          <w:sz w:val="24"/>
          <w:szCs w:val="24"/>
          <w:lang w:val="en-US" w:eastAsia="zh-CN"/>
        </w:rPr>
        <w:t>（二）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牵头单位，以便补寄。</w:t>
      </w:r>
    </w:p>
    <w:p w14:paraId="28756152">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方正仿宋_GBK"/>
          <w:b w:val="0"/>
          <w:sz w:val="24"/>
          <w:szCs w:val="24"/>
          <w:lang w:val="en-US" w:eastAsia="zh-CN"/>
        </w:rPr>
      </w:pPr>
      <w:r>
        <w:rPr>
          <w:rFonts w:hint="eastAsia" w:ascii="Times New Roman" w:hAnsi="Times New Roman" w:eastAsia="宋体" w:cs="方正仿宋_GBK"/>
          <w:b w:val="0"/>
          <w:sz w:val="24"/>
          <w:szCs w:val="24"/>
          <w:lang w:val="en-US" w:eastAsia="zh-CN"/>
        </w:rPr>
        <w:t>（三）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牵头单位主持人，并将电子文本发送给试验主持人。</w:t>
      </w:r>
    </w:p>
    <w:p w14:paraId="6FB87186">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方正仿宋_GBK"/>
          <w:b/>
          <w:bCs/>
          <w:color w:val="0000FF"/>
          <w:sz w:val="24"/>
          <w:szCs w:val="24"/>
          <w:lang w:val="en-US" w:eastAsia="zh-CN"/>
        </w:rPr>
      </w:pPr>
      <w:r>
        <w:rPr>
          <w:rFonts w:hint="eastAsia" w:ascii="Times New Roman" w:hAnsi="Times New Roman" w:eastAsia="宋体" w:cs="方正仿宋_GBK"/>
          <w:b w:val="0"/>
          <w:sz w:val="24"/>
          <w:szCs w:val="24"/>
          <w:lang w:val="en-US" w:eastAsia="zh-CN"/>
        </w:rPr>
        <w:t>（四）试验负责人要选择地力均匀、平坦、光照好、排灌方便、前作一致等地块作试验地。本试验要有代表性，施肥水平与当地生产水平相当，试验管理应高于当地生产水平；田间管理要及时，施肥量和田间管理一致,每一项田间管理技术措施和测定要在同一天内完成,如遇特殊天气，同一个重复必须在一天内完成。适时早播，及时中耕除草，防虫、不防病，并注意防治鸟、鼠、禽、畜等危害，确保全苗。</w:t>
      </w:r>
      <w:r>
        <w:rPr>
          <w:rFonts w:hint="eastAsia" w:ascii="Times New Roman" w:hAnsi="Times New Roman" w:eastAsia="宋体" w:cs="方正仿宋_GBK"/>
          <w:b/>
          <w:bCs/>
          <w:color w:val="0000FF"/>
          <w:sz w:val="24"/>
          <w:szCs w:val="24"/>
          <w:lang w:val="en-US" w:eastAsia="zh-CN"/>
        </w:rPr>
        <w:t>承试单位对试验过程中抗病性出现一票否决情况，如中高海拔组高感大斑病、灰斑病、白斑病、普通锈病、茎腐病、穗腐病，中低海拔组高感大斑病、白斑病、南方锈病、纹枯病、茎腐病、穗腐病，倒伏倒折之和≥50%等，应3天内告知主持单位，以便核实确认，并保留相关图文资料存档。因灾报废的试点，请于报废后7天内向主持单位汇报，由主持单位上报当地种子管理站及云南省种子管理站。</w:t>
      </w:r>
    </w:p>
    <w:p w14:paraId="37ABA908">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both"/>
        <w:textAlignment w:val="auto"/>
        <w:rPr>
          <w:rFonts w:hint="eastAsia" w:ascii="Times New Roman" w:hAnsi="Times New Roman" w:eastAsia="宋体" w:cs="方正仿宋_GBK"/>
          <w:b/>
          <w:bCs w:val="0"/>
          <w:sz w:val="24"/>
          <w:szCs w:val="24"/>
          <w:lang w:val="en-US" w:eastAsia="zh-CN"/>
        </w:rPr>
      </w:pPr>
      <w:r>
        <w:rPr>
          <w:rFonts w:hint="eastAsia" w:ascii="Times New Roman" w:hAnsi="Times New Roman" w:eastAsia="宋体" w:cs="方正仿宋_GBK"/>
          <w:b/>
          <w:bCs w:val="0"/>
          <w:sz w:val="24"/>
          <w:szCs w:val="24"/>
          <w:lang w:val="en-US" w:eastAsia="zh-CN"/>
        </w:rPr>
        <w:t>十、试验结果处理</w:t>
      </w:r>
    </w:p>
    <w:p w14:paraId="7A30D3E6">
      <w:pPr>
        <w:keepNext w:val="0"/>
        <w:keepLines w:val="0"/>
        <w:pageBreakBefore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Times New Roman" w:hAnsi="Times New Roman" w:eastAsia="宋体" w:cs="方正仿宋_GBK"/>
          <w:b/>
          <w:bCs/>
          <w:color w:val="0000FF"/>
          <w:sz w:val="24"/>
          <w:szCs w:val="24"/>
          <w:lang w:val="en-US" w:eastAsia="zh-CN"/>
        </w:rPr>
      </w:pPr>
      <w:r>
        <w:rPr>
          <w:rFonts w:hint="eastAsia" w:ascii="Times New Roman" w:hAnsi="Times New Roman" w:eastAsia="宋体" w:cs="方正仿宋_GBK"/>
          <w:b w:val="0"/>
          <w:sz w:val="24"/>
          <w:szCs w:val="24"/>
          <w:lang w:val="en-US" w:eastAsia="zh-CN"/>
        </w:rPr>
        <w:t>每组试验结束后，由试验主持单位对试验结果进行整理、汇总、分析，形成试验汇总总结报告，</w:t>
      </w:r>
      <w:r>
        <w:rPr>
          <w:rFonts w:hint="eastAsia" w:ascii="Times New Roman" w:hAnsi="Times New Roman" w:eastAsia="宋体" w:cs="方正仿宋_GBK"/>
          <w:b/>
          <w:bCs/>
          <w:color w:val="0000FF"/>
          <w:sz w:val="24"/>
          <w:szCs w:val="24"/>
          <w:lang w:val="en-US" w:eastAsia="zh-CN"/>
        </w:rPr>
        <w:t>并提交品种试验年会审议</w:t>
      </w:r>
      <w:r>
        <w:rPr>
          <w:rFonts w:hint="eastAsia" w:ascii="Times New Roman" w:hAnsi="Times New Roman" w:eastAsia="宋体" w:cs="方正仿宋_GBK"/>
          <w:b w:val="0"/>
          <w:sz w:val="24"/>
          <w:szCs w:val="24"/>
          <w:lang w:val="en-US" w:eastAsia="zh-CN"/>
        </w:rPr>
        <w:t>。数据采用全国农业技术推广服务中心“作物品种区域试验管理分析系统”进行统计分析。依据《农作物品种试验与信息化技术规程 玉米》（NY/T 1209-2020）试验汇总与总结相关要求处理试验数据</w:t>
      </w:r>
      <w:r>
        <w:rPr>
          <w:rFonts w:hint="eastAsia" w:ascii="Times New Roman" w:hAnsi="Times New Roman" w:eastAsia="宋体" w:cs="方正仿宋_GBK"/>
          <w:b/>
          <w:bCs/>
          <w:color w:val="0000FF"/>
          <w:sz w:val="24"/>
          <w:szCs w:val="24"/>
          <w:lang w:val="en-US" w:eastAsia="zh-CN"/>
        </w:rPr>
        <w:t>。试验汇总总结报告和年会意见表按照通知要求与下年度试验方案报云南省农作物品种审定委员会办公室。</w:t>
      </w:r>
    </w:p>
    <w:p w14:paraId="40505AF0">
      <w:pPr>
        <w:jc w:val="center"/>
        <w:rPr>
          <w:rFonts w:hint="eastAsia" w:ascii="Times New Roman" w:hAnsi="Times New Roman" w:eastAsiaTheme="minorEastAsia" w:cstheme="minorEastAsia"/>
          <w:b/>
          <w:bCs/>
          <w:sz w:val="52"/>
          <w:szCs w:val="52"/>
        </w:rPr>
      </w:pPr>
      <w:r>
        <w:rPr>
          <w:rFonts w:hint="eastAsia" w:ascii="Times New Roman" w:hAnsi="Times New Roman" w:eastAsia="仿宋" w:cs="仿宋"/>
          <w:bCs/>
          <w:color w:val="auto"/>
          <w:sz w:val="28"/>
          <w:szCs w:val="28"/>
        </w:rPr>
        <w:br w:type="page"/>
      </w:r>
      <w:r>
        <w:rPr>
          <w:rFonts w:hint="eastAsia" w:ascii="Times New Roman" w:hAnsi="Times New Roman" w:eastAsiaTheme="minorEastAsia" w:cstheme="minorEastAsia"/>
          <w:b/>
          <w:bCs/>
          <w:sz w:val="52"/>
          <w:szCs w:val="52"/>
        </w:rPr>
        <w:t>云南省普通玉米品种试验</w:t>
      </w:r>
    </w:p>
    <w:p w14:paraId="7FE2DBC6">
      <w:pPr>
        <w:jc w:val="center"/>
        <w:rPr>
          <w:rFonts w:hint="eastAsia" w:ascii="Times New Roman" w:hAnsi="Times New Roman" w:eastAsiaTheme="minorEastAsia" w:cstheme="minorEastAsia"/>
          <w:b/>
          <w:bCs/>
          <w:sz w:val="52"/>
          <w:szCs w:val="52"/>
          <w:lang w:eastAsia="zh-CN"/>
        </w:rPr>
      </w:pPr>
      <w:r>
        <w:rPr>
          <w:rFonts w:hint="eastAsia" w:ascii="Times New Roman" w:hAnsi="Times New Roman" w:eastAsiaTheme="minorEastAsia" w:cstheme="minorEastAsia"/>
          <w:b/>
          <w:bCs/>
          <w:sz w:val="52"/>
          <w:szCs w:val="52"/>
          <w:lang w:eastAsia="zh-CN"/>
        </w:rPr>
        <w:t>（</w:t>
      </w:r>
      <w:r>
        <w:rPr>
          <w:rFonts w:hint="eastAsia" w:ascii="Times New Roman" w:hAnsi="Times New Roman" w:eastAsiaTheme="minorEastAsia" w:cstheme="minorEastAsia"/>
          <w:b/>
          <w:bCs/>
          <w:sz w:val="52"/>
          <w:szCs w:val="52"/>
          <w:lang w:val="en-US" w:eastAsia="zh-CN"/>
        </w:rPr>
        <w:t>地点 区试</w:t>
      </w:r>
      <w:r>
        <w:rPr>
          <w:rFonts w:hint="eastAsia" w:ascii="Times New Roman" w:hAnsi="Times New Roman" w:eastAsiaTheme="minorEastAsia" w:cstheme="minorEastAsia"/>
          <w:b/>
          <w:bCs/>
          <w:sz w:val="52"/>
          <w:szCs w:val="52"/>
          <w:lang w:eastAsia="zh-CN"/>
        </w:rPr>
        <w:t>）</w:t>
      </w:r>
    </w:p>
    <w:p w14:paraId="3881BA1A">
      <w:pPr>
        <w:jc w:val="both"/>
        <w:rPr>
          <w:rFonts w:hint="eastAsia" w:ascii="Times New Roman" w:hAnsi="Times New Roman" w:eastAsiaTheme="minorEastAsia" w:cstheme="minorEastAsia"/>
          <w:b/>
          <w:bCs/>
          <w:sz w:val="52"/>
          <w:szCs w:val="52"/>
        </w:rPr>
      </w:pPr>
    </w:p>
    <w:p w14:paraId="46B04A88">
      <w:pPr>
        <w:jc w:val="center"/>
        <w:rPr>
          <w:rFonts w:hint="eastAsia" w:ascii="Times New Roman" w:hAnsi="Times New Roman" w:eastAsiaTheme="minorEastAsia" w:cstheme="minorEastAsia"/>
          <w:b/>
          <w:bCs/>
          <w:sz w:val="52"/>
          <w:szCs w:val="52"/>
        </w:rPr>
      </w:pPr>
      <w:r>
        <w:rPr>
          <w:rFonts w:hint="eastAsia" w:ascii="Times New Roman" w:hAnsi="Times New Roman" w:eastAsiaTheme="minorEastAsia" w:cstheme="minorEastAsia"/>
          <w:b/>
          <w:bCs/>
          <w:sz w:val="52"/>
          <w:szCs w:val="52"/>
        </w:rPr>
        <w:t>年</w:t>
      </w:r>
    </w:p>
    <w:p w14:paraId="7F478672">
      <w:pPr>
        <w:jc w:val="center"/>
        <w:rPr>
          <w:rFonts w:hint="eastAsia" w:ascii="Times New Roman" w:hAnsi="Times New Roman" w:eastAsiaTheme="minorEastAsia" w:cstheme="minorEastAsia"/>
          <w:b/>
          <w:bCs/>
          <w:sz w:val="52"/>
          <w:szCs w:val="52"/>
        </w:rPr>
      </w:pPr>
      <w:r>
        <w:rPr>
          <w:rFonts w:hint="eastAsia" w:ascii="Times New Roman" w:hAnsi="Times New Roman" w:eastAsiaTheme="minorEastAsia" w:cstheme="minorEastAsia"/>
          <w:b/>
          <w:bCs/>
          <w:sz w:val="52"/>
          <w:szCs w:val="52"/>
        </w:rPr>
        <w:t>终</w:t>
      </w:r>
    </w:p>
    <w:p w14:paraId="14597305">
      <w:pPr>
        <w:jc w:val="center"/>
        <w:rPr>
          <w:rFonts w:hint="eastAsia" w:ascii="Times New Roman" w:hAnsi="Times New Roman" w:eastAsiaTheme="minorEastAsia" w:cstheme="minorEastAsia"/>
          <w:b/>
          <w:bCs/>
          <w:sz w:val="52"/>
          <w:szCs w:val="52"/>
        </w:rPr>
      </w:pPr>
      <w:r>
        <w:rPr>
          <w:rFonts w:hint="eastAsia" w:ascii="Times New Roman" w:hAnsi="Times New Roman" w:eastAsiaTheme="minorEastAsia" w:cstheme="minorEastAsia"/>
          <w:b/>
          <w:bCs/>
          <w:sz w:val="52"/>
          <w:szCs w:val="52"/>
        </w:rPr>
        <w:t>报</w:t>
      </w:r>
    </w:p>
    <w:p w14:paraId="31E7AAE5">
      <w:pPr>
        <w:jc w:val="center"/>
        <w:rPr>
          <w:rFonts w:hint="eastAsia" w:ascii="Times New Roman" w:hAnsi="Times New Roman" w:eastAsia="仿宋" w:cs="仿宋"/>
          <w:b/>
          <w:bCs/>
          <w:sz w:val="52"/>
          <w:szCs w:val="52"/>
          <w:u w:val="single"/>
        </w:rPr>
      </w:pPr>
      <w:r>
        <w:rPr>
          <w:rFonts w:hint="eastAsia" w:ascii="Times New Roman" w:hAnsi="Times New Roman" w:eastAsiaTheme="minorEastAsia" w:cstheme="minorEastAsia"/>
          <w:b/>
          <w:bCs/>
          <w:sz w:val="52"/>
          <w:szCs w:val="52"/>
        </w:rPr>
        <w:t>告</w:t>
      </w:r>
    </w:p>
    <w:p w14:paraId="6E4FD4B5">
      <w:pPr>
        <w:jc w:val="center"/>
        <w:rPr>
          <w:rFonts w:hint="eastAsia" w:ascii="Times New Roman" w:hAnsi="Times New Roman" w:eastAsia="仿宋" w:cs="仿宋"/>
          <w:b/>
          <w:bCs/>
          <w:sz w:val="34"/>
          <w:szCs w:val="34"/>
          <w:u w:val="single"/>
        </w:rPr>
      </w:pPr>
    </w:p>
    <w:p w14:paraId="621946A3">
      <w:pPr>
        <w:jc w:val="center"/>
        <w:rPr>
          <w:rFonts w:hint="eastAsia" w:ascii="Times New Roman" w:hAnsi="Times New Roman" w:eastAsiaTheme="minorEastAsia" w:cstheme="minorEastAsia"/>
          <w:b w:val="0"/>
          <w:bCs w:val="0"/>
          <w:sz w:val="28"/>
          <w:szCs w:val="28"/>
          <w:u w:val="single"/>
        </w:rPr>
      </w:pPr>
    </w:p>
    <w:p w14:paraId="3809F4DE">
      <w:pPr>
        <w:ind w:firstLine="560" w:firstLineChars="200"/>
        <w:rPr>
          <w:rFonts w:hint="eastAsia" w:ascii="Times New Roman" w:hAnsi="Times New Roman" w:eastAsiaTheme="minorEastAsia" w:cstheme="minorEastAsia"/>
          <w:b w:val="0"/>
          <w:bCs w:val="0"/>
          <w:sz w:val="28"/>
          <w:szCs w:val="28"/>
        </w:rPr>
      </w:pPr>
      <w:r>
        <w:rPr>
          <w:rFonts w:hint="eastAsia" w:ascii="Times New Roman" w:hAnsi="Times New Roman" w:eastAsiaTheme="minorEastAsia" w:cstheme="minorEastAsia"/>
          <w:b w:val="0"/>
          <w:bCs w:val="0"/>
          <w:sz w:val="28"/>
          <w:szCs w:val="28"/>
        </w:rPr>
        <w:t>承试单位：</w:t>
      </w:r>
    </w:p>
    <w:p w14:paraId="42ECDE0C">
      <w:pPr>
        <w:ind w:firstLine="560" w:firstLineChars="200"/>
        <w:rPr>
          <w:rFonts w:hint="eastAsia" w:ascii="Times New Roman" w:hAnsi="Times New Roman" w:eastAsiaTheme="minorEastAsia" w:cstheme="minorEastAsia"/>
          <w:b w:val="0"/>
          <w:bCs w:val="0"/>
          <w:sz w:val="28"/>
          <w:szCs w:val="28"/>
          <w:lang w:val="en-US" w:eastAsia="zh-CN"/>
        </w:rPr>
      </w:pPr>
      <w:r>
        <w:rPr>
          <w:rFonts w:hint="eastAsia" w:ascii="Times New Roman" w:hAnsi="Times New Roman" w:eastAsiaTheme="minorEastAsia" w:cstheme="minorEastAsia"/>
          <w:b w:val="0"/>
          <w:bCs w:val="0"/>
          <w:sz w:val="28"/>
          <w:szCs w:val="28"/>
        </w:rPr>
        <w:t>试验组别：</w:t>
      </w:r>
      <w:r>
        <w:rPr>
          <w:rFonts w:hint="eastAsia" w:ascii="Times New Roman" w:hAnsi="Times New Roman" w:eastAsiaTheme="minorEastAsia" w:cstheme="minorEastAsia"/>
          <w:b w:val="0"/>
          <w:bCs w:val="0"/>
          <w:sz w:val="28"/>
          <w:szCs w:val="28"/>
          <w:lang w:val="en-US" w:eastAsia="zh-CN"/>
        </w:rPr>
        <w:t>中高海拔组</w:t>
      </w:r>
    </w:p>
    <w:p w14:paraId="09E59936">
      <w:pPr>
        <w:ind w:firstLine="560" w:firstLineChars="200"/>
        <w:rPr>
          <w:rFonts w:hint="eastAsia" w:ascii="Times New Roman" w:hAnsi="Times New Roman" w:eastAsiaTheme="minorEastAsia" w:cstheme="minorEastAsia"/>
          <w:b w:val="0"/>
          <w:bCs w:val="0"/>
          <w:sz w:val="28"/>
          <w:szCs w:val="28"/>
        </w:rPr>
      </w:pPr>
      <w:r>
        <w:rPr>
          <w:rFonts w:hint="eastAsia" w:ascii="Times New Roman" w:hAnsi="Times New Roman" w:eastAsiaTheme="minorEastAsia" w:cstheme="minorEastAsia"/>
          <w:b w:val="0"/>
          <w:bCs w:val="0"/>
          <w:sz w:val="28"/>
          <w:szCs w:val="28"/>
        </w:rPr>
        <w:t xml:space="preserve">试验年限： </w:t>
      </w:r>
    </w:p>
    <w:p w14:paraId="56CF693B">
      <w:pPr>
        <w:jc w:val="center"/>
        <w:rPr>
          <w:rFonts w:hint="eastAsia" w:ascii="Times New Roman" w:hAnsi="Times New Roman" w:eastAsiaTheme="minorEastAsia" w:cstheme="minorEastAsia"/>
          <w:b w:val="0"/>
          <w:bCs w:val="0"/>
          <w:sz w:val="28"/>
          <w:szCs w:val="28"/>
        </w:rPr>
      </w:pPr>
    </w:p>
    <w:p w14:paraId="41C8BCED">
      <w:pPr>
        <w:jc w:val="center"/>
        <w:rPr>
          <w:rFonts w:hint="eastAsia" w:ascii="Times New Roman" w:hAnsi="Times New Roman" w:eastAsiaTheme="minorEastAsia" w:cstheme="minorEastAsia"/>
          <w:b w:val="0"/>
          <w:bCs w:val="0"/>
          <w:sz w:val="28"/>
          <w:szCs w:val="28"/>
        </w:rPr>
      </w:pPr>
    </w:p>
    <w:p w14:paraId="30F272B6">
      <w:pPr>
        <w:jc w:val="center"/>
        <w:rPr>
          <w:rFonts w:hint="eastAsia" w:ascii="Times New Roman" w:hAnsi="Times New Roman" w:eastAsiaTheme="minorEastAsia" w:cstheme="minorEastAsia"/>
          <w:b w:val="0"/>
          <w:bCs w:val="0"/>
          <w:sz w:val="28"/>
          <w:szCs w:val="28"/>
        </w:rPr>
      </w:pPr>
    </w:p>
    <w:p w14:paraId="0EEB5EC3">
      <w:pPr>
        <w:jc w:val="center"/>
        <w:rPr>
          <w:rFonts w:hint="eastAsia" w:ascii="Times New Roman" w:hAnsi="Times New Roman" w:eastAsiaTheme="minorEastAsia" w:cstheme="minorEastAsia"/>
          <w:b w:val="0"/>
          <w:bCs w:val="0"/>
          <w:sz w:val="28"/>
          <w:szCs w:val="28"/>
        </w:rPr>
      </w:pPr>
    </w:p>
    <w:p w14:paraId="4F88767F">
      <w:pPr>
        <w:jc w:val="center"/>
        <w:rPr>
          <w:rFonts w:hint="eastAsia" w:ascii="Times New Roman" w:hAnsi="Times New Roman" w:eastAsiaTheme="minorEastAsia" w:cstheme="minorEastAsia"/>
          <w:b w:val="0"/>
          <w:bCs w:val="0"/>
          <w:sz w:val="28"/>
          <w:szCs w:val="28"/>
        </w:rPr>
      </w:pPr>
    </w:p>
    <w:p w14:paraId="7745EC8B">
      <w:pPr>
        <w:jc w:val="center"/>
        <w:rPr>
          <w:rFonts w:hint="eastAsia" w:ascii="Times New Roman" w:hAnsi="Times New Roman" w:eastAsiaTheme="minorEastAsia" w:cstheme="minorEastAsia"/>
          <w:b w:val="0"/>
          <w:bCs w:val="0"/>
          <w:sz w:val="28"/>
          <w:szCs w:val="28"/>
        </w:rPr>
      </w:pPr>
      <w:r>
        <w:rPr>
          <w:rFonts w:hint="eastAsia" w:ascii="Times New Roman" w:hAnsi="Times New Roman" w:eastAsiaTheme="minorEastAsia" w:cstheme="minorEastAsia"/>
          <w:b w:val="0"/>
          <w:bCs w:val="0"/>
          <w:sz w:val="28"/>
          <w:szCs w:val="28"/>
        </w:rPr>
        <w:t>云南省种子管理站         制</w:t>
      </w:r>
    </w:p>
    <w:p w14:paraId="1143F0F8">
      <w:pPr>
        <w:jc w:val="center"/>
        <w:rPr>
          <w:rFonts w:hint="eastAsia" w:ascii="Times New Roman" w:hAnsi="Times New Roman" w:eastAsia="仿宋" w:cs="仿宋"/>
          <w:b/>
          <w:bCs/>
          <w:sz w:val="28"/>
          <w:szCs w:val="34"/>
        </w:rPr>
      </w:pPr>
      <w:r>
        <w:rPr>
          <w:rFonts w:hint="eastAsia" w:ascii="Times New Roman" w:hAnsi="Times New Roman" w:eastAsia="仿宋" w:cs="仿宋"/>
          <w:b/>
          <w:bCs/>
          <w:sz w:val="34"/>
          <w:szCs w:val="34"/>
          <w:u w:val="single"/>
        </w:rPr>
        <w:br w:type="page"/>
      </w:r>
      <w:r>
        <w:rPr>
          <w:rFonts w:hint="eastAsia" w:ascii="Times New Roman" w:hAnsi="Times New Roman" w:eastAsiaTheme="minorEastAsia" w:cstheme="minorEastAsia"/>
          <w:b/>
          <w:bCs/>
          <w:sz w:val="44"/>
          <w:szCs w:val="44"/>
          <w:u w:val="single"/>
        </w:rPr>
        <w:t xml:space="preserve">         </w:t>
      </w:r>
      <w:r>
        <w:rPr>
          <w:rFonts w:hint="eastAsia" w:ascii="Times New Roman" w:hAnsi="Times New Roman" w:eastAsiaTheme="minorEastAsia" w:cstheme="minorEastAsia"/>
          <w:b/>
          <w:bCs/>
          <w:sz w:val="44"/>
          <w:szCs w:val="44"/>
        </w:rPr>
        <w:t>年云南省普通玉米品种</w:t>
      </w:r>
      <w:r>
        <w:rPr>
          <w:rFonts w:hint="eastAsia" w:ascii="Times New Roman" w:hAnsi="Times New Roman" w:eastAsiaTheme="minorEastAsia" w:cstheme="minorEastAsia"/>
          <w:b/>
          <w:bCs/>
          <w:sz w:val="44"/>
          <w:szCs w:val="44"/>
          <w:lang w:val="en-US" w:eastAsia="zh-CN"/>
        </w:rPr>
        <w:t>区域</w:t>
      </w:r>
      <w:r>
        <w:rPr>
          <w:rFonts w:hint="eastAsia" w:ascii="Times New Roman" w:hAnsi="Times New Roman" w:eastAsiaTheme="minorEastAsia" w:cstheme="minorEastAsia"/>
          <w:b/>
          <w:bCs/>
          <w:sz w:val="44"/>
          <w:szCs w:val="44"/>
        </w:rPr>
        <w:t>试验苗期小结报告</w:t>
      </w:r>
    </w:p>
    <w:p w14:paraId="19AFAE32">
      <w:pPr>
        <w:rPr>
          <w:rFonts w:hint="eastAsia" w:ascii="Times New Roman" w:hAnsi="Times New Roman" w:eastAsia="国标黑体" w:cs="国标黑体"/>
          <w:b w:val="0"/>
          <w:bCs w:val="0"/>
          <w:sz w:val="28"/>
        </w:rPr>
      </w:pPr>
      <w:r>
        <w:rPr>
          <w:rFonts w:hint="eastAsia" w:ascii="Times New Roman" w:hAnsi="Times New Roman" w:eastAsia="国标黑体" w:cs="国标黑体"/>
          <w:b w:val="0"/>
          <w:bCs w:val="0"/>
          <w:sz w:val="28"/>
        </w:rPr>
        <w:t>一、苗期小结</w:t>
      </w:r>
    </w:p>
    <w:p w14:paraId="009BCDFC">
      <w:pPr>
        <w:rPr>
          <w:rFonts w:hint="eastAsia" w:ascii="Times New Roman" w:hAnsi="Times New Roman" w:eastAsia="仿宋" w:cs="仿宋"/>
          <w:sz w:val="28"/>
        </w:rPr>
      </w:pPr>
    </w:p>
    <w:p w14:paraId="36CEEF38">
      <w:pPr>
        <w:rPr>
          <w:rFonts w:hint="eastAsia" w:ascii="Times New Roman" w:hAnsi="Times New Roman" w:eastAsia="仿宋" w:cs="仿宋"/>
          <w:sz w:val="28"/>
        </w:rPr>
      </w:pPr>
    </w:p>
    <w:tbl>
      <w:tblPr>
        <w:tblStyle w:val="5"/>
        <w:tblpPr w:leftFromText="180" w:rightFromText="180" w:vertAnchor="text" w:horzAnchor="margin" w:tblpXSpec="center" w:tblpY="849"/>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793"/>
        <w:gridCol w:w="1475"/>
        <w:gridCol w:w="862"/>
        <w:gridCol w:w="872"/>
        <w:gridCol w:w="1128"/>
        <w:gridCol w:w="1214"/>
        <w:gridCol w:w="1475"/>
      </w:tblGrid>
      <w:tr w14:paraId="5B099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697" w:type="dxa"/>
            <w:vAlign w:val="center"/>
          </w:tcPr>
          <w:p w14:paraId="6ECCCD77">
            <w:pPr>
              <w:ind w:right="-321" w:rightChars="-153"/>
              <w:rPr>
                <w:rFonts w:hint="eastAsia" w:ascii="Times New Roman" w:hAnsi="Times New Roman" w:eastAsia="仿宋" w:cs="仿宋"/>
                <w:sz w:val="22"/>
                <w:szCs w:val="22"/>
                <w:lang w:eastAsia="zh-CN"/>
              </w:rPr>
            </w:pPr>
            <w:r>
              <w:rPr>
                <w:rFonts w:hint="eastAsia" w:ascii="Times New Roman" w:hAnsi="Times New Roman" w:eastAsia="仿宋" w:cs="仿宋"/>
                <w:sz w:val="22"/>
                <w:szCs w:val="22"/>
                <w:lang w:val="en-US" w:eastAsia="zh-CN"/>
              </w:rPr>
              <w:t>组别</w:t>
            </w:r>
          </w:p>
        </w:tc>
        <w:tc>
          <w:tcPr>
            <w:tcW w:w="793" w:type="dxa"/>
            <w:vAlign w:val="center"/>
          </w:tcPr>
          <w:p w14:paraId="5FB29EF2">
            <w:pPr>
              <w:jc w:val="center"/>
              <w:rPr>
                <w:rFonts w:hint="default"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序号</w:t>
            </w:r>
          </w:p>
        </w:tc>
        <w:tc>
          <w:tcPr>
            <w:tcW w:w="1475" w:type="dxa"/>
            <w:vAlign w:val="center"/>
          </w:tcPr>
          <w:p w14:paraId="38034AFF">
            <w:pPr>
              <w:jc w:val="center"/>
              <w:rPr>
                <w:rFonts w:hint="eastAsia" w:ascii="Times New Roman" w:hAnsi="Times New Roman" w:eastAsia="仿宋" w:cs="仿宋"/>
                <w:sz w:val="22"/>
                <w:szCs w:val="22"/>
              </w:rPr>
            </w:pPr>
            <w:r>
              <w:rPr>
                <w:rFonts w:hint="eastAsia" w:ascii="Times New Roman" w:hAnsi="Times New Roman" w:eastAsia="仿宋" w:cs="仿宋"/>
                <w:sz w:val="22"/>
                <w:szCs w:val="22"/>
              </w:rPr>
              <w:t>参试品种</w:t>
            </w:r>
          </w:p>
        </w:tc>
        <w:tc>
          <w:tcPr>
            <w:tcW w:w="862" w:type="dxa"/>
            <w:vAlign w:val="center"/>
          </w:tcPr>
          <w:p w14:paraId="52070F4C">
            <w:pPr>
              <w:jc w:val="center"/>
              <w:rPr>
                <w:rFonts w:hint="eastAsia" w:ascii="Times New Roman" w:hAnsi="Times New Roman" w:eastAsia="仿宋" w:cs="仿宋"/>
                <w:sz w:val="22"/>
                <w:szCs w:val="22"/>
              </w:rPr>
            </w:pPr>
            <w:r>
              <w:rPr>
                <w:rFonts w:hint="eastAsia" w:ascii="Times New Roman" w:hAnsi="Times New Roman" w:eastAsia="仿宋" w:cs="仿宋"/>
                <w:sz w:val="22"/>
                <w:szCs w:val="22"/>
              </w:rPr>
              <w:t>出苗期</w:t>
            </w:r>
          </w:p>
        </w:tc>
        <w:tc>
          <w:tcPr>
            <w:tcW w:w="872" w:type="dxa"/>
            <w:vAlign w:val="center"/>
          </w:tcPr>
          <w:p w14:paraId="6884668A">
            <w:pPr>
              <w:jc w:val="center"/>
              <w:rPr>
                <w:rFonts w:hint="eastAsia" w:ascii="Times New Roman" w:hAnsi="Times New Roman" w:eastAsia="仿宋" w:cs="仿宋"/>
                <w:sz w:val="22"/>
                <w:szCs w:val="22"/>
              </w:rPr>
            </w:pPr>
            <w:r>
              <w:rPr>
                <w:rFonts w:hint="eastAsia" w:ascii="Times New Roman" w:hAnsi="Times New Roman" w:eastAsia="仿宋" w:cs="仿宋"/>
                <w:sz w:val="22"/>
                <w:szCs w:val="22"/>
              </w:rPr>
              <w:t>整齐度</w:t>
            </w:r>
          </w:p>
        </w:tc>
        <w:tc>
          <w:tcPr>
            <w:tcW w:w="1128" w:type="dxa"/>
            <w:vAlign w:val="center"/>
          </w:tcPr>
          <w:p w14:paraId="2BEA22F1">
            <w:pPr>
              <w:jc w:val="center"/>
              <w:rPr>
                <w:rFonts w:hint="eastAsia" w:ascii="Times New Roman" w:hAnsi="Times New Roman" w:eastAsia="仿宋" w:cs="仿宋"/>
                <w:sz w:val="22"/>
                <w:szCs w:val="22"/>
              </w:rPr>
            </w:pPr>
            <w:r>
              <w:rPr>
                <w:rFonts w:hint="eastAsia" w:ascii="Times New Roman" w:hAnsi="Times New Roman" w:eastAsia="仿宋" w:cs="仿宋"/>
                <w:sz w:val="22"/>
                <w:szCs w:val="22"/>
              </w:rPr>
              <w:t>幼苗长势</w:t>
            </w:r>
          </w:p>
        </w:tc>
        <w:tc>
          <w:tcPr>
            <w:tcW w:w="1214" w:type="dxa"/>
            <w:vAlign w:val="center"/>
          </w:tcPr>
          <w:p w14:paraId="1A919C62">
            <w:pPr>
              <w:jc w:val="center"/>
              <w:rPr>
                <w:rFonts w:hint="eastAsia" w:ascii="Times New Roman" w:hAnsi="Times New Roman" w:eastAsia="仿宋" w:cs="仿宋"/>
                <w:sz w:val="22"/>
                <w:szCs w:val="22"/>
              </w:rPr>
            </w:pPr>
            <w:r>
              <w:rPr>
                <w:rFonts w:hint="eastAsia" w:ascii="Times New Roman" w:hAnsi="Times New Roman" w:eastAsia="仿宋" w:cs="仿宋"/>
                <w:sz w:val="22"/>
                <w:szCs w:val="22"/>
              </w:rPr>
              <w:t>叶片颜色</w:t>
            </w:r>
          </w:p>
        </w:tc>
        <w:tc>
          <w:tcPr>
            <w:tcW w:w="1475" w:type="dxa"/>
            <w:vAlign w:val="center"/>
          </w:tcPr>
          <w:p w14:paraId="6A4756F0">
            <w:pPr>
              <w:jc w:val="center"/>
              <w:rPr>
                <w:rFonts w:hint="eastAsia" w:ascii="Times New Roman" w:hAnsi="Times New Roman" w:eastAsia="仿宋" w:cs="仿宋"/>
                <w:sz w:val="22"/>
                <w:szCs w:val="22"/>
              </w:rPr>
            </w:pPr>
            <w:r>
              <w:rPr>
                <w:rFonts w:hint="eastAsia" w:ascii="Times New Roman" w:hAnsi="Times New Roman" w:eastAsia="仿宋" w:cs="仿宋"/>
                <w:sz w:val="22"/>
                <w:szCs w:val="22"/>
              </w:rPr>
              <w:t>备注</w:t>
            </w:r>
          </w:p>
        </w:tc>
      </w:tr>
      <w:tr w14:paraId="64F94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tcBorders>
              <w:bottom w:val="single" w:color="auto" w:sz="4" w:space="0"/>
            </w:tcBorders>
            <w:vAlign w:val="center"/>
          </w:tcPr>
          <w:p w14:paraId="35DE3EA1">
            <w:pPr>
              <w:jc w:val="center"/>
              <w:rPr>
                <w:rFonts w:hint="eastAsia" w:ascii="Times New Roman" w:hAnsi="Times New Roman" w:eastAsia="仿宋" w:cs="仿宋"/>
                <w:sz w:val="22"/>
                <w:szCs w:val="22"/>
              </w:rPr>
            </w:pPr>
          </w:p>
        </w:tc>
        <w:tc>
          <w:tcPr>
            <w:tcW w:w="793" w:type="dxa"/>
            <w:tcBorders>
              <w:bottom w:val="single" w:color="auto" w:sz="4" w:space="0"/>
            </w:tcBorders>
            <w:vAlign w:val="top"/>
          </w:tcPr>
          <w:p w14:paraId="7AF43E33">
            <w:pPr>
              <w:jc w:val="center"/>
              <w:rPr>
                <w:rFonts w:hint="eastAsia" w:ascii="Times New Roman" w:hAnsi="Times New Roman" w:eastAsia="仿宋" w:cs="仿宋"/>
              </w:rPr>
            </w:pPr>
          </w:p>
        </w:tc>
        <w:tc>
          <w:tcPr>
            <w:tcW w:w="1475" w:type="dxa"/>
            <w:tcBorders>
              <w:bottom w:val="single" w:color="auto" w:sz="4" w:space="0"/>
            </w:tcBorders>
            <w:vAlign w:val="top"/>
          </w:tcPr>
          <w:p w14:paraId="3C88B58F">
            <w:pPr>
              <w:jc w:val="center"/>
              <w:rPr>
                <w:rFonts w:hint="eastAsia" w:ascii="Times New Roman" w:hAnsi="Times New Roman" w:eastAsia="仿宋" w:cs="仿宋"/>
              </w:rPr>
            </w:pPr>
          </w:p>
        </w:tc>
        <w:tc>
          <w:tcPr>
            <w:tcW w:w="862" w:type="dxa"/>
            <w:tcBorders>
              <w:bottom w:val="single" w:color="auto" w:sz="4" w:space="0"/>
            </w:tcBorders>
            <w:vAlign w:val="center"/>
          </w:tcPr>
          <w:p w14:paraId="5C230C2A">
            <w:pPr>
              <w:jc w:val="center"/>
              <w:rPr>
                <w:rFonts w:hint="eastAsia" w:ascii="Times New Roman" w:hAnsi="Times New Roman" w:eastAsia="仿宋" w:cs="仿宋"/>
                <w:sz w:val="22"/>
                <w:szCs w:val="22"/>
              </w:rPr>
            </w:pPr>
          </w:p>
        </w:tc>
        <w:tc>
          <w:tcPr>
            <w:tcW w:w="872" w:type="dxa"/>
            <w:tcBorders>
              <w:bottom w:val="single" w:color="auto" w:sz="4" w:space="0"/>
            </w:tcBorders>
            <w:vAlign w:val="center"/>
          </w:tcPr>
          <w:p w14:paraId="5FAF65B5">
            <w:pPr>
              <w:jc w:val="center"/>
              <w:rPr>
                <w:rFonts w:hint="eastAsia" w:ascii="Times New Roman" w:hAnsi="Times New Roman" w:eastAsia="仿宋" w:cs="仿宋"/>
                <w:sz w:val="22"/>
                <w:szCs w:val="22"/>
              </w:rPr>
            </w:pPr>
          </w:p>
        </w:tc>
        <w:tc>
          <w:tcPr>
            <w:tcW w:w="1128" w:type="dxa"/>
            <w:tcBorders>
              <w:bottom w:val="single" w:color="auto" w:sz="4" w:space="0"/>
            </w:tcBorders>
            <w:vAlign w:val="center"/>
          </w:tcPr>
          <w:p w14:paraId="70165391">
            <w:pPr>
              <w:jc w:val="center"/>
              <w:rPr>
                <w:rFonts w:hint="eastAsia" w:ascii="Times New Roman" w:hAnsi="Times New Roman" w:eastAsia="仿宋" w:cs="仿宋"/>
                <w:sz w:val="22"/>
                <w:szCs w:val="22"/>
              </w:rPr>
            </w:pPr>
          </w:p>
        </w:tc>
        <w:tc>
          <w:tcPr>
            <w:tcW w:w="1214" w:type="dxa"/>
            <w:tcBorders>
              <w:bottom w:val="single" w:color="auto" w:sz="4" w:space="0"/>
            </w:tcBorders>
            <w:vAlign w:val="center"/>
          </w:tcPr>
          <w:p w14:paraId="28C09CA1">
            <w:pPr>
              <w:jc w:val="center"/>
              <w:rPr>
                <w:rFonts w:hint="eastAsia" w:ascii="Times New Roman" w:hAnsi="Times New Roman" w:eastAsia="仿宋" w:cs="仿宋"/>
                <w:sz w:val="22"/>
                <w:szCs w:val="22"/>
              </w:rPr>
            </w:pPr>
          </w:p>
        </w:tc>
        <w:tc>
          <w:tcPr>
            <w:tcW w:w="1475" w:type="dxa"/>
            <w:tcBorders>
              <w:bottom w:val="single" w:color="auto" w:sz="4" w:space="0"/>
            </w:tcBorders>
            <w:vAlign w:val="center"/>
          </w:tcPr>
          <w:p w14:paraId="1386B9EF">
            <w:pPr>
              <w:jc w:val="center"/>
              <w:rPr>
                <w:rFonts w:hint="eastAsia" w:ascii="Times New Roman" w:hAnsi="Times New Roman" w:eastAsia="仿宋" w:cs="仿宋"/>
                <w:sz w:val="22"/>
                <w:szCs w:val="22"/>
              </w:rPr>
            </w:pPr>
          </w:p>
        </w:tc>
      </w:tr>
      <w:tr w14:paraId="649AA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14:paraId="51E79A24">
            <w:pPr>
              <w:jc w:val="center"/>
              <w:rPr>
                <w:rFonts w:hint="eastAsia" w:ascii="Times New Roman" w:hAnsi="Times New Roman" w:eastAsia="仿宋" w:cs="仿宋"/>
                <w:sz w:val="22"/>
                <w:szCs w:val="22"/>
              </w:rPr>
            </w:pPr>
          </w:p>
        </w:tc>
        <w:tc>
          <w:tcPr>
            <w:tcW w:w="793" w:type="dxa"/>
            <w:vAlign w:val="top"/>
          </w:tcPr>
          <w:p w14:paraId="35E8EC76">
            <w:pPr>
              <w:jc w:val="center"/>
              <w:rPr>
                <w:rFonts w:hint="eastAsia" w:ascii="Times New Roman" w:hAnsi="Times New Roman" w:eastAsia="仿宋" w:cs="仿宋"/>
              </w:rPr>
            </w:pPr>
          </w:p>
        </w:tc>
        <w:tc>
          <w:tcPr>
            <w:tcW w:w="1475" w:type="dxa"/>
            <w:vAlign w:val="top"/>
          </w:tcPr>
          <w:p w14:paraId="68112F03">
            <w:pPr>
              <w:jc w:val="center"/>
              <w:rPr>
                <w:rFonts w:hint="eastAsia" w:ascii="Times New Roman" w:hAnsi="Times New Roman" w:eastAsia="仿宋" w:cs="仿宋"/>
              </w:rPr>
            </w:pPr>
          </w:p>
        </w:tc>
        <w:tc>
          <w:tcPr>
            <w:tcW w:w="862" w:type="dxa"/>
            <w:vAlign w:val="center"/>
          </w:tcPr>
          <w:p w14:paraId="012C348E">
            <w:pPr>
              <w:jc w:val="center"/>
              <w:rPr>
                <w:rFonts w:hint="eastAsia" w:ascii="Times New Roman" w:hAnsi="Times New Roman" w:eastAsia="仿宋" w:cs="仿宋"/>
                <w:sz w:val="22"/>
                <w:szCs w:val="22"/>
              </w:rPr>
            </w:pPr>
          </w:p>
        </w:tc>
        <w:tc>
          <w:tcPr>
            <w:tcW w:w="872" w:type="dxa"/>
            <w:vAlign w:val="center"/>
          </w:tcPr>
          <w:p w14:paraId="7508BC69">
            <w:pPr>
              <w:jc w:val="center"/>
              <w:rPr>
                <w:rFonts w:hint="eastAsia" w:ascii="Times New Roman" w:hAnsi="Times New Roman" w:eastAsia="仿宋" w:cs="仿宋"/>
                <w:sz w:val="22"/>
                <w:szCs w:val="22"/>
              </w:rPr>
            </w:pPr>
          </w:p>
        </w:tc>
        <w:tc>
          <w:tcPr>
            <w:tcW w:w="1128" w:type="dxa"/>
            <w:vAlign w:val="center"/>
          </w:tcPr>
          <w:p w14:paraId="674A6406">
            <w:pPr>
              <w:jc w:val="center"/>
              <w:rPr>
                <w:rFonts w:hint="eastAsia" w:ascii="Times New Roman" w:hAnsi="Times New Roman" w:eastAsia="仿宋" w:cs="仿宋"/>
                <w:sz w:val="22"/>
                <w:szCs w:val="22"/>
              </w:rPr>
            </w:pPr>
          </w:p>
        </w:tc>
        <w:tc>
          <w:tcPr>
            <w:tcW w:w="1214" w:type="dxa"/>
            <w:vAlign w:val="center"/>
          </w:tcPr>
          <w:p w14:paraId="536E1453">
            <w:pPr>
              <w:jc w:val="center"/>
              <w:rPr>
                <w:rFonts w:hint="eastAsia" w:ascii="Times New Roman" w:hAnsi="Times New Roman" w:eastAsia="仿宋" w:cs="仿宋"/>
                <w:sz w:val="22"/>
                <w:szCs w:val="22"/>
              </w:rPr>
            </w:pPr>
          </w:p>
        </w:tc>
        <w:tc>
          <w:tcPr>
            <w:tcW w:w="1475" w:type="dxa"/>
            <w:vAlign w:val="center"/>
          </w:tcPr>
          <w:p w14:paraId="1413E289">
            <w:pPr>
              <w:jc w:val="center"/>
              <w:rPr>
                <w:rFonts w:hint="eastAsia" w:ascii="Times New Roman" w:hAnsi="Times New Roman" w:eastAsia="仿宋" w:cs="仿宋"/>
                <w:sz w:val="22"/>
                <w:szCs w:val="22"/>
              </w:rPr>
            </w:pPr>
          </w:p>
        </w:tc>
      </w:tr>
      <w:tr w14:paraId="2E0E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14:paraId="61C63B7D">
            <w:pPr>
              <w:jc w:val="center"/>
              <w:rPr>
                <w:rFonts w:hint="eastAsia" w:ascii="Times New Roman" w:hAnsi="Times New Roman" w:eastAsia="仿宋" w:cs="仿宋"/>
                <w:sz w:val="22"/>
                <w:szCs w:val="22"/>
              </w:rPr>
            </w:pPr>
          </w:p>
        </w:tc>
        <w:tc>
          <w:tcPr>
            <w:tcW w:w="793" w:type="dxa"/>
            <w:vAlign w:val="top"/>
          </w:tcPr>
          <w:p w14:paraId="18D7BE0D">
            <w:pPr>
              <w:jc w:val="center"/>
              <w:rPr>
                <w:rFonts w:hint="eastAsia" w:ascii="Times New Roman" w:hAnsi="Times New Roman" w:eastAsia="仿宋" w:cs="仿宋"/>
              </w:rPr>
            </w:pPr>
          </w:p>
        </w:tc>
        <w:tc>
          <w:tcPr>
            <w:tcW w:w="1475" w:type="dxa"/>
            <w:vAlign w:val="top"/>
          </w:tcPr>
          <w:p w14:paraId="3BE37528">
            <w:pPr>
              <w:jc w:val="center"/>
              <w:rPr>
                <w:rFonts w:hint="eastAsia" w:ascii="Times New Roman" w:hAnsi="Times New Roman" w:eastAsia="仿宋" w:cs="仿宋"/>
              </w:rPr>
            </w:pPr>
          </w:p>
        </w:tc>
        <w:tc>
          <w:tcPr>
            <w:tcW w:w="862" w:type="dxa"/>
            <w:vAlign w:val="center"/>
          </w:tcPr>
          <w:p w14:paraId="2A5D66BE">
            <w:pPr>
              <w:jc w:val="center"/>
              <w:rPr>
                <w:rFonts w:hint="eastAsia" w:ascii="Times New Roman" w:hAnsi="Times New Roman" w:eastAsia="仿宋" w:cs="仿宋"/>
                <w:sz w:val="22"/>
                <w:szCs w:val="22"/>
              </w:rPr>
            </w:pPr>
          </w:p>
        </w:tc>
        <w:tc>
          <w:tcPr>
            <w:tcW w:w="872" w:type="dxa"/>
            <w:vAlign w:val="center"/>
          </w:tcPr>
          <w:p w14:paraId="30856798">
            <w:pPr>
              <w:jc w:val="center"/>
              <w:rPr>
                <w:rFonts w:hint="eastAsia" w:ascii="Times New Roman" w:hAnsi="Times New Roman" w:eastAsia="仿宋" w:cs="仿宋"/>
                <w:sz w:val="22"/>
                <w:szCs w:val="22"/>
              </w:rPr>
            </w:pPr>
          </w:p>
        </w:tc>
        <w:tc>
          <w:tcPr>
            <w:tcW w:w="1128" w:type="dxa"/>
            <w:vAlign w:val="center"/>
          </w:tcPr>
          <w:p w14:paraId="39B2F86A">
            <w:pPr>
              <w:jc w:val="center"/>
              <w:rPr>
                <w:rFonts w:hint="eastAsia" w:ascii="Times New Roman" w:hAnsi="Times New Roman" w:eastAsia="仿宋" w:cs="仿宋"/>
                <w:sz w:val="22"/>
                <w:szCs w:val="22"/>
              </w:rPr>
            </w:pPr>
          </w:p>
        </w:tc>
        <w:tc>
          <w:tcPr>
            <w:tcW w:w="1214" w:type="dxa"/>
            <w:vAlign w:val="center"/>
          </w:tcPr>
          <w:p w14:paraId="0ECE30E9">
            <w:pPr>
              <w:jc w:val="center"/>
              <w:rPr>
                <w:rFonts w:hint="eastAsia" w:ascii="Times New Roman" w:hAnsi="Times New Roman" w:eastAsia="仿宋" w:cs="仿宋"/>
                <w:sz w:val="22"/>
                <w:szCs w:val="22"/>
              </w:rPr>
            </w:pPr>
          </w:p>
        </w:tc>
        <w:tc>
          <w:tcPr>
            <w:tcW w:w="1475" w:type="dxa"/>
            <w:vAlign w:val="center"/>
          </w:tcPr>
          <w:p w14:paraId="4F29DEED">
            <w:pPr>
              <w:jc w:val="center"/>
              <w:rPr>
                <w:rFonts w:hint="eastAsia" w:ascii="Times New Roman" w:hAnsi="Times New Roman" w:eastAsia="仿宋" w:cs="仿宋"/>
                <w:sz w:val="22"/>
                <w:szCs w:val="22"/>
              </w:rPr>
            </w:pPr>
          </w:p>
        </w:tc>
      </w:tr>
      <w:tr w14:paraId="1215E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14:paraId="5D9627E1">
            <w:pPr>
              <w:jc w:val="center"/>
              <w:rPr>
                <w:rFonts w:hint="eastAsia" w:ascii="Times New Roman" w:hAnsi="Times New Roman" w:eastAsia="仿宋" w:cs="仿宋"/>
                <w:sz w:val="22"/>
                <w:szCs w:val="22"/>
              </w:rPr>
            </w:pPr>
          </w:p>
        </w:tc>
        <w:tc>
          <w:tcPr>
            <w:tcW w:w="793" w:type="dxa"/>
            <w:vAlign w:val="top"/>
          </w:tcPr>
          <w:p w14:paraId="396C134F">
            <w:pPr>
              <w:jc w:val="center"/>
              <w:rPr>
                <w:rFonts w:hint="eastAsia" w:ascii="Times New Roman" w:hAnsi="Times New Roman" w:eastAsia="仿宋" w:cs="仿宋"/>
              </w:rPr>
            </w:pPr>
          </w:p>
        </w:tc>
        <w:tc>
          <w:tcPr>
            <w:tcW w:w="1475" w:type="dxa"/>
            <w:vAlign w:val="top"/>
          </w:tcPr>
          <w:p w14:paraId="09DAE5E1">
            <w:pPr>
              <w:jc w:val="center"/>
              <w:rPr>
                <w:rFonts w:hint="eastAsia" w:ascii="Times New Roman" w:hAnsi="Times New Roman" w:eastAsia="仿宋" w:cs="仿宋"/>
              </w:rPr>
            </w:pPr>
          </w:p>
        </w:tc>
        <w:tc>
          <w:tcPr>
            <w:tcW w:w="862" w:type="dxa"/>
            <w:vAlign w:val="center"/>
          </w:tcPr>
          <w:p w14:paraId="6D1AB721">
            <w:pPr>
              <w:jc w:val="center"/>
              <w:rPr>
                <w:rFonts w:hint="eastAsia" w:ascii="Times New Roman" w:hAnsi="Times New Roman" w:eastAsia="仿宋" w:cs="仿宋"/>
                <w:sz w:val="22"/>
                <w:szCs w:val="22"/>
              </w:rPr>
            </w:pPr>
          </w:p>
        </w:tc>
        <w:tc>
          <w:tcPr>
            <w:tcW w:w="872" w:type="dxa"/>
            <w:vAlign w:val="center"/>
          </w:tcPr>
          <w:p w14:paraId="4085A4EC">
            <w:pPr>
              <w:jc w:val="center"/>
              <w:rPr>
                <w:rFonts w:hint="eastAsia" w:ascii="Times New Roman" w:hAnsi="Times New Roman" w:eastAsia="仿宋" w:cs="仿宋"/>
                <w:sz w:val="22"/>
                <w:szCs w:val="22"/>
              </w:rPr>
            </w:pPr>
          </w:p>
        </w:tc>
        <w:tc>
          <w:tcPr>
            <w:tcW w:w="1128" w:type="dxa"/>
            <w:vAlign w:val="center"/>
          </w:tcPr>
          <w:p w14:paraId="012638A1">
            <w:pPr>
              <w:jc w:val="center"/>
              <w:rPr>
                <w:rFonts w:hint="eastAsia" w:ascii="Times New Roman" w:hAnsi="Times New Roman" w:eastAsia="仿宋" w:cs="仿宋"/>
                <w:sz w:val="22"/>
                <w:szCs w:val="22"/>
              </w:rPr>
            </w:pPr>
          </w:p>
        </w:tc>
        <w:tc>
          <w:tcPr>
            <w:tcW w:w="1214" w:type="dxa"/>
            <w:vAlign w:val="center"/>
          </w:tcPr>
          <w:p w14:paraId="241319A7">
            <w:pPr>
              <w:jc w:val="center"/>
              <w:rPr>
                <w:rFonts w:hint="eastAsia" w:ascii="Times New Roman" w:hAnsi="Times New Roman" w:eastAsia="仿宋" w:cs="仿宋"/>
                <w:sz w:val="22"/>
                <w:szCs w:val="22"/>
              </w:rPr>
            </w:pPr>
          </w:p>
        </w:tc>
        <w:tc>
          <w:tcPr>
            <w:tcW w:w="1475" w:type="dxa"/>
            <w:vAlign w:val="center"/>
          </w:tcPr>
          <w:p w14:paraId="36E84E4C">
            <w:pPr>
              <w:jc w:val="center"/>
              <w:rPr>
                <w:rFonts w:hint="eastAsia" w:ascii="Times New Roman" w:hAnsi="Times New Roman" w:eastAsia="仿宋" w:cs="仿宋"/>
                <w:sz w:val="22"/>
                <w:szCs w:val="22"/>
              </w:rPr>
            </w:pPr>
          </w:p>
        </w:tc>
      </w:tr>
      <w:tr w14:paraId="33FF3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14:paraId="7B1233F9">
            <w:pPr>
              <w:jc w:val="center"/>
              <w:rPr>
                <w:rFonts w:hint="eastAsia" w:ascii="Times New Roman" w:hAnsi="Times New Roman" w:eastAsia="仿宋" w:cs="仿宋"/>
                <w:sz w:val="22"/>
                <w:szCs w:val="22"/>
              </w:rPr>
            </w:pPr>
          </w:p>
        </w:tc>
        <w:tc>
          <w:tcPr>
            <w:tcW w:w="793" w:type="dxa"/>
            <w:vAlign w:val="top"/>
          </w:tcPr>
          <w:p w14:paraId="654B6E5E">
            <w:pPr>
              <w:jc w:val="center"/>
              <w:rPr>
                <w:rFonts w:hint="eastAsia" w:ascii="Times New Roman" w:hAnsi="Times New Roman" w:eastAsia="仿宋" w:cs="仿宋"/>
              </w:rPr>
            </w:pPr>
          </w:p>
        </w:tc>
        <w:tc>
          <w:tcPr>
            <w:tcW w:w="1475" w:type="dxa"/>
            <w:vAlign w:val="top"/>
          </w:tcPr>
          <w:p w14:paraId="6C442FA7">
            <w:pPr>
              <w:jc w:val="center"/>
              <w:rPr>
                <w:rFonts w:hint="eastAsia" w:ascii="Times New Roman" w:hAnsi="Times New Roman" w:eastAsia="仿宋" w:cs="仿宋"/>
              </w:rPr>
            </w:pPr>
          </w:p>
        </w:tc>
        <w:tc>
          <w:tcPr>
            <w:tcW w:w="862" w:type="dxa"/>
            <w:vAlign w:val="center"/>
          </w:tcPr>
          <w:p w14:paraId="4F78F7D0">
            <w:pPr>
              <w:jc w:val="center"/>
              <w:rPr>
                <w:rFonts w:hint="eastAsia" w:ascii="Times New Roman" w:hAnsi="Times New Roman" w:eastAsia="仿宋" w:cs="仿宋"/>
                <w:sz w:val="22"/>
                <w:szCs w:val="22"/>
              </w:rPr>
            </w:pPr>
          </w:p>
        </w:tc>
        <w:tc>
          <w:tcPr>
            <w:tcW w:w="872" w:type="dxa"/>
            <w:vAlign w:val="center"/>
          </w:tcPr>
          <w:p w14:paraId="256B5652">
            <w:pPr>
              <w:jc w:val="center"/>
              <w:rPr>
                <w:rFonts w:hint="eastAsia" w:ascii="Times New Roman" w:hAnsi="Times New Roman" w:eastAsia="仿宋" w:cs="仿宋"/>
                <w:sz w:val="22"/>
                <w:szCs w:val="22"/>
              </w:rPr>
            </w:pPr>
          </w:p>
        </w:tc>
        <w:tc>
          <w:tcPr>
            <w:tcW w:w="1128" w:type="dxa"/>
            <w:vAlign w:val="center"/>
          </w:tcPr>
          <w:p w14:paraId="3197B966">
            <w:pPr>
              <w:jc w:val="center"/>
              <w:rPr>
                <w:rFonts w:hint="eastAsia" w:ascii="Times New Roman" w:hAnsi="Times New Roman" w:eastAsia="仿宋" w:cs="仿宋"/>
                <w:sz w:val="22"/>
                <w:szCs w:val="22"/>
              </w:rPr>
            </w:pPr>
          </w:p>
        </w:tc>
        <w:tc>
          <w:tcPr>
            <w:tcW w:w="1214" w:type="dxa"/>
            <w:vAlign w:val="center"/>
          </w:tcPr>
          <w:p w14:paraId="16EEBD8F">
            <w:pPr>
              <w:jc w:val="center"/>
              <w:rPr>
                <w:rFonts w:hint="eastAsia" w:ascii="Times New Roman" w:hAnsi="Times New Roman" w:eastAsia="仿宋" w:cs="仿宋"/>
                <w:sz w:val="22"/>
                <w:szCs w:val="22"/>
              </w:rPr>
            </w:pPr>
          </w:p>
        </w:tc>
        <w:tc>
          <w:tcPr>
            <w:tcW w:w="1475" w:type="dxa"/>
            <w:vAlign w:val="center"/>
          </w:tcPr>
          <w:p w14:paraId="3A809980">
            <w:pPr>
              <w:jc w:val="center"/>
              <w:rPr>
                <w:rFonts w:hint="eastAsia" w:ascii="Times New Roman" w:hAnsi="Times New Roman" w:eastAsia="仿宋" w:cs="仿宋"/>
                <w:sz w:val="22"/>
                <w:szCs w:val="22"/>
              </w:rPr>
            </w:pPr>
          </w:p>
        </w:tc>
      </w:tr>
      <w:tr w14:paraId="45083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14:paraId="7DD4586F">
            <w:pPr>
              <w:jc w:val="center"/>
              <w:rPr>
                <w:rFonts w:hint="eastAsia" w:ascii="Times New Roman" w:hAnsi="Times New Roman" w:eastAsia="仿宋" w:cs="仿宋"/>
                <w:sz w:val="22"/>
                <w:szCs w:val="22"/>
              </w:rPr>
            </w:pPr>
          </w:p>
        </w:tc>
        <w:tc>
          <w:tcPr>
            <w:tcW w:w="793" w:type="dxa"/>
            <w:vAlign w:val="top"/>
          </w:tcPr>
          <w:p w14:paraId="16B6EBA0">
            <w:pPr>
              <w:jc w:val="center"/>
              <w:rPr>
                <w:rFonts w:hint="eastAsia" w:ascii="Times New Roman" w:hAnsi="Times New Roman" w:eastAsia="仿宋" w:cs="仿宋"/>
              </w:rPr>
            </w:pPr>
          </w:p>
        </w:tc>
        <w:tc>
          <w:tcPr>
            <w:tcW w:w="1475" w:type="dxa"/>
            <w:vAlign w:val="top"/>
          </w:tcPr>
          <w:p w14:paraId="42974227">
            <w:pPr>
              <w:jc w:val="center"/>
              <w:rPr>
                <w:rFonts w:hint="eastAsia" w:ascii="Times New Roman" w:hAnsi="Times New Roman" w:eastAsia="仿宋" w:cs="仿宋"/>
              </w:rPr>
            </w:pPr>
          </w:p>
        </w:tc>
        <w:tc>
          <w:tcPr>
            <w:tcW w:w="862" w:type="dxa"/>
            <w:vAlign w:val="center"/>
          </w:tcPr>
          <w:p w14:paraId="1A598B0E">
            <w:pPr>
              <w:jc w:val="center"/>
              <w:rPr>
                <w:rFonts w:hint="eastAsia" w:ascii="Times New Roman" w:hAnsi="Times New Roman" w:eastAsia="仿宋" w:cs="仿宋"/>
                <w:sz w:val="22"/>
                <w:szCs w:val="22"/>
              </w:rPr>
            </w:pPr>
          </w:p>
        </w:tc>
        <w:tc>
          <w:tcPr>
            <w:tcW w:w="872" w:type="dxa"/>
            <w:vAlign w:val="center"/>
          </w:tcPr>
          <w:p w14:paraId="5BBAF618">
            <w:pPr>
              <w:jc w:val="center"/>
              <w:rPr>
                <w:rFonts w:hint="eastAsia" w:ascii="Times New Roman" w:hAnsi="Times New Roman" w:eastAsia="仿宋" w:cs="仿宋"/>
                <w:sz w:val="22"/>
                <w:szCs w:val="22"/>
              </w:rPr>
            </w:pPr>
          </w:p>
        </w:tc>
        <w:tc>
          <w:tcPr>
            <w:tcW w:w="1128" w:type="dxa"/>
            <w:vAlign w:val="center"/>
          </w:tcPr>
          <w:p w14:paraId="00208F80">
            <w:pPr>
              <w:jc w:val="center"/>
              <w:rPr>
                <w:rFonts w:hint="eastAsia" w:ascii="Times New Roman" w:hAnsi="Times New Roman" w:eastAsia="仿宋" w:cs="仿宋"/>
                <w:sz w:val="22"/>
                <w:szCs w:val="22"/>
              </w:rPr>
            </w:pPr>
          </w:p>
        </w:tc>
        <w:tc>
          <w:tcPr>
            <w:tcW w:w="1214" w:type="dxa"/>
            <w:vAlign w:val="center"/>
          </w:tcPr>
          <w:p w14:paraId="300C4F01">
            <w:pPr>
              <w:jc w:val="center"/>
              <w:rPr>
                <w:rFonts w:hint="eastAsia" w:ascii="Times New Roman" w:hAnsi="Times New Roman" w:eastAsia="仿宋" w:cs="仿宋"/>
                <w:sz w:val="22"/>
                <w:szCs w:val="22"/>
              </w:rPr>
            </w:pPr>
          </w:p>
        </w:tc>
        <w:tc>
          <w:tcPr>
            <w:tcW w:w="1475" w:type="dxa"/>
            <w:vAlign w:val="center"/>
          </w:tcPr>
          <w:p w14:paraId="7F35913A">
            <w:pPr>
              <w:jc w:val="center"/>
              <w:rPr>
                <w:rFonts w:hint="eastAsia" w:ascii="Times New Roman" w:hAnsi="Times New Roman" w:eastAsia="仿宋" w:cs="仿宋"/>
                <w:sz w:val="22"/>
                <w:szCs w:val="22"/>
              </w:rPr>
            </w:pPr>
          </w:p>
        </w:tc>
      </w:tr>
      <w:tr w14:paraId="0195F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14:paraId="2848D5C6">
            <w:pPr>
              <w:jc w:val="center"/>
              <w:rPr>
                <w:rFonts w:hint="eastAsia" w:ascii="Times New Roman" w:hAnsi="Times New Roman" w:eastAsia="仿宋" w:cs="仿宋"/>
                <w:sz w:val="22"/>
                <w:szCs w:val="22"/>
              </w:rPr>
            </w:pPr>
          </w:p>
        </w:tc>
        <w:tc>
          <w:tcPr>
            <w:tcW w:w="793" w:type="dxa"/>
            <w:vAlign w:val="top"/>
          </w:tcPr>
          <w:p w14:paraId="2A2DA1AE">
            <w:pPr>
              <w:jc w:val="center"/>
              <w:rPr>
                <w:rFonts w:hint="eastAsia" w:ascii="Times New Roman" w:hAnsi="Times New Roman" w:eastAsia="仿宋" w:cs="仿宋"/>
              </w:rPr>
            </w:pPr>
          </w:p>
        </w:tc>
        <w:tc>
          <w:tcPr>
            <w:tcW w:w="1475" w:type="dxa"/>
            <w:vAlign w:val="top"/>
          </w:tcPr>
          <w:p w14:paraId="698BB256">
            <w:pPr>
              <w:jc w:val="center"/>
              <w:rPr>
                <w:rFonts w:hint="eastAsia" w:ascii="Times New Roman" w:hAnsi="Times New Roman" w:eastAsia="仿宋" w:cs="仿宋"/>
              </w:rPr>
            </w:pPr>
          </w:p>
        </w:tc>
        <w:tc>
          <w:tcPr>
            <w:tcW w:w="862" w:type="dxa"/>
            <w:vAlign w:val="center"/>
          </w:tcPr>
          <w:p w14:paraId="2840B898">
            <w:pPr>
              <w:jc w:val="center"/>
              <w:rPr>
                <w:rFonts w:hint="eastAsia" w:ascii="Times New Roman" w:hAnsi="Times New Roman" w:eastAsia="仿宋" w:cs="仿宋"/>
                <w:sz w:val="22"/>
                <w:szCs w:val="22"/>
              </w:rPr>
            </w:pPr>
          </w:p>
        </w:tc>
        <w:tc>
          <w:tcPr>
            <w:tcW w:w="872" w:type="dxa"/>
            <w:vAlign w:val="center"/>
          </w:tcPr>
          <w:p w14:paraId="6A4386BE">
            <w:pPr>
              <w:jc w:val="center"/>
              <w:rPr>
                <w:rFonts w:hint="eastAsia" w:ascii="Times New Roman" w:hAnsi="Times New Roman" w:eastAsia="仿宋" w:cs="仿宋"/>
                <w:sz w:val="22"/>
                <w:szCs w:val="22"/>
              </w:rPr>
            </w:pPr>
          </w:p>
        </w:tc>
        <w:tc>
          <w:tcPr>
            <w:tcW w:w="1128" w:type="dxa"/>
            <w:vAlign w:val="center"/>
          </w:tcPr>
          <w:p w14:paraId="2EF8BB5A">
            <w:pPr>
              <w:jc w:val="center"/>
              <w:rPr>
                <w:rFonts w:hint="eastAsia" w:ascii="Times New Roman" w:hAnsi="Times New Roman" w:eastAsia="仿宋" w:cs="仿宋"/>
                <w:sz w:val="22"/>
                <w:szCs w:val="22"/>
              </w:rPr>
            </w:pPr>
          </w:p>
        </w:tc>
        <w:tc>
          <w:tcPr>
            <w:tcW w:w="1214" w:type="dxa"/>
            <w:vAlign w:val="center"/>
          </w:tcPr>
          <w:p w14:paraId="25E51ED9">
            <w:pPr>
              <w:jc w:val="center"/>
              <w:rPr>
                <w:rFonts w:hint="eastAsia" w:ascii="Times New Roman" w:hAnsi="Times New Roman" w:eastAsia="仿宋" w:cs="仿宋"/>
                <w:sz w:val="22"/>
                <w:szCs w:val="22"/>
              </w:rPr>
            </w:pPr>
          </w:p>
        </w:tc>
        <w:tc>
          <w:tcPr>
            <w:tcW w:w="1475" w:type="dxa"/>
            <w:vAlign w:val="center"/>
          </w:tcPr>
          <w:p w14:paraId="625F838A">
            <w:pPr>
              <w:jc w:val="center"/>
              <w:rPr>
                <w:rFonts w:hint="eastAsia" w:ascii="Times New Roman" w:hAnsi="Times New Roman" w:eastAsia="仿宋" w:cs="仿宋"/>
                <w:sz w:val="22"/>
                <w:szCs w:val="22"/>
              </w:rPr>
            </w:pPr>
          </w:p>
        </w:tc>
      </w:tr>
      <w:tr w14:paraId="5C306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14:paraId="1DE0A581">
            <w:pPr>
              <w:jc w:val="center"/>
              <w:rPr>
                <w:rFonts w:hint="eastAsia" w:ascii="Times New Roman" w:hAnsi="Times New Roman" w:eastAsia="仿宋" w:cs="仿宋"/>
                <w:sz w:val="22"/>
                <w:szCs w:val="22"/>
              </w:rPr>
            </w:pPr>
          </w:p>
        </w:tc>
        <w:tc>
          <w:tcPr>
            <w:tcW w:w="793" w:type="dxa"/>
            <w:vAlign w:val="top"/>
          </w:tcPr>
          <w:p w14:paraId="18DB6228">
            <w:pPr>
              <w:jc w:val="center"/>
              <w:rPr>
                <w:rFonts w:hint="eastAsia" w:ascii="Times New Roman" w:hAnsi="Times New Roman" w:eastAsia="仿宋" w:cs="仿宋"/>
              </w:rPr>
            </w:pPr>
          </w:p>
        </w:tc>
        <w:tc>
          <w:tcPr>
            <w:tcW w:w="1475" w:type="dxa"/>
            <w:vAlign w:val="top"/>
          </w:tcPr>
          <w:p w14:paraId="70181BBF">
            <w:pPr>
              <w:jc w:val="center"/>
              <w:rPr>
                <w:rFonts w:hint="eastAsia" w:ascii="Times New Roman" w:hAnsi="Times New Roman" w:eastAsia="仿宋" w:cs="仿宋"/>
              </w:rPr>
            </w:pPr>
          </w:p>
        </w:tc>
        <w:tc>
          <w:tcPr>
            <w:tcW w:w="862" w:type="dxa"/>
            <w:vAlign w:val="center"/>
          </w:tcPr>
          <w:p w14:paraId="1F661798">
            <w:pPr>
              <w:jc w:val="center"/>
              <w:rPr>
                <w:rFonts w:hint="eastAsia" w:ascii="Times New Roman" w:hAnsi="Times New Roman" w:eastAsia="仿宋" w:cs="仿宋"/>
                <w:sz w:val="22"/>
                <w:szCs w:val="22"/>
              </w:rPr>
            </w:pPr>
          </w:p>
        </w:tc>
        <w:tc>
          <w:tcPr>
            <w:tcW w:w="872" w:type="dxa"/>
            <w:vAlign w:val="center"/>
          </w:tcPr>
          <w:p w14:paraId="13A29919">
            <w:pPr>
              <w:jc w:val="center"/>
              <w:rPr>
                <w:rFonts w:hint="eastAsia" w:ascii="Times New Roman" w:hAnsi="Times New Roman" w:eastAsia="仿宋" w:cs="仿宋"/>
                <w:sz w:val="22"/>
                <w:szCs w:val="22"/>
              </w:rPr>
            </w:pPr>
          </w:p>
        </w:tc>
        <w:tc>
          <w:tcPr>
            <w:tcW w:w="1128" w:type="dxa"/>
            <w:vAlign w:val="center"/>
          </w:tcPr>
          <w:p w14:paraId="2DA52E7C">
            <w:pPr>
              <w:jc w:val="center"/>
              <w:rPr>
                <w:rFonts w:hint="eastAsia" w:ascii="Times New Roman" w:hAnsi="Times New Roman" w:eastAsia="仿宋" w:cs="仿宋"/>
                <w:sz w:val="22"/>
                <w:szCs w:val="22"/>
              </w:rPr>
            </w:pPr>
          </w:p>
        </w:tc>
        <w:tc>
          <w:tcPr>
            <w:tcW w:w="1214" w:type="dxa"/>
            <w:vAlign w:val="center"/>
          </w:tcPr>
          <w:p w14:paraId="235AE3A9">
            <w:pPr>
              <w:jc w:val="center"/>
              <w:rPr>
                <w:rFonts w:hint="eastAsia" w:ascii="Times New Roman" w:hAnsi="Times New Roman" w:eastAsia="仿宋" w:cs="仿宋"/>
                <w:sz w:val="22"/>
                <w:szCs w:val="22"/>
              </w:rPr>
            </w:pPr>
          </w:p>
        </w:tc>
        <w:tc>
          <w:tcPr>
            <w:tcW w:w="1475" w:type="dxa"/>
            <w:vAlign w:val="center"/>
          </w:tcPr>
          <w:p w14:paraId="28964431">
            <w:pPr>
              <w:jc w:val="center"/>
              <w:rPr>
                <w:rFonts w:hint="eastAsia" w:ascii="Times New Roman" w:hAnsi="Times New Roman" w:eastAsia="仿宋" w:cs="仿宋"/>
                <w:sz w:val="22"/>
                <w:szCs w:val="22"/>
              </w:rPr>
            </w:pPr>
          </w:p>
        </w:tc>
      </w:tr>
      <w:tr w14:paraId="1CAA4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14:paraId="2220111D">
            <w:pPr>
              <w:jc w:val="center"/>
              <w:rPr>
                <w:rFonts w:hint="eastAsia" w:ascii="Times New Roman" w:hAnsi="Times New Roman" w:eastAsia="仿宋" w:cs="仿宋"/>
                <w:sz w:val="22"/>
                <w:szCs w:val="22"/>
              </w:rPr>
            </w:pPr>
          </w:p>
        </w:tc>
        <w:tc>
          <w:tcPr>
            <w:tcW w:w="793" w:type="dxa"/>
            <w:vAlign w:val="center"/>
          </w:tcPr>
          <w:p w14:paraId="48FF63A8">
            <w:pPr>
              <w:widowControl/>
              <w:spacing w:line="240" w:lineRule="exact"/>
              <w:jc w:val="center"/>
              <w:rPr>
                <w:rFonts w:hint="eastAsia" w:ascii="Times New Roman" w:hAnsi="Times New Roman" w:eastAsia="仿宋" w:cs="仿宋"/>
                <w:bCs/>
                <w:kern w:val="0"/>
                <w:sz w:val="18"/>
                <w:szCs w:val="18"/>
              </w:rPr>
            </w:pPr>
          </w:p>
        </w:tc>
        <w:tc>
          <w:tcPr>
            <w:tcW w:w="1475" w:type="dxa"/>
            <w:vAlign w:val="center"/>
          </w:tcPr>
          <w:p w14:paraId="121174C2">
            <w:pPr>
              <w:widowControl/>
              <w:spacing w:line="240" w:lineRule="exact"/>
              <w:jc w:val="center"/>
              <w:rPr>
                <w:rFonts w:hint="eastAsia" w:ascii="Times New Roman" w:hAnsi="Times New Roman" w:eastAsia="仿宋" w:cs="仿宋"/>
                <w:bCs/>
                <w:kern w:val="0"/>
                <w:sz w:val="18"/>
                <w:szCs w:val="18"/>
              </w:rPr>
            </w:pPr>
          </w:p>
        </w:tc>
        <w:tc>
          <w:tcPr>
            <w:tcW w:w="862" w:type="dxa"/>
            <w:vAlign w:val="center"/>
          </w:tcPr>
          <w:p w14:paraId="29122A91">
            <w:pPr>
              <w:jc w:val="center"/>
              <w:rPr>
                <w:rFonts w:hint="eastAsia" w:ascii="Times New Roman" w:hAnsi="Times New Roman" w:eastAsia="仿宋" w:cs="仿宋"/>
                <w:sz w:val="22"/>
                <w:szCs w:val="22"/>
              </w:rPr>
            </w:pPr>
          </w:p>
        </w:tc>
        <w:tc>
          <w:tcPr>
            <w:tcW w:w="872" w:type="dxa"/>
            <w:vAlign w:val="center"/>
          </w:tcPr>
          <w:p w14:paraId="405D5C7D">
            <w:pPr>
              <w:jc w:val="center"/>
              <w:rPr>
                <w:rFonts w:hint="eastAsia" w:ascii="Times New Roman" w:hAnsi="Times New Roman" w:eastAsia="仿宋" w:cs="仿宋"/>
                <w:sz w:val="22"/>
                <w:szCs w:val="22"/>
              </w:rPr>
            </w:pPr>
          </w:p>
        </w:tc>
        <w:tc>
          <w:tcPr>
            <w:tcW w:w="1128" w:type="dxa"/>
            <w:vAlign w:val="center"/>
          </w:tcPr>
          <w:p w14:paraId="22FC800D">
            <w:pPr>
              <w:jc w:val="center"/>
              <w:rPr>
                <w:rFonts w:hint="eastAsia" w:ascii="Times New Roman" w:hAnsi="Times New Roman" w:eastAsia="仿宋" w:cs="仿宋"/>
                <w:sz w:val="22"/>
                <w:szCs w:val="22"/>
              </w:rPr>
            </w:pPr>
          </w:p>
        </w:tc>
        <w:tc>
          <w:tcPr>
            <w:tcW w:w="1214" w:type="dxa"/>
            <w:vAlign w:val="center"/>
          </w:tcPr>
          <w:p w14:paraId="0D59F3E4">
            <w:pPr>
              <w:jc w:val="center"/>
              <w:rPr>
                <w:rFonts w:hint="eastAsia" w:ascii="Times New Roman" w:hAnsi="Times New Roman" w:eastAsia="仿宋" w:cs="仿宋"/>
                <w:sz w:val="22"/>
                <w:szCs w:val="22"/>
              </w:rPr>
            </w:pPr>
          </w:p>
        </w:tc>
        <w:tc>
          <w:tcPr>
            <w:tcW w:w="1475" w:type="dxa"/>
            <w:vAlign w:val="center"/>
          </w:tcPr>
          <w:p w14:paraId="595E650B">
            <w:pPr>
              <w:jc w:val="center"/>
              <w:rPr>
                <w:rFonts w:hint="eastAsia" w:ascii="Times New Roman" w:hAnsi="Times New Roman" w:eastAsia="仿宋" w:cs="仿宋"/>
                <w:sz w:val="22"/>
                <w:szCs w:val="22"/>
              </w:rPr>
            </w:pPr>
          </w:p>
        </w:tc>
      </w:tr>
      <w:tr w14:paraId="239F0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vAlign w:val="center"/>
          </w:tcPr>
          <w:p w14:paraId="7498C8D4">
            <w:pPr>
              <w:jc w:val="center"/>
              <w:rPr>
                <w:rFonts w:hint="eastAsia" w:ascii="Times New Roman" w:hAnsi="Times New Roman" w:eastAsia="仿宋" w:cs="仿宋"/>
                <w:sz w:val="22"/>
                <w:szCs w:val="22"/>
              </w:rPr>
            </w:pPr>
          </w:p>
        </w:tc>
        <w:tc>
          <w:tcPr>
            <w:tcW w:w="793" w:type="dxa"/>
            <w:vAlign w:val="center"/>
          </w:tcPr>
          <w:p w14:paraId="0A7F3AD0">
            <w:pPr>
              <w:widowControl/>
              <w:spacing w:line="240" w:lineRule="exact"/>
              <w:jc w:val="center"/>
              <w:rPr>
                <w:rFonts w:hint="eastAsia" w:ascii="Times New Roman" w:hAnsi="Times New Roman" w:eastAsia="仿宋" w:cs="仿宋"/>
                <w:bCs/>
                <w:kern w:val="0"/>
                <w:sz w:val="18"/>
                <w:szCs w:val="18"/>
              </w:rPr>
            </w:pPr>
          </w:p>
        </w:tc>
        <w:tc>
          <w:tcPr>
            <w:tcW w:w="1475" w:type="dxa"/>
            <w:vAlign w:val="center"/>
          </w:tcPr>
          <w:p w14:paraId="4F60DEB0">
            <w:pPr>
              <w:widowControl/>
              <w:spacing w:line="240" w:lineRule="exact"/>
              <w:jc w:val="center"/>
              <w:rPr>
                <w:rFonts w:hint="eastAsia" w:ascii="Times New Roman" w:hAnsi="Times New Roman" w:eastAsia="仿宋" w:cs="仿宋"/>
                <w:bCs/>
                <w:kern w:val="0"/>
                <w:sz w:val="18"/>
                <w:szCs w:val="18"/>
              </w:rPr>
            </w:pPr>
          </w:p>
        </w:tc>
        <w:tc>
          <w:tcPr>
            <w:tcW w:w="862" w:type="dxa"/>
            <w:vAlign w:val="center"/>
          </w:tcPr>
          <w:p w14:paraId="404F6317">
            <w:pPr>
              <w:jc w:val="center"/>
              <w:rPr>
                <w:rFonts w:hint="eastAsia" w:ascii="Times New Roman" w:hAnsi="Times New Roman" w:eastAsia="仿宋" w:cs="仿宋"/>
                <w:sz w:val="22"/>
                <w:szCs w:val="22"/>
              </w:rPr>
            </w:pPr>
          </w:p>
        </w:tc>
        <w:tc>
          <w:tcPr>
            <w:tcW w:w="872" w:type="dxa"/>
            <w:vAlign w:val="center"/>
          </w:tcPr>
          <w:p w14:paraId="3481B4E1">
            <w:pPr>
              <w:jc w:val="center"/>
              <w:rPr>
                <w:rFonts w:hint="eastAsia" w:ascii="Times New Roman" w:hAnsi="Times New Roman" w:eastAsia="仿宋" w:cs="仿宋"/>
                <w:sz w:val="22"/>
                <w:szCs w:val="22"/>
              </w:rPr>
            </w:pPr>
          </w:p>
        </w:tc>
        <w:tc>
          <w:tcPr>
            <w:tcW w:w="1128" w:type="dxa"/>
            <w:vAlign w:val="center"/>
          </w:tcPr>
          <w:p w14:paraId="2961BBAF">
            <w:pPr>
              <w:jc w:val="center"/>
              <w:rPr>
                <w:rFonts w:hint="eastAsia" w:ascii="Times New Roman" w:hAnsi="Times New Roman" w:eastAsia="仿宋" w:cs="仿宋"/>
                <w:sz w:val="22"/>
                <w:szCs w:val="22"/>
              </w:rPr>
            </w:pPr>
          </w:p>
        </w:tc>
        <w:tc>
          <w:tcPr>
            <w:tcW w:w="1214" w:type="dxa"/>
            <w:vAlign w:val="center"/>
          </w:tcPr>
          <w:p w14:paraId="592EF118">
            <w:pPr>
              <w:jc w:val="center"/>
              <w:rPr>
                <w:rFonts w:hint="eastAsia" w:ascii="Times New Roman" w:hAnsi="Times New Roman" w:eastAsia="仿宋" w:cs="仿宋"/>
                <w:sz w:val="22"/>
                <w:szCs w:val="22"/>
              </w:rPr>
            </w:pPr>
          </w:p>
        </w:tc>
        <w:tc>
          <w:tcPr>
            <w:tcW w:w="1475" w:type="dxa"/>
            <w:vAlign w:val="center"/>
          </w:tcPr>
          <w:p w14:paraId="08B38211">
            <w:pPr>
              <w:jc w:val="center"/>
              <w:rPr>
                <w:rFonts w:hint="eastAsia" w:ascii="Times New Roman" w:hAnsi="Times New Roman" w:eastAsia="仿宋" w:cs="仿宋"/>
                <w:sz w:val="22"/>
                <w:szCs w:val="22"/>
              </w:rPr>
            </w:pPr>
          </w:p>
        </w:tc>
      </w:tr>
      <w:tr w14:paraId="3846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97" w:type="dxa"/>
            <w:vAlign w:val="center"/>
          </w:tcPr>
          <w:p w14:paraId="54E74D39">
            <w:pPr>
              <w:jc w:val="center"/>
              <w:rPr>
                <w:rFonts w:hint="eastAsia" w:ascii="Times New Roman" w:hAnsi="Times New Roman" w:eastAsia="仿宋" w:cs="仿宋"/>
                <w:sz w:val="22"/>
                <w:szCs w:val="22"/>
              </w:rPr>
            </w:pPr>
          </w:p>
        </w:tc>
        <w:tc>
          <w:tcPr>
            <w:tcW w:w="793" w:type="dxa"/>
            <w:vAlign w:val="top"/>
          </w:tcPr>
          <w:p w14:paraId="433DE936">
            <w:pPr>
              <w:jc w:val="center"/>
              <w:rPr>
                <w:rFonts w:hint="eastAsia" w:ascii="Times New Roman" w:hAnsi="Times New Roman" w:eastAsia="仿宋" w:cs="仿宋"/>
              </w:rPr>
            </w:pPr>
          </w:p>
        </w:tc>
        <w:tc>
          <w:tcPr>
            <w:tcW w:w="1475" w:type="dxa"/>
            <w:vAlign w:val="top"/>
          </w:tcPr>
          <w:p w14:paraId="21B8DBAE">
            <w:pPr>
              <w:jc w:val="center"/>
              <w:rPr>
                <w:rFonts w:hint="eastAsia" w:ascii="Times New Roman" w:hAnsi="Times New Roman" w:eastAsia="仿宋" w:cs="仿宋"/>
              </w:rPr>
            </w:pPr>
          </w:p>
        </w:tc>
        <w:tc>
          <w:tcPr>
            <w:tcW w:w="862" w:type="dxa"/>
            <w:vAlign w:val="center"/>
          </w:tcPr>
          <w:p w14:paraId="51219837">
            <w:pPr>
              <w:jc w:val="center"/>
              <w:rPr>
                <w:rFonts w:hint="eastAsia" w:ascii="Times New Roman" w:hAnsi="Times New Roman" w:eastAsia="仿宋" w:cs="仿宋"/>
                <w:sz w:val="22"/>
                <w:szCs w:val="22"/>
              </w:rPr>
            </w:pPr>
          </w:p>
        </w:tc>
        <w:tc>
          <w:tcPr>
            <w:tcW w:w="872" w:type="dxa"/>
            <w:vAlign w:val="center"/>
          </w:tcPr>
          <w:p w14:paraId="7466DEBC">
            <w:pPr>
              <w:jc w:val="center"/>
              <w:rPr>
                <w:rFonts w:hint="eastAsia" w:ascii="Times New Roman" w:hAnsi="Times New Roman" w:eastAsia="仿宋" w:cs="仿宋"/>
                <w:sz w:val="22"/>
                <w:szCs w:val="22"/>
              </w:rPr>
            </w:pPr>
          </w:p>
        </w:tc>
        <w:tc>
          <w:tcPr>
            <w:tcW w:w="1128" w:type="dxa"/>
            <w:vAlign w:val="center"/>
          </w:tcPr>
          <w:p w14:paraId="3A3DFA90">
            <w:pPr>
              <w:jc w:val="center"/>
              <w:rPr>
                <w:rFonts w:hint="eastAsia" w:ascii="Times New Roman" w:hAnsi="Times New Roman" w:eastAsia="仿宋" w:cs="仿宋"/>
                <w:sz w:val="22"/>
                <w:szCs w:val="22"/>
              </w:rPr>
            </w:pPr>
          </w:p>
        </w:tc>
        <w:tc>
          <w:tcPr>
            <w:tcW w:w="1214" w:type="dxa"/>
            <w:vAlign w:val="center"/>
          </w:tcPr>
          <w:p w14:paraId="395C16EE">
            <w:pPr>
              <w:jc w:val="center"/>
              <w:rPr>
                <w:rFonts w:hint="eastAsia" w:ascii="Times New Roman" w:hAnsi="Times New Roman" w:eastAsia="仿宋" w:cs="仿宋"/>
                <w:sz w:val="22"/>
                <w:szCs w:val="22"/>
              </w:rPr>
            </w:pPr>
          </w:p>
        </w:tc>
        <w:tc>
          <w:tcPr>
            <w:tcW w:w="1475" w:type="dxa"/>
            <w:vAlign w:val="center"/>
          </w:tcPr>
          <w:p w14:paraId="7C738C71">
            <w:pPr>
              <w:jc w:val="center"/>
              <w:rPr>
                <w:rFonts w:hint="eastAsia" w:ascii="Times New Roman" w:hAnsi="Times New Roman" w:eastAsia="仿宋" w:cs="仿宋"/>
                <w:sz w:val="22"/>
                <w:szCs w:val="22"/>
              </w:rPr>
            </w:pPr>
          </w:p>
        </w:tc>
      </w:tr>
    </w:tbl>
    <w:p w14:paraId="5F500BF1">
      <w:pPr>
        <w:rPr>
          <w:rFonts w:hint="eastAsia" w:ascii="Times New Roman" w:hAnsi="Times New Roman" w:eastAsia="国标黑体" w:cs="国标黑体"/>
          <w:b w:val="0"/>
          <w:bCs w:val="0"/>
          <w:sz w:val="28"/>
        </w:rPr>
      </w:pPr>
      <w:r>
        <w:rPr>
          <w:rFonts w:hint="eastAsia" w:ascii="Times New Roman" w:hAnsi="Times New Roman" w:eastAsia="国标黑体" w:cs="国标黑体"/>
          <w:b w:val="0"/>
          <w:bCs w:val="0"/>
          <w:sz w:val="28"/>
        </w:rPr>
        <w:t>二、幼苗生长情况调查表</w:t>
      </w:r>
    </w:p>
    <w:p w14:paraId="576B9A9D">
      <w:pPr>
        <w:rPr>
          <w:rFonts w:hint="eastAsia" w:ascii="Times New Roman" w:hAnsi="Times New Roman" w:eastAsia="仿宋" w:cs="仿宋"/>
          <w:sz w:val="28"/>
        </w:rPr>
      </w:pPr>
      <w:r>
        <w:rPr>
          <w:rFonts w:hint="eastAsia" w:ascii="Times New Roman" w:hAnsi="Times New Roman" w:eastAsia="仿宋" w:cs="仿宋"/>
          <w:sz w:val="28"/>
        </w:rPr>
        <w:t>注：请各承试单位必须于7月20日前把苗小结寄出。</w:t>
      </w:r>
    </w:p>
    <w:p w14:paraId="1208DAAD">
      <w:pPr>
        <w:rPr>
          <w:rFonts w:hint="eastAsia" w:ascii="Times New Roman" w:hAnsi="Times New Roman" w:eastAsia="仿宋" w:cs="仿宋"/>
          <w:sz w:val="28"/>
        </w:rPr>
      </w:pPr>
      <w:r>
        <w:rPr>
          <w:rFonts w:hint="eastAsia" w:ascii="Times New Roman" w:hAnsi="Times New Roman" w:eastAsia="仿宋" w:cs="仿宋"/>
          <w:sz w:val="28"/>
        </w:rPr>
        <w:br w:type="page"/>
      </w:r>
    </w:p>
    <w:p w14:paraId="4B37F3ED">
      <w:pPr>
        <w:jc w:val="center"/>
        <w:rPr>
          <w:rFonts w:hint="eastAsia" w:ascii="Times New Roman" w:hAnsi="Times New Roman" w:eastAsiaTheme="minorEastAsia" w:cstheme="minorEastAsia"/>
          <w:b/>
          <w:bCs/>
          <w:sz w:val="44"/>
          <w:szCs w:val="44"/>
        </w:rPr>
      </w:pPr>
      <w:r>
        <w:rPr>
          <w:rFonts w:hint="eastAsia" w:ascii="Times New Roman" w:hAnsi="Times New Roman" w:eastAsiaTheme="minorEastAsia" w:cstheme="minorEastAsia"/>
          <w:b/>
          <w:bCs/>
          <w:sz w:val="44"/>
          <w:szCs w:val="44"/>
          <w:u w:val="single"/>
        </w:rPr>
        <w:t xml:space="preserve">      </w:t>
      </w:r>
      <w:r>
        <w:rPr>
          <w:rFonts w:hint="eastAsia" w:ascii="Times New Roman" w:hAnsi="Times New Roman" w:eastAsiaTheme="minorEastAsia" w:cstheme="minorEastAsia"/>
          <w:b/>
          <w:bCs/>
          <w:sz w:val="44"/>
          <w:szCs w:val="44"/>
        </w:rPr>
        <w:t>年云南省普通玉米品种区域试验年终报告</w:t>
      </w:r>
    </w:p>
    <w:p w14:paraId="7669EC9A">
      <w:pPr>
        <w:jc w:val="center"/>
        <w:rPr>
          <w:rFonts w:hint="eastAsia" w:ascii="Times New Roman" w:hAnsi="Times New Roman" w:eastAsia="仿宋" w:cs="仿宋"/>
          <w:b/>
          <w:bCs/>
          <w:sz w:val="24"/>
        </w:rPr>
      </w:pPr>
      <w:r>
        <w:rPr>
          <w:rFonts w:hint="eastAsia" w:ascii="Times New Roman" w:hAnsi="Times New Roman" w:eastAsiaTheme="minorEastAsia" w:cstheme="minorEastAsia"/>
          <w:b/>
          <w:bCs/>
          <w:sz w:val="44"/>
          <w:szCs w:val="44"/>
        </w:rPr>
        <w:t>（       组）</w:t>
      </w:r>
    </w:p>
    <w:p w14:paraId="283553BA">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1、承试单位：                      邮编：              电话：</w:t>
      </w:r>
    </w:p>
    <w:p w14:paraId="1758D5E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2、承试人员：                      填报日期：        月        日</w:t>
      </w:r>
    </w:p>
    <w:p w14:paraId="58389D5E">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3、试验地点：        县（市、区）           乡（镇）     村，海拔：  米</w:t>
      </w:r>
    </w:p>
    <w:p w14:paraId="2C47211B">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东经：                          北纬：</w:t>
      </w:r>
    </w:p>
    <w:p w14:paraId="6E54C2D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4、小区面积     平方米， 每小区</w:t>
      </w:r>
      <w:r>
        <w:rPr>
          <w:rFonts w:hint="eastAsia" w:ascii="Times New Roman" w:hAnsi="Times New Roman" w:eastAsia="方正仿宋_GBK" w:cs="方正仿宋_GBK"/>
          <w:sz w:val="28"/>
          <w:szCs w:val="28"/>
        </w:rPr>
        <w:t xml:space="preserve">    </w:t>
      </w:r>
      <w:r>
        <w:rPr>
          <w:rFonts w:hint="eastAsia" w:ascii="Times New Roman" w:hAnsi="Times New Roman" w:eastAsia="方正仿宋_GBK" w:cs="方正仿宋_GBK"/>
          <w:b/>
          <w:sz w:val="28"/>
          <w:szCs w:val="28"/>
        </w:rPr>
        <w:t>行， 行距      米，    密度       株/亩</w:t>
      </w:r>
    </w:p>
    <w:p w14:paraId="11443B46">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5、试验期间的气候情况（主要自然灾害）：</w:t>
      </w:r>
    </w:p>
    <w:p w14:paraId="77F7FAF8">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6、田间管理情况：前作物    ，套种或直播    ，播种期 ：   月    日</w:t>
      </w:r>
    </w:p>
    <w:p w14:paraId="20DBD4F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间、定苗期：      月     日</w:t>
      </w:r>
    </w:p>
    <w:p w14:paraId="1E81E919">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施肥：基肥（肥料名称、数量）</w:t>
      </w:r>
    </w:p>
    <w:p w14:paraId="78FF0D36">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追肥：（次数、时间、肥料名称、数量）</w:t>
      </w:r>
    </w:p>
    <w:p w14:paraId="644013F4">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灌溉情况：（次数、时间）</w:t>
      </w:r>
    </w:p>
    <w:p w14:paraId="5CA41D06">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b/>
          <w:sz w:val="28"/>
          <w:szCs w:val="28"/>
        </w:rPr>
        <w:t>收获期：         月         日</w:t>
      </w:r>
    </w:p>
    <w:p w14:paraId="2DF35C63">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b/>
          <w:sz w:val="28"/>
          <w:szCs w:val="28"/>
        </w:rPr>
        <w:t>7、上报时间：</w:t>
      </w:r>
      <w:r>
        <w:rPr>
          <w:rFonts w:hint="eastAsia" w:ascii="Times New Roman" w:hAnsi="Times New Roman" w:eastAsia="方正仿宋_GBK" w:cs="方正仿宋_GBK"/>
          <w:sz w:val="28"/>
          <w:szCs w:val="28"/>
        </w:rPr>
        <w:t>每年11月20日前寄到主持单位，不得随意更换或增减品种，应严格按试验方案实施。</w:t>
      </w:r>
    </w:p>
    <w:p w14:paraId="38B75548">
      <w:pPr>
        <w:spacing w:before="120" w:after="120"/>
        <w:rPr>
          <w:rFonts w:hint="eastAsia" w:ascii="Times New Roman" w:hAnsi="Times New Roman" w:eastAsia="仿宋" w:cs="仿宋"/>
          <w:sz w:val="24"/>
        </w:rPr>
        <w:sectPr>
          <w:headerReference r:id="rId8" w:type="default"/>
          <w:footerReference r:id="rId9" w:type="default"/>
          <w:pgSz w:w="11906" w:h="16838"/>
          <w:pgMar w:top="1440" w:right="1604" w:bottom="1440" w:left="1803" w:header="851" w:footer="992" w:gutter="0"/>
          <w:pgNumType w:fmt="decimal"/>
          <w:cols w:space="720" w:num="1"/>
          <w:rtlGutter w:val="0"/>
          <w:docGrid w:type="lines" w:linePitch="314" w:charSpace="0"/>
        </w:sectPr>
      </w:pPr>
    </w:p>
    <w:p w14:paraId="33D033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仿宋" w:cs="仿宋"/>
          <w:b/>
          <w:sz w:val="28"/>
          <w:szCs w:val="28"/>
        </w:rPr>
      </w:pPr>
      <w:r>
        <w:rPr>
          <w:rFonts w:hint="eastAsia" w:ascii="Times New Roman" w:hAnsi="Times New Roman" w:eastAsia="仿宋" w:cs="仿宋"/>
          <w:b/>
          <w:sz w:val="28"/>
          <w:szCs w:val="28"/>
        </w:rPr>
        <w:t>8、观察记载：</w:t>
      </w:r>
    </w:p>
    <w:p w14:paraId="1BA7AE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lang w:val="en-US" w:eastAsia="zh-CN"/>
        </w:rPr>
        <w:t>1</w:t>
      </w: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rPr>
        <w:t>物候期、植株性状及品种主要特征性状记载</w:t>
      </w:r>
    </w:p>
    <w:tbl>
      <w:tblPr>
        <w:tblStyle w:val="5"/>
        <w:tblW w:w="14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5"/>
        <w:gridCol w:w="614"/>
        <w:gridCol w:w="1139"/>
        <w:gridCol w:w="812"/>
        <w:gridCol w:w="812"/>
        <w:gridCol w:w="813"/>
        <w:gridCol w:w="812"/>
        <w:gridCol w:w="813"/>
        <w:gridCol w:w="812"/>
        <w:gridCol w:w="812"/>
        <w:gridCol w:w="813"/>
        <w:gridCol w:w="812"/>
        <w:gridCol w:w="813"/>
        <w:gridCol w:w="812"/>
        <w:gridCol w:w="812"/>
        <w:gridCol w:w="813"/>
        <w:gridCol w:w="812"/>
        <w:gridCol w:w="813"/>
      </w:tblGrid>
      <w:tr w14:paraId="08BC7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635" w:type="dxa"/>
            <w:vAlign w:val="center"/>
          </w:tcPr>
          <w:p w14:paraId="673D18C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组别</w:t>
            </w:r>
          </w:p>
        </w:tc>
        <w:tc>
          <w:tcPr>
            <w:tcW w:w="614" w:type="dxa"/>
            <w:vAlign w:val="center"/>
          </w:tcPr>
          <w:p w14:paraId="231F280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序号</w:t>
            </w:r>
          </w:p>
        </w:tc>
        <w:tc>
          <w:tcPr>
            <w:tcW w:w="1139" w:type="dxa"/>
            <w:vAlign w:val="center"/>
          </w:tcPr>
          <w:p w14:paraId="78DEF90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品种名称</w:t>
            </w:r>
          </w:p>
        </w:tc>
        <w:tc>
          <w:tcPr>
            <w:tcW w:w="812" w:type="dxa"/>
            <w:vAlign w:val="center"/>
          </w:tcPr>
          <w:p w14:paraId="442B661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出苗期</w:t>
            </w:r>
          </w:p>
          <w:p w14:paraId="6546125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月-日</w:t>
            </w:r>
          </w:p>
        </w:tc>
        <w:tc>
          <w:tcPr>
            <w:tcW w:w="812" w:type="dxa"/>
            <w:vAlign w:val="center"/>
          </w:tcPr>
          <w:p w14:paraId="34ECA7F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抽雄期</w:t>
            </w:r>
          </w:p>
          <w:p w14:paraId="24C715B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lang w:val="en-US" w:eastAsia="zh-CN"/>
              </w:rPr>
              <w:t>月-日</w:t>
            </w:r>
          </w:p>
        </w:tc>
        <w:tc>
          <w:tcPr>
            <w:tcW w:w="813" w:type="dxa"/>
            <w:vAlign w:val="center"/>
          </w:tcPr>
          <w:p w14:paraId="52A693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吐丝期</w:t>
            </w:r>
          </w:p>
          <w:p w14:paraId="074783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lang w:val="en-US" w:eastAsia="zh-CN"/>
              </w:rPr>
              <w:t>月-日</w:t>
            </w:r>
          </w:p>
        </w:tc>
        <w:tc>
          <w:tcPr>
            <w:tcW w:w="812" w:type="dxa"/>
            <w:vAlign w:val="center"/>
          </w:tcPr>
          <w:p w14:paraId="5EBE82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成熟期</w:t>
            </w:r>
          </w:p>
          <w:p w14:paraId="7A4CC8A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lang w:val="en-US" w:eastAsia="zh-CN"/>
              </w:rPr>
              <w:t>月-日</w:t>
            </w:r>
          </w:p>
        </w:tc>
        <w:tc>
          <w:tcPr>
            <w:tcW w:w="813" w:type="dxa"/>
            <w:vAlign w:val="center"/>
          </w:tcPr>
          <w:p w14:paraId="5DA93D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生育期</w:t>
            </w:r>
          </w:p>
          <w:p w14:paraId="47C313F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天</w:t>
            </w:r>
          </w:p>
        </w:tc>
        <w:tc>
          <w:tcPr>
            <w:tcW w:w="812" w:type="dxa"/>
            <w:vAlign w:val="center"/>
          </w:tcPr>
          <w:p w14:paraId="60E1124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株型</w:t>
            </w:r>
          </w:p>
        </w:tc>
        <w:tc>
          <w:tcPr>
            <w:tcW w:w="812" w:type="dxa"/>
            <w:vAlign w:val="center"/>
          </w:tcPr>
          <w:p w14:paraId="0BB948E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株高</w:t>
            </w:r>
          </w:p>
          <w:p w14:paraId="09B9D7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cm</w:t>
            </w:r>
          </w:p>
        </w:tc>
        <w:tc>
          <w:tcPr>
            <w:tcW w:w="813" w:type="dxa"/>
            <w:tcBorders>
              <w:bottom w:val="single" w:color="auto" w:sz="4" w:space="0"/>
            </w:tcBorders>
            <w:vAlign w:val="center"/>
          </w:tcPr>
          <w:p w14:paraId="52428CA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穗位</w:t>
            </w:r>
          </w:p>
          <w:p w14:paraId="1013954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cm</w:t>
            </w:r>
          </w:p>
        </w:tc>
        <w:tc>
          <w:tcPr>
            <w:tcW w:w="812" w:type="dxa"/>
            <w:vAlign w:val="center"/>
          </w:tcPr>
          <w:p w14:paraId="4E8ED9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幼苗</w:t>
            </w:r>
            <w:r>
              <w:rPr>
                <w:rFonts w:hint="eastAsia" w:ascii="Times New Roman" w:hAnsi="Times New Roman" w:eastAsia="仿宋" w:cs="仿宋"/>
                <w:b/>
                <w:bCs/>
                <w:sz w:val="20"/>
                <w:lang w:eastAsia="zh-CN"/>
              </w:rPr>
              <w:t>叶</w:t>
            </w:r>
            <w:r>
              <w:rPr>
                <w:rFonts w:hint="eastAsia" w:ascii="Times New Roman" w:hAnsi="Times New Roman" w:eastAsia="仿宋" w:cs="仿宋"/>
                <w:b/>
                <w:bCs/>
                <w:sz w:val="20"/>
              </w:rPr>
              <w:t>鞘色</w:t>
            </w:r>
          </w:p>
        </w:tc>
        <w:tc>
          <w:tcPr>
            <w:tcW w:w="813" w:type="dxa"/>
            <w:vAlign w:val="center"/>
          </w:tcPr>
          <w:p w14:paraId="022382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倒伏</w:t>
            </w:r>
          </w:p>
          <w:p w14:paraId="2084EA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w:t>
            </w:r>
          </w:p>
        </w:tc>
        <w:tc>
          <w:tcPr>
            <w:tcW w:w="812" w:type="dxa"/>
            <w:vAlign w:val="center"/>
          </w:tcPr>
          <w:p w14:paraId="140063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倒折</w:t>
            </w:r>
          </w:p>
          <w:p w14:paraId="7918CB4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w:t>
            </w:r>
          </w:p>
        </w:tc>
        <w:tc>
          <w:tcPr>
            <w:tcW w:w="812" w:type="dxa"/>
            <w:vAlign w:val="center"/>
          </w:tcPr>
          <w:p w14:paraId="048DB1DB">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雄穗分枝</w:t>
            </w:r>
          </w:p>
        </w:tc>
        <w:tc>
          <w:tcPr>
            <w:tcW w:w="813" w:type="dxa"/>
            <w:vAlign w:val="center"/>
          </w:tcPr>
          <w:p w14:paraId="62FB19F2">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花药颜色</w:t>
            </w:r>
          </w:p>
        </w:tc>
        <w:tc>
          <w:tcPr>
            <w:tcW w:w="812" w:type="dxa"/>
            <w:vAlign w:val="center"/>
          </w:tcPr>
          <w:p w14:paraId="3D84B2B5">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花丝颜色</w:t>
            </w:r>
          </w:p>
        </w:tc>
        <w:tc>
          <w:tcPr>
            <w:tcW w:w="813" w:type="dxa"/>
            <w:vAlign w:val="center"/>
          </w:tcPr>
          <w:p w14:paraId="47BD41B0">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rPr>
              <w:t>苞叶</w:t>
            </w:r>
          </w:p>
        </w:tc>
      </w:tr>
      <w:tr w14:paraId="52C0F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vAlign w:val="center"/>
          </w:tcPr>
          <w:p w14:paraId="78A09C01">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A</w:t>
            </w:r>
          </w:p>
        </w:tc>
        <w:tc>
          <w:tcPr>
            <w:tcW w:w="614" w:type="dxa"/>
            <w:vAlign w:val="center"/>
          </w:tcPr>
          <w:p w14:paraId="6508E853">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1</w:t>
            </w:r>
          </w:p>
        </w:tc>
        <w:tc>
          <w:tcPr>
            <w:tcW w:w="1139" w:type="dxa"/>
            <w:vAlign w:val="center"/>
          </w:tcPr>
          <w:p w14:paraId="0569C4BC">
            <w:pPr>
              <w:spacing w:before="60" w:after="60"/>
              <w:jc w:val="left"/>
              <w:rPr>
                <w:rFonts w:hint="default" w:ascii="Times New Roman" w:hAnsi="Times New Roman" w:eastAsia="仿宋" w:cs="仿宋"/>
                <w:sz w:val="22"/>
                <w:szCs w:val="22"/>
                <w:lang w:val="en-US" w:eastAsia="zh-CN"/>
              </w:rPr>
            </w:pPr>
          </w:p>
        </w:tc>
        <w:tc>
          <w:tcPr>
            <w:tcW w:w="812" w:type="dxa"/>
            <w:vAlign w:val="center"/>
          </w:tcPr>
          <w:p w14:paraId="53AABE4B">
            <w:pPr>
              <w:spacing w:before="60" w:after="60"/>
              <w:jc w:val="center"/>
              <w:rPr>
                <w:rFonts w:hint="eastAsia" w:ascii="Times New Roman" w:hAnsi="Times New Roman" w:eastAsia="仿宋" w:cs="仿宋"/>
                <w:sz w:val="22"/>
                <w:szCs w:val="22"/>
              </w:rPr>
            </w:pPr>
          </w:p>
        </w:tc>
        <w:tc>
          <w:tcPr>
            <w:tcW w:w="812" w:type="dxa"/>
            <w:vAlign w:val="center"/>
          </w:tcPr>
          <w:p w14:paraId="483F6678">
            <w:pPr>
              <w:spacing w:before="60" w:after="60"/>
              <w:jc w:val="center"/>
              <w:rPr>
                <w:rFonts w:hint="eastAsia" w:ascii="Times New Roman" w:hAnsi="Times New Roman" w:eastAsia="仿宋" w:cs="仿宋"/>
                <w:sz w:val="22"/>
                <w:szCs w:val="22"/>
              </w:rPr>
            </w:pPr>
          </w:p>
        </w:tc>
        <w:tc>
          <w:tcPr>
            <w:tcW w:w="813" w:type="dxa"/>
            <w:vAlign w:val="center"/>
          </w:tcPr>
          <w:p w14:paraId="50873399">
            <w:pPr>
              <w:spacing w:before="60" w:after="60"/>
              <w:jc w:val="center"/>
              <w:rPr>
                <w:rFonts w:hint="eastAsia" w:ascii="Times New Roman" w:hAnsi="Times New Roman" w:eastAsia="仿宋" w:cs="仿宋"/>
                <w:sz w:val="22"/>
                <w:szCs w:val="22"/>
              </w:rPr>
            </w:pPr>
          </w:p>
        </w:tc>
        <w:tc>
          <w:tcPr>
            <w:tcW w:w="812" w:type="dxa"/>
            <w:vAlign w:val="center"/>
          </w:tcPr>
          <w:p w14:paraId="4B13DF7E">
            <w:pPr>
              <w:spacing w:before="60" w:after="60"/>
              <w:jc w:val="center"/>
              <w:rPr>
                <w:rFonts w:hint="eastAsia" w:ascii="Times New Roman" w:hAnsi="Times New Roman" w:eastAsia="仿宋" w:cs="仿宋"/>
                <w:sz w:val="22"/>
                <w:szCs w:val="22"/>
              </w:rPr>
            </w:pPr>
          </w:p>
        </w:tc>
        <w:tc>
          <w:tcPr>
            <w:tcW w:w="813" w:type="dxa"/>
            <w:vAlign w:val="center"/>
          </w:tcPr>
          <w:p w14:paraId="41758654">
            <w:pPr>
              <w:spacing w:before="60" w:after="60"/>
              <w:jc w:val="center"/>
              <w:rPr>
                <w:rFonts w:hint="eastAsia" w:ascii="Times New Roman" w:hAnsi="Times New Roman" w:eastAsia="仿宋" w:cs="仿宋"/>
                <w:sz w:val="22"/>
                <w:szCs w:val="22"/>
              </w:rPr>
            </w:pPr>
          </w:p>
        </w:tc>
        <w:tc>
          <w:tcPr>
            <w:tcW w:w="812" w:type="dxa"/>
            <w:vAlign w:val="center"/>
          </w:tcPr>
          <w:p w14:paraId="75662973">
            <w:pPr>
              <w:spacing w:before="60" w:after="60"/>
              <w:jc w:val="center"/>
              <w:rPr>
                <w:rFonts w:hint="eastAsia" w:ascii="Times New Roman" w:hAnsi="Times New Roman" w:eastAsia="仿宋" w:cs="仿宋"/>
                <w:sz w:val="22"/>
                <w:szCs w:val="22"/>
              </w:rPr>
            </w:pPr>
          </w:p>
        </w:tc>
        <w:tc>
          <w:tcPr>
            <w:tcW w:w="812" w:type="dxa"/>
            <w:vAlign w:val="center"/>
          </w:tcPr>
          <w:p w14:paraId="74F21F72">
            <w:pPr>
              <w:spacing w:before="60" w:after="60"/>
              <w:jc w:val="center"/>
              <w:rPr>
                <w:rFonts w:hint="eastAsia" w:ascii="Times New Roman" w:hAnsi="Times New Roman" w:eastAsia="仿宋" w:cs="仿宋"/>
                <w:sz w:val="22"/>
                <w:szCs w:val="22"/>
              </w:rPr>
            </w:pPr>
          </w:p>
        </w:tc>
        <w:tc>
          <w:tcPr>
            <w:tcW w:w="813" w:type="dxa"/>
            <w:vAlign w:val="center"/>
          </w:tcPr>
          <w:p w14:paraId="21309189">
            <w:pPr>
              <w:spacing w:before="60" w:after="60"/>
              <w:jc w:val="center"/>
              <w:rPr>
                <w:rFonts w:hint="eastAsia" w:ascii="Times New Roman" w:hAnsi="Times New Roman" w:eastAsia="仿宋" w:cs="仿宋"/>
                <w:sz w:val="22"/>
                <w:szCs w:val="22"/>
              </w:rPr>
            </w:pPr>
          </w:p>
        </w:tc>
        <w:tc>
          <w:tcPr>
            <w:tcW w:w="812" w:type="dxa"/>
            <w:vAlign w:val="center"/>
          </w:tcPr>
          <w:p w14:paraId="6088F403">
            <w:pPr>
              <w:spacing w:before="60" w:after="60"/>
              <w:jc w:val="center"/>
              <w:rPr>
                <w:rFonts w:hint="eastAsia" w:ascii="Times New Roman" w:hAnsi="Times New Roman" w:eastAsia="仿宋" w:cs="仿宋"/>
                <w:sz w:val="22"/>
                <w:szCs w:val="22"/>
              </w:rPr>
            </w:pPr>
          </w:p>
        </w:tc>
        <w:tc>
          <w:tcPr>
            <w:tcW w:w="813" w:type="dxa"/>
            <w:vAlign w:val="top"/>
          </w:tcPr>
          <w:p w14:paraId="2DB08A38">
            <w:pPr>
              <w:spacing w:before="60" w:after="60"/>
              <w:jc w:val="center"/>
              <w:rPr>
                <w:rFonts w:hint="eastAsia" w:ascii="Times New Roman" w:hAnsi="Times New Roman" w:eastAsia="仿宋" w:cs="仿宋"/>
                <w:sz w:val="22"/>
                <w:szCs w:val="22"/>
              </w:rPr>
            </w:pPr>
          </w:p>
        </w:tc>
        <w:tc>
          <w:tcPr>
            <w:tcW w:w="812" w:type="dxa"/>
            <w:vAlign w:val="top"/>
          </w:tcPr>
          <w:p w14:paraId="4AABF9AC">
            <w:pPr>
              <w:spacing w:before="60" w:after="60"/>
              <w:jc w:val="center"/>
              <w:rPr>
                <w:rFonts w:hint="eastAsia" w:ascii="Times New Roman" w:hAnsi="Times New Roman" w:eastAsia="仿宋" w:cs="仿宋"/>
                <w:sz w:val="22"/>
                <w:szCs w:val="22"/>
              </w:rPr>
            </w:pPr>
          </w:p>
        </w:tc>
        <w:tc>
          <w:tcPr>
            <w:tcW w:w="812" w:type="dxa"/>
            <w:vAlign w:val="top"/>
          </w:tcPr>
          <w:p w14:paraId="585F82D4">
            <w:pPr>
              <w:spacing w:before="60" w:after="60"/>
              <w:jc w:val="center"/>
              <w:rPr>
                <w:rFonts w:hint="eastAsia" w:ascii="Times New Roman" w:hAnsi="Times New Roman" w:eastAsia="仿宋" w:cs="仿宋"/>
                <w:sz w:val="22"/>
                <w:szCs w:val="22"/>
              </w:rPr>
            </w:pPr>
          </w:p>
        </w:tc>
        <w:tc>
          <w:tcPr>
            <w:tcW w:w="813" w:type="dxa"/>
            <w:vAlign w:val="top"/>
          </w:tcPr>
          <w:p w14:paraId="2E05A511">
            <w:pPr>
              <w:spacing w:before="60" w:after="60"/>
              <w:jc w:val="center"/>
              <w:rPr>
                <w:rFonts w:hint="eastAsia" w:ascii="Times New Roman" w:hAnsi="Times New Roman" w:eastAsia="仿宋" w:cs="仿宋"/>
                <w:sz w:val="22"/>
                <w:szCs w:val="22"/>
              </w:rPr>
            </w:pPr>
          </w:p>
        </w:tc>
        <w:tc>
          <w:tcPr>
            <w:tcW w:w="812" w:type="dxa"/>
            <w:vAlign w:val="top"/>
          </w:tcPr>
          <w:p w14:paraId="3178E149">
            <w:pPr>
              <w:spacing w:before="60" w:after="60"/>
              <w:jc w:val="center"/>
              <w:rPr>
                <w:rFonts w:hint="eastAsia" w:ascii="Times New Roman" w:hAnsi="Times New Roman" w:eastAsia="仿宋" w:cs="仿宋"/>
                <w:sz w:val="22"/>
                <w:szCs w:val="22"/>
              </w:rPr>
            </w:pPr>
          </w:p>
        </w:tc>
        <w:tc>
          <w:tcPr>
            <w:tcW w:w="813" w:type="dxa"/>
            <w:vAlign w:val="center"/>
          </w:tcPr>
          <w:p w14:paraId="0A226D7F">
            <w:pPr>
              <w:spacing w:before="60" w:after="60"/>
              <w:jc w:val="center"/>
              <w:rPr>
                <w:rFonts w:hint="eastAsia" w:ascii="Times New Roman" w:hAnsi="Times New Roman" w:eastAsia="仿宋" w:cs="仿宋"/>
                <w:sz w:val="22"/>
                <w:szCs w:val="22"/>
              </w:rPr>
            </w:pPr>
          </w:p>
        </w:tc>
      </w:tr>
      <w:tr w14:paraId="2CF8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vAlign w:val="center"/>
          </w:tcPr>
          <w:p w14:paraId="481F315E">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A</w:t>
            </w:r>
          </w:p>
        </w:tc>
        <w:tc>
          <w:tcPr>
            <w:tcW w:w="614" w:type="dxa"/>
            <w:vAlign w:val="center"/>
          </w:tcPr>
          <w:p w14:paraId="36E7E299">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2</w:t>
            </w:r>
          </w:p>
        </w:tc>
        <w:tc>
          <w:tcPr>
            <w:tcW w:w="1139" w:type="dxa"/>
            <w:vAlign w:val="center"/>
          </w:tcPr>
          <w:p w14:paraId="0CFABAC5">
            <w:pPr>
              <w:spacing w:before="60" w:after="60"/>
              <w:jc w:val="left"/>
              <w:rPr>
                <w:rFonts w:hint="eastAsia" w:ascii="Times New Roman" w:hAnsi="Times New Roman" w:eastAsia="仿宋" w:cs="仿宋"/>
                <w:sz w:val="22"/>
                <w:szCs w:val="22"/>
              </w:rPr>
            </w:pPr>
          </w:p>
        </w:tc>
        <w:tc>
          <w:tcPr>
            <w:tcW w:w="812" w:type="dxa"/>
            <w:vAlign w:val="center"/>
          </w:tcPr>
          <w:p w14:paraId="0AC95A6F">
            <w:pPr>
              <w:spacing w:before="60" w:after="60"/>
              <w:jc w:val="center"/>
              <w:rPr>
                <w:rFonts w:hint="eastAsia" w:ascii="Times New Roman" w:hAnsi="Times New Roman" w:eastAsia="仿宋" w:cs="仿宋"/>
                <w:sz w:val="22"/>
                <w:szCs w:val="22"/>
              </w:rPr>
            </w:pPr>
          </w:p>
        </w:tc>
        <w:tc>
          <w:tcPr>
            <w:tcW w:w="812" w:type="dxa"/>
            <w:vAlign w:val="center"/>
          </w:tcPr>
          <w:p w14:paraId="6724749D">
            <w:pPr>
              <w:spacing w:before="60" w:after="60"/>
              <w:jc w:val="center"/>
              <w:rPr>
                <w:rFonts w:hint="eastAsia" w:ascii="Times New Roman" w:hAnsi="Times New Roman" w:eastAsia="仿宋" w:cs="仿宋"/>
                <w:sz w:val="22"/>
                <w:szCs w:val="22"/>
              </w:rPr>
            </w:pPr>
          </w:p>
        </w:tc>
        <w:tc>
          <w:tcPr>
            <w:tcW w:w="813" w:type="dxa"/>
            <w:vAlign w:val="center"/>
          </w:tcPr>
          <w:p w14:paraId="576F03EC">
            <w:pPr>
              <w:spacing w:before="60" w:after="60"/>
              <w:jc w:val="center"/>
              <w:rPr>
                <w:rFonts w:hint="eastAsia" w:ascii="Times New Roman" w:hAnsi="Times New Roman" w:eastAsia="仿宋" w:cs="仿宋"/>
                <w:sz w:val="22"/>
                <w:szCs w:val="22"/>
              </w:rPr>
            </w:pPr>
          </w:p>
        </w:tc>
        <w:tc>
          <w:tcPr>
            <w:tcW w:w="812" w:type="dxa"/>
            <w:vAlign w:val="center"/>
          </w:tcPr>
          <w:p w14:paraId="581A1921">
            <w:pPr>
              <w:spacing w:before="60" w:after="60"/>
              <w:jc w:val="center"/>
              <w:rPr>
                <w:rFonts w:hint="eastAsia" w:ascii="Times New Roman" w:hAnsi="Times New Roman" w:eastAsia="仿宋" w:cs="仿宋"/>
                <w:sz w:val="22"/>
                <w:szCs w:val="22"/>
              </w:rPr>
            </w:pPr>
          </w:p>
        </w:tc>
        <w:tc>
          <w:tcPr>
            <w:tcW w:w="813" w:type="dxa"/>
            <w:vAlign w:val="center"/>
          </w:tcPr>
          <w:p w14:paraId="4D3CB811">
            <w:pPr>
              <w:spacing w:before="60" w:after="60"/>
              <w:jc w:val="center"/>
              <w:rPr>
                <w:rFonts w:hint="eastAsia" w:ascii="Times New Roman" w:hAnsi="Times New Roman" w:eastAsia="仿宋" w:cs="仿宋"/>
                <w:sz w:val="22"/>
                <w:szCs w:val="22"/>
              </w:rPr>
            </w:pPr>
          </w:p>
        </w:tc>
        <w:tc>
          <w:tcPr>
            <w:tcW w:w="812" w:type="dxa"/>
            <w:vAlign w:val="center"/>
          </w:tcPr>
          <w:p w14:paraId="25F1AAFD">
            <w:pPr>
              <w:spacing w:before="60" w:after="60"/>
              <w:jc w:val="center"/>
              <w:rPr>
                <w:rFonts w:hint="eastAsia" w:ascii="Times New Roman" w:hAnsi="Times New Roman" w:eastAsia="仿宋" w:cs="仿宋"/>
                <w:sz w:val="22"/>
                <w:szCs w:val="22"/>
              </w:rPr>
            </w:pPr>
          </w:p>
        </w:tc>
        <w:tc>
          <w:tcPr>
            <w:tcW w:w="812" w:type="dxa"/>
            <w:vAlign w:val="center"/>
          </w:tcPr>
          <w:p w14:paraId="0D50B2F4">
            <w:pPr>
              <w:spacing w:before="60" w:after="60"/>
              <w:jc w:val="center"/>
              <w:rPr>
                <w:rFonts w:hint="eastAsia" w:ascii="Times New Roman" w:hAnsi="Times New Roman" w:eastAsia="仿宋" w:cs="仿宋"/>
                <w:sz w:val="22"/>
                <w:szCs w:val="22"/>
              </w:rPr>
            </w:pPr>
          </w:p>
        </w:tc>
        <w:tc>
          <w:tcPr>
            <w:tcW w:w="813" w:type="dxa"/>
            <w:vAlign w:val="center"/>
          </w:tcPr>
          <w:p w14:paraId="537C4FF1">
            <w:pPr>
              <w:spacing w:before="60" w:after="60"/>
              <w:jc w:val="center"/>
              <w:rPr>
                <w:rFonts w:hint="eastAsia" w:ascii="Times New Roman" w:hAnsi="Times New Roman" w:eastAsia="仿宋" w:cs="仿宋"/>
                <w:sz w:val="22"/>
                <w:szCs w:val="22"/>
              </w:rPr>
            </w:pPr>
          </w:p>
        </w:tc>
        <w:tc>
          <w:tcPr>
            <w:tcW w:w="812" w:type="dxa"/>
            <w:vAlign w:val="center"/>
          </w:tcPr>
          <w:p w14:paraId="47D28728">
            <w:pPr>
              <w:spacing w:before="60" w:after="60"/>
              <w:jc w:val="center"/>
              <w:rPr>
                <w:rFonts w:hint="eastAsia" w:ascii="Times New Roman" w:hAnsi="Times New Roman" w:eastAsia="仿宋" w:cs="仿宋"/>
                <w:sz w:val="22"/>
                <w:szCs w:val="22"/>
              </w:rPr>
            </w:pPr>
          </w:p>
        </w:tc>
        <w:tc>
          <w:tcPr>
            <w:tcW w:w="813" w:type="dxa"/>
            <w:vAlign w:val="top"/>
          </w:tcPr>
          <w:p w14:paraId="059F2937">
            <w:pPr>
              <w:spacing w:before="60" w:after="60"/>
              <w:jc w:val="center"/>
              <w:rPr>
                <w:rFonts w:hint="eastAsia" w:ascii="Times New Roman" w:hAnsi="Times New Roman" w:eastAsia="仿宋" w:cs="仿宋"/>
                <w:sz w:val="22"/>
                <w:szCs w:val="22"/>
              </w:rPr>
            </w:pPr>
          </w:p>
        </w:tc>
        <w:tc>
          <w:tcPr>
            <w:tcW w:w="812" w:type="dxa"/>
            <w:vAlign w:val="top"/>
          </w:tcPr>
          <w:p w14:paraId="3613B164">
            <w:pPr>
              <w:spacing w:before="60" w:after="60"/>
              <w:jc w:val="center"/>
              <w:rPr>
                <w:rFonts w:hint="eastAsia" w:ascii="Times New Roman" w:hAnsi="Times New Roman" w:eastAsia="仿宋" w:cs="仿宋"/>
                <w:sz w:val="22"/>
                <w:szCs w:val="22"/>
              </w:rPr>
            </w:pPr>
          </w:p>
        </w:tc>
        <w:tc>
          <w:tcPr>
            <w:tcW w:w="812" w:type="dxa"/>
            <w:vAlign w:val="top"/>
          </w:tcPr>
          <w:p w14:paraId="105EF371">
            <w:pPr>
              <w:spacing w:before="60" w:after="60"/>
              <w:jc w:val="center"/>
              <w:rPr>
                <w:rFonts w:hint="eastAsia" w:ascii="Times New Roman" w:hAnsi="Times New Roman" w:eastAsia="仿宋" w:cs="仿宋"/>
                <w:sz w:val="22"/>
                <w:szCs w:val="22"/>
              </w:rPr>
            </w:pPr>
          </w:p>
        </w:tc>
        <w:tc>
          <w:tcPr>
            <w:tcW w:w="813" w:type="dxa"/>
            <w:vAlign w:val="top"/>
          </w:tcPr>
          <w:p w14:paraId="67B8A379">
            <w:pPr>
              <w:spacing w:before="60" w:after="60"/>
              <w:jc w:val="center"/>
              <w:rPr>
                <w:rFonts w:hint="eastAsia" w:ascii="Times New Roman" w:hAnsi="Times New Roman" w:eastAsia="仿宋" w:cs="仿宋"/>
                <w:sz w:val="22"/>
                <w:szCs w:val="22"/>
              </w:rPr>
            </w:pPr>
          </w:p>
        </w:tc>
        <w:tc>
          <w:tcPr>
            <w:tcW w:w="812" w:type="dxa"/>
            <w:vAlign w:val="top"/>
          </w:tcPr>
          <w:p w14:paraId="7201ACE3">
            <w:pPr>
              <w:spacing w:before="60" w:after="60"/>
              <w:jc w:val="center"/>
              <w:rPr>
                <w:rFonts w:hint="eastAsia" w:ascii="Times New Roman" w:hAnsi="Times New Roman" w:eastAsia="仿宋" w:cs="仿宋"/>
                <w:sz w:val="22"/>
                <w:szCs w:val="22"/>
              </w:rPr>
            </w:pPr>
          </w:p>
        </w:tc>
        <w:tc>
          <w:tcPr>
            <w:tcW w:w="813" w:type="dxa"/>
            <w:vAlign w:val="center"/>
          </w:tcPr>
          <w:p w14:paraId="5FA02525">
            <w:pPr>
              <w:spacing w:before="60" w:after="60"/>
              <w:jc w:val="center"/>
              <w:rPr>
                <w:rFonts w:hint="eastAsia" w:ascii="Times New Roman" w:hAnsi="Times New Roman" w:eastAsia="仿宋" w:cs="仿宋"/>
                <w:sz w:val="22"/>
                <w:szCs w:val="22"/>
              </w:rPr>
            </w:pPr>
          </w:p>
        </w:tc>
      </w:tr>
    </w:tbl>
    <w:p w14:paraId="6EB67F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仿宋" w:cs="仿宋"/>
          <w:sz w:val="24"/>
        </w:rPr>
      </w:pPr>
    </w:p>
    <w:p w14:paraId="1FC775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方正仿宋_GBK" w:cs="方正仿宋_GBK"/>
          <w:sz w:val="28"/>
          <w:szCs w:val="28"/>
          <w:lang w:eastAsia="zh-CN"/>
        </w:rPr>
      </w:pPr>
      <w:r>
        <w:rPr>
          <w:rFonts w:hint="eastAsia" w:ascii="Times New Roman" w:hAnsi="Times New Roman" w:eastAsia="方正仿宋_GBK" w:cs="方正仿宋_GBK"/>
          <w:sz w:val="28"/>
          <w:szCs w:val="28"/>
          <w:lang w:eastAsia="zh-CN"/>
        </w:rPr>
        <w:t>（</w:t>
      </w:r>
      <w:r>
        <w:rPr>
          <w:rFonts w:hint="eastAsia" w:ascii="Times New Roman" w:hAnsi="Times New Roman" w:eastAsia="方正仿宋_GBK" w:cs="方正仿宋_GBK"/>
          <w:sz w:val="28"/>
          <w:szCs w:val="28"/>
          <w:lang w:val="en-US" w:eastAsia="zh-CN"/>
        </w:rPr>
        <w:t>2</w:t>
      </w:r>
      <w:r>
        <w:rPr>
          <w:rFonts w:hint="eastAsia" w:ascii="Times New Roman" w:hAnsi="Times New Roman" w:eastAsia="方正仿宋_GBK" w:cs="方正仿宋_GBK"/>
          <w:sz w:val="28"/>
          <w:szCs w:val="28"/>
          <w:lang w:eastAsia="zh-CN"/>
        </w:rPr>
        <w:t>）抗逆性状记载</w:t>
      </w:r>
    </w:p>
    <w:tbl>
      <w:tblPr>
        <w:tblStyle w:val="5"/>
        <w:tblW w:w="14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85"/>
        <w:gridCol w:w="565"/>
        <w:gridCol w:w="1050"/>
        <w:gridCol w:w="748"/>
        <w:gridCol w:w="748"/>
        <w:gridCol w:w="749"/>
        <w:gridCol w:w="748"/>
        <w:gridCol w:w="749"/>
        <w:gridCol w:w="748"/>
        <w:gridCol w:w="748"/>
        <w:gridCol w:w="749"/>
        <w:gridCol w:w="748"/>
        <w:gridCol w:w="748"/>
        <w:gridCol w:w="1"/>
        <w:gridCol w:w="747"/>
        <w:gridCol w:w="1"/>
        <w:gridCol w:w="750"/>
        <w:gridCol w:w="748"/>
        <w:gridCol w:w="749"/>
        <w:gridCol w:w="610"/>
        <w:gridCol w:w="711"/>
        <w:gridCol w:w="570"/>
      </w:tblGrid>
      <w:tr w14:paraId="2034A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4" w:hRule="atLeast"/>
        </w:trPr>
        <w:tc>
          <w:tcPr>
            <w:tcW w:w="585" w:type="dxa"/>
            <w:vMerge w:val="restart"/>
            <w:vAlign w:val="center"/>
          </w:tcPr>
          <w:p w14:paraId="160E7E8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组别</w:t>
            </w:r>
          </w:p>
        </w:tc>
        <w:tc>
          <w:tcPr>
            <w:tcW w:w="565" w:type="dxa"/>
            <w:vMerge w:val="restart"/>
            <w:vAlign w:val="center"/>
          </w:tcPr>
          <w:p w14:paraId="7366915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序号</w:t>
            </w:r>
          </w:p>
        </w:tc>
        <w:tc>
          <w:tcPr>
            <w:tcW w:w="1050" w:type="dxa"/>
            <w:vMerge w:val="restart"/>
            <w:vAlign w:val="center"/>
          </w:tcPr>
          <w:p w14:paraId="78D04A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品种名称</w:t>
            </w:r>
          </w:p>
        </w:tc>
        <w:tc>
          <w:tcPr>
            <w:tcW w:w="748" w:type="dxa"/>
            <w:vMerge w:val="restart"/>
            <w:vAlign w:val="center"/>
          </w:tcPr>
          <w:p w14:paraId="605016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大斑病</w:t>
            </w:r>
          </w:p>
          <w:p w14:paraId="724CA2B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lang w:val="en-US" w:eastAsia="zh-CN"/>
              </w:rPr>
              <w:t>（级）</w:t>
            </w:r>
          </w:p>
        </w:tc>
        <w:tc>
          <w:tcPr>
            <w:tcW w:w="748" w:type="dxa"/>
            <w:vMerge w:val="restart"/>
            <w:vAlign w:val="center"/>
          </w:tcPr>
          <w:p w14:paraId="1852C26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小斑病</w:t>
            </w:r>
          </w:p>
          <w:p w14:paraId="76F1C1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lang w:val="en-US" w:eastAsia="zh-CN"/>
              </w:rPr>
              <w:t>（级）</w:t>
            </w:r>
          </w:p>
        </w:tc>
        <w:tc>
          <w:tcPr>
            <w:tcW w:w="749" w:type="dxa"/>
            <w:vMerge w:val="restart"/>
            <w:vAlign w:val="center"/>
          </w:tcPr>
          <w:p w14:paraId="58EEAEB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灰斑病</w:t>
            </w:r>
          </w:p>
          <w:p w14:paraId="263F683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lang w:val="en-US" w:eastAsia="zh-CN"/>
              </w:rPr>
              <w:t>（级）</w:t>
            </w:r>
          </w:p>
        </w:tc>
        <w:tc>
          <w:tcPr>
            <w:tcW w:w="748" w:type="dxa"/>
            <w:vMerge w:val="restart"/>
            <w:vAlign w:val="center"/>
          </w:tcPr>
          <w:p w14:paraId="48F162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纹枯病</w:t>
            </w:r>
          </w:p>
          <w:p w14:paraId="71A63F6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lang w:val="en-US" w:eastAsia="zh-CN"/>
              </w:rPr>
              <w:t>（级）</w:t>
            </w:r>
          </w:p>
        </w:tc>
        <w:tc>
          <w:tcPr>
            <w:tcW w:w="749" w:type="dxa"/>
            <w:vMerge w:val="restart"/>
            <w:vAlign w:val="center"/>
          </w:tcPr>
          <w:p w14:paraId="013CB2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普通锈病</w:t>
            </w:r>
          </w:p>
          <w:p w14:paraId="40C5FD6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lang w:val="en-US" w:eastAsia="zh-CN"/>
              </w:rPr>
              <w:t>（级）</w:t>
            </w:r>
          </w:p>
        </w:tc>
        <w:tc>
          <w:tcPr>
            <w:tcW w:w="748" w:type="dxa"/>
            <w:vMerge w:val="restart"/>
            <w:vAlign w:val="center"/>
          </w:tcPr>
          <w:p w14:paraId="2985D92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南方锈病</w:t>
            </w:r>
          </w:p>
          <w:p w14:paraId="5242395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lang w:val="en-US" w:eastAsia="zh-CN"/>
              </w:rPr>
              <w:t>（级）</w:t>
            </w:r>
          </w:p>
        </w:tc>
        <w:tc>
          <w:tcPr>
            <w:tcW w:w="748" w:type="dxa"/>
            <w:vMerge w:val="restart"/>
            <w:vAlign w:val="center"/>
          </w:tcPr>
          <w:p w14:paraId="7B5729C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白斑病</w:t>
            </w:r>
          </w:p>
          <w:p w14:paraId="198FF9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lang w:val="en-US" w:eastAsia="zh-CN"/>
              </w:rPr>
              <w:t>（级）</w:t>
            </w:r>
          </w:p>
        </w:tc>
        <w:tc>
          <w:tcPr>
            <w:tcW w:w="749" w:type="dxa"/>
            <w:vMerge w:val="restart"/>
            <w:vAlign w:val="center"/>
          </w:tcPr>
          <w:p w14:paraId="5115F16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丝黑穗病</w:t>
            </w:r>
          </w:p>
          <w:p w14:paraId="466693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rPr>
            </w:pPr>
            <w:r>
              <w:rPr>
                <w:rFonts w:hint="eastAsia" w:ascii="Times New Roman" w:hAnsi="Times New Roman" w:eastAsia="仿宋" w:cs="仿宋"/>
                <w:b/>
                <w:bCs/>
                <w:sz w:val="20"/>
                <w:lang w:val="en-US" w:eastAsia="zh-CN"/>
              </w:rPr>
              <w:t>（%）</w:t>
            </w:r>
          </w:p>
        </w:tc>
        <w:tc>
          <w:tcPr>
            <w:tcW w:w="2995" w:type="dxa"/>
            <w:gridSpan w:val="6"/>
            <w:vAlign w:val="center"/>
          </w:tcPr>
          <w:p w14:paraId="6ABE9A8E">
            <w:pPr>
              <w:jc w:val="center"/>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茎腐病（%）</w:t>
            </w:r>
          </w:p>
        </w:tc>
        <w:tc>
          <w:tcPr>
            <w:tcW w:w="2818" w:type="dxa"/>
            <w:gridSpan w:val="4"/>
            <w:vAlign w:val="center"/>
          </w:tcPr>
          <w:p w14:paraId="6A7E85C3">
            <w:pPr>
              <w:jc w:val="center"/>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穗腐病（%）</w:t>
            </w:r>
          </w:p>
        </w:tc>
        <w:tc>
          <w:tcPr>
            <w:tcW w:w="570" w:type="dxa"/>
            <w:vMerge w:val="restart"/>
            <w:vAlign w:val="center"/>
          </w:tcPr>
          <w:p w14:paraId="5441C21E">
            <w:pPr>
              <w:spacing w:before="60" w:after="60"/>
              <w:jc w:val="center"/>
              <w:rPr>
                <w:rFonts w:hint="eastAsia" w:ascii="Times New Roman" w:hAnsi="Times New Roman" w:eastAsia="仿宋" w:cs="仿宋"/>
                <w:b/>
                <w:bCs/>
                <w:sz w:val="20"/>
              </w:rPr>
            </w:pPr>
            <w:r>
              <w:rPr>
                <w:rFonts w:hint="eastAsia" w:ascii="Times New Roman" w:hAnsi="Times New Roman" w:eastAsia="宋体" w:cs="宋体"/>
                <w:b/>
                <w:bCs/>
                <w:sz w:val="21"/>
                <w:szCs w:val="21"/>
                <w:highlight w:val="none"/>
              </w:rPr>
              <w:t>螟害率%</w:t>
            </w:r>
          </w:p>
        </w:tc>
      </w:tr>
      <w:tr w14:paraId="1B951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585" w:type="dxa"/>
            <w:vMerge w:val="continue"/>
            <w:vAlign w:val="center"/>
          </w:tcPr>
          <w:p w14:paraId="2ECC1744">
            <w:pPr>
              <w:jc w:val="center"/>
              <w:rPr>
                <w:rFonts w:hint="eastAsia" w:ascii="Times New Roman" w:hAnsi="Times New Roman" w:eastAsia="仿宋" w:cs="仿宋"/>
                <w:sz w:val="20"/>
                <w:lang w:val="en-US" w:eastAsia="zh-CN"/>
              </w:rPr>
            </w:pPr>
          </w:p>
        </w:tc>
        <w:tc>
          <w:tcPr>
            <w:tcW w:w="565" w:type="dxa"/>
            <w:vMerge w:val="continue"/>
            <w:vAlign w:val="center"/>
          </w:tcPr>
          <w:p w14:paraId="29761385">
            <w:pPr>
              <w:jc w:val="center"/>
              <w:rPr>
                <w:rFonts w:hint="eastAsia" w:ascii="Times New Roman" w:hAnsi="Times New Roman" w:eastAsia="仿宋" w:cs="仿宋"/>
                <w:sz w:val="20"/>
                <w:lang w:val="en-US" w:eastAsia="zh-CN"/>
              </w:rPr>
            </w:pPr>
          </w:p>
        </w:tc>
        <w:tc>
          <w:tcPr>
            <w:tcW w:w="1050" w:type="dxa"/>
            <w:vMerge w:val="continue"/>
            <w:vAlign w:val="center"/>
          </w:tcPr>
          <w:p w14:paraId="5C37B00F">
            <w:pPr>
              <w:jc w:val="center"/>
              <w:rPr>
                <w:rFonts w:hint="eastAsia" w:ascii="Times New Roman" w:hAnsi="Times New Roman" w:eastAsia="仿宋" w:cs="仿宋"/>
                <w:sz w:val="20"/>
                <w:lang w:val="en-US" w:eastAsia="zh-CN"/>
              </w:rPr>
            </w:pPr>
          </w:p>
        </w:tc>
        <w:tc>
          <w:tcPr>
            <w:tcW w:w="748" w:type="dxa"/>
            <w:vMerge w:val="continue"/>
            <w:vAlign w:val="center"/>
          </w:tcPr>
          <w:p w14:paraId="18DBA388">
            <w:pPr>
              <w:jc w:val="center"/>
              <w:rPr>
                <w:rFonts w:hint="eastAsia" w:ascii="Times New Roman" w:hAnsi="Times New Roman" w:eastAsia="仿宋" w:cs="仿宋"/>
                <w:sz w:val="20"/>
                <w:lang w:val="en-US" w:eastAsia="zh-CN"/>
              </w:rPr>
            </w:pPr>
          </w:p>
        </w:tc>
        <w:tc>
          <w:tcPr>
            <w:tcW w:w="748" w:type="dxa"/>
            <w:vMerge w:val="continue"/>
            <w:vAlign w:val="center"/>
          </w:tcPr>
          <w:p w14:paraId="03784075">
            <w:pPr>
              <w:jc w:val="center"/>
              <w:rPr>
                <w:rFonts w:hint="eastAsia" w:ascii="Times New Roman" w:hAnsi="Times New Roman" w:eastAsia="仿宋" w:cs="仿宋"/>
                <w:sz w:val="20"/>
                <w:lang w:val="en-US" w:eastAsia="zh-CN"/>
              </w:rPr>
            </w:pPr>
          </w:p>
        </w:tc>
        <w:tc>
          <w:tcPr>
            <w:tcW w:w="749" w:type="dxa"/>
            <w:vMerge w:val="continue"/>
            <w:vAlign w:val="center"/>
          </w:tcPr>
          <w:p w14:paraId="00CAA801">
            <w:pPr>
              <w:jc w:val="center"/>
              <w:rPr>
                <w:rFonts w:hint="eastAsia" w:ascii="Times New Roman" w:hAnsi="Times New Roman" w:eastAsia="仿宋" w:cs="仿宋"/>
                <w:sz w:val="20"/>
                <w:lang w:val="en-US" w:eastAsia="zh-CN"/>
              </w:rPr>
            </w:pPr>
          </w:p>
        </w:tc>
        <w:tc>
          <w:tcPr>
            <w:tcW w:w="748" w:type="dxa"/>
            <w:vMerge w:val="continue"/>
            <w:vAlign w:val="center"/>
          </w:tcPr>
          <w:p w14:paraId="72D33F92">
            <w:pPr>
              <w:jc w:val="center"/>
              <w:rPr>
                <w:rFonts w:hint="eastAsia" w:ascii="Times New Roman" w:hAnsi="Times New Roman" w:eastAsia="仿宋" w:cs="仿宋"/>
                <w:sz w:val="20"/>
                <w:lang w:val="en-US" w:eastAsia="zh-CN"/>
              </w:rPr>
            </w:pPr>
          </w:p>
        </w:tc>
        <w:tc>
          <w:tcPr>
            <w:tcW w:w="749" w:type="dxa"/>
            <w:vMerge w:val="continue"/>
            <w:vAlign w:val="center"/>
          </w:tcPr>
          <w:p w14:paraId="10F0DCBF">
            <w:pPr>
              <w:jc w:val="center"/>
              <w:rPr>
                <w:rFonts w:hint="eastAsia" w:ascii="Times New Roman" w:hAnsi="Times New Roman" w:eastAsia="仿宋" w:cs="仿宋"/>
                <w:sz w:val="20"/>
                <w:lang w:val="en-US" w:eastAsia="zh-CN"/>
              </w:rPr>
            </w:pPr>
          </w:p>
        </w:tc>
        <w:tc>
          <w:tcPr>
            <w:tcW w:w="748" w:type="dxa"/>
            <w:vMerge w:val="continue"/>
            <w:vAlign w:val="center"/>
          </w:tcPr>
          <w:p w14:paraId="4B89D5AC">
            <w:pPr>
              <w:jc w:val="center"/>
              <w:rPr>
                <w:rFonts w:hint="eastAsia" w:ascii="Times New Roman" w:hAnsi="Times New Roman" w:eastAsia="仿宋" w:cs="仿宋"/>
                <w:sz w:val="20"/>
                <w:lang w:val="en-US" w:eastAsia="zh-CN"/>
              </w:rPr>
            </w:pPr>
          </w:p>
        </w:tc>
        <w:tc>
          <w:tcPr>
            <w:tcW w:w="748" w:type="dxa"/>
            <w:vMerge w:val="continue"/>
            <w:vAlign w:val="center"/>
          </w:tcPr>
          <w:p w14:paraId="4B1A0062">
            <w:pPr>
              <w:jc w:val="center"/>
              <w:rPr>
                <w:rFonts w:hint="eastAsia" w:ascii="Times New Roman" w:hAnsi="Times New Roman" w:eastAsia="仿宋" w:cs="仿宋"/>
                <w:sz w:val="20"/>
                <w:lang w:val="en-US" w:eastAsia="zh-CN"/>
              </w:rPr>
            </w:pPr>
          </w:p>
        </w:tc>
        <w:tc>
          <w:tcPr>
            <w:tcW w:w="749" w:type="dxa"/>
            <w:vMerge w:val="continue"/>
            <w:tcBorders>
              <w:bottom w:val="single" w:color="auto" w:sz="4" w:space="0"/>
            </w:tcBorders>
            <w:vAlign w:val="center"/>
          </w:tcPr>
          <w:p w14:paraId="3CC5D4DF">
            <w:pPr>
              <w:jc w:val="center"/>
              <w:rPr>
                <w:rFonts w:hint="eastAsia" w:ascii="Times New Roman" w:hAnsi="Times New Roman" w:eastAsia="仿宋" w:cs="仿宋"/>
                <w:sz w:val="20"/>
                <w:lang w:val="en-US" w:eastAsia="zh-CN"/>
              </w:rPr>
            </w:pPr>
          </w:p>
        </w:tc>
        <w:tc>
          <w:tcPr>
            <w:tcW w:w="748" w:type="dxa"/>
            <w:vAlign w:val="center"/>
          </w:tcPr>
          <w:p w14:paraId="64773746">
            <w:pPr>
              <w:jc w:val="center"/>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Ⅰ</w:t>
            </w:r>
          </w:p>
        </w:tc>
        <w:tc>
          <w:tcPr>
            <w:tcW w:w="748" w:type="dxa"/>
            <w:vAlign w:val="center"/>
          </w:tcPr>
          <w:p w14:paraId="08B0EC38">
            <w:pPr>
              <w:jc w:val="center"/>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Ⅱ</w:t>
            </w:r>
          </w:p>
        </w:tc>
        <w:tc>
          <w:tcPr>
            <w:tcW w:w="748" w:type="dxa"/>
            <w:gridSpan w:val="2"/>
            <w:vAlign w:val="center"/>
          </w:tcPr>
          <w:p w14:paraId="3724292C">
            <w:pPr>
              <w:jc w:val="center"/>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Ⅲ</w:t>
            </w:r>
          </w:p>
        </w:tc>
        <w:tc>
          <w:tcPr>
            <w:tcW w:w="751" w:type="dxa"/>
            <w:gridSpan w:val="2"/>
            <w:vAlign w:val="center"/>
          </w:tcPr>
          <w:p w14:paraId="62F87A34">
            <w:pPr>
              <w:jc w:val="center"/>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平均</w:t>
            </w:r>
          </w:p>
        </w:tc>
        <w:tc>
          <w:tcPr>
            <w:tcW w:w="748" w:type="dxa"/>
            <w:vAlign w:val="center"/>
          </w:tcPr>
          <w:p w14:paraId="14C50BFE">
            <w:pPr>
              <w:jc w:val="center"/>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Ⅰ</w:t>
            </w:r>
          </w:p>
        </w:tc>
        <w:tc>
          <w:tcPr>
            <w:tcW w:w="749" w:type="dxa"/>
            <w:vAlign w:val="center"/>
          </w:tcPr>
          <w:p w14:paraId="3BED7DEA">
            <w:pPr>
              <w:jc w:val="center"/>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Ⅱ</w:t>
            </w:r>
          </w:p>
        </w:tc>
        <w:tc>
          <w:tcPr>
            <w:tcW w:w="610" w:type="dxa"/>
            <w:vAlign w:val="center"/>
          </w:tcPr>
          <w:p w14:paraId="64615A60">
            <w:pPr>
              <w:jc w:val="center"/>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Ⅲ</w:t>
            </w:r>
          </w:p>
        </w:tc>
        <w:tc>
          <w:tcPr>
            <w:tcW w:w="711" w:type="dxa"/>
            <w:vAlign w:val="center"/>
          </w:tcPr>
          <w:p w14:paraId="2A49FE25">
            <w:pPr>
              <w:jc w:val="center"/>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平均</w:t>
            </w:r>
          </w:p>
        </w:tc>
        <w:tc>
          <w:tcPr>
            <w:tcW w:w="570" w:type="dxa"/>
            <w:vMerge w:val="continue"/>
            <w:vAlign w:val="center"/>
          </w:tcPr>
          <w:p w14:paraId="2413A008">
            <w:pPr>
              <w:spacing w:before="60" w:after="60"/>
              <w:jc w:val="center"/>
              <w:rPr>
                <w:rFonts w:hint="eastAsia" w:ascii="Times New Roman" w:hAnsi="Times New Roman" w:eastAsia="仿宋" w:cs="仿宋"/>
                <w:sz w:val="20"/>
              </w:rPr>
            </w:pPr>
          </w:p>
        </w:tc>
      </w:tr>
      <w:tr w14:paraId="71AF7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85" w:type="dxa"/>
            <w:vAlign w:val="center"/>
          </w:tcPr>
          <w:p w14:paraId="4070C89B">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A</w:t>
            </w:r>
          </w:p>
        </w:tc>
        <w:tc>
          <w:tcPr>
            <w:tcW w:w="565" w:type="dxa"/>
            <w:vAlign w:val="center"/>
          </w:tcPr>
          <w:p w14:paraId="1CB13460">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1</w:t>
            </w:r>
          </w:p>
        </w:tc>
        <w:tc>
          <w:tcPr>
            <w:tcW w:w="1050" w:type="dxa"/>
            <w:vAlign w:val="center"/>
          </w:tcPr>
          <w:p w14:paraId="62A5ECB1">
            <w:pPr>
              <w:spacing w:before="60" w:after="60"/>
              <w:jc w:val="left"/>
              <w:rPr>
                <w:rFonts w:hint="default" w:ascii="Times New Roman" w:hAnsi="Times New Roman" w:eastAsia="仿宋" w:cs="仿宋"/>
                <w:sz w:val="22"/>
                <w:szCs w:val="22"/>
                <w:lang w:val="en-US" w:eastAsia="zh-CN"/>
              </w:rPr>
            </w:pPr>
          </w:p>
        </w:tc>
        <w:tc>
          <w:tcPr>
            <w:tcW w:w="748" w:type="dxa"/>
            <w:vAlign w:val="center"/>
          </w:tcPr>
          <w:p w14:paraId="0FA4318C">
            <w:pPr>
              <w:spacing w:before="60" w:after="60"/>
              <w:jc w:val="center"/>
              <w:rPr>
                <w:rFonts w:hint="eastAsia" w:ascii="Times New Roman" w:hAnsi="Times New Roman" w:eastAsia="仿宋" w:cs="仿宋"/>
                <w:sz w:val="22"/>
                <w:szCs w:val="22"/>
              </w:rPr>
            </w:pPr>
          </w:p>
        </w:tc>
        <w:tc>
          <w:tcPr>
            <w:tcW w:w="748" w:type="dxa"/>
            <w:vAlign w:val="center"/>
          </w:tcPr>
          <w:p w14:paraId="5B102898">
            <w:pPr>
              <w:spacing w:before="60" w:after="60"/>
              <w:jc w:val="center"/>
              <w:rPr>
                <w:rFonts w:hint="eastAsia" w:ascii="Times New Roman" w:hAnsi="Times New Roman" w:eastAsia="仿宋" w:cs="仿宋"/>
                <w:sz w:val="22"/>
                <w:szCs w:val="22"/>
              </w:rPr>
            </w:pPr>
          </w:p>
        </w:tc>
        <w:tc>
          <w:tcPr>
            <w:tcW w:w="749" w:type="dxa"/>
            <w:vAlign w:val="center"/>
          </w:tcPr>
          <w:p w14:paraId="53B39DA6">
            <w:pPr>
              <w:spacing w:before="60" w:after="60"/>
              <w:jc w:val="center"/>
              <w:rPr>
                <w:rFonts w:hint="eastAsia" w:ascii="Times New Roman" w:hAnsi="Times New Roman" w:eastAsia="仿宋" w:cs="仿宋"/>
                <w:sz w:val="22"/>
                <w:szCs w:val="22"/>
              </w:rPr>
            </w:pPr>
          </w:p>
        </w:tc>
        <w:tc>
          <w:tcPr>
            <w:tcW w:w="748" w:type="dxa"/>
            <w:vAlign w:val="center"/>
          </w:tcPr>
          <w:p w14:paraId="4AA9E5C4">
            <w:pPr>
              <w:spacing w:before="60" w:after="60"/>
              <w:jc w:val="center"/>
              <w:rPr>
                <w:rFonts w:hint="eastAsia" w:ascii="Times New Roman" w:hAnsi="Times New Roman" w:eastAsia="仿宋" w:cs="仿宋"/>
                <w:sz w:val="22"/>
                <w:szCs w:val="22"/>
              </w:rPr>
            </w:pPr>
          </w:p>
        </w:tc>
        <w:tc>
          <w:tcPr>
            <w:tcW w:w="749" w:type="dxa"/>
            <w:vAlign w:val="center"/>
          </w:tcPr>
          <w:p w14:paraId="40AA369B">
            <w:pPr>
              <w:spacing w:before="60" w:after="60"/>
              <w:jc w:val="center"/>
              <w:rPr>
                <w:rFonts w:hint="eastAsia" w:ascii="Times New Roman" w:hAnsi="Times New Roman" w:eastAsia="仿宋" w:cs="仿宋"/>
                <w:sz w:val="22"/>
                <w:szCs w:val="22"/>
              </w:rPr>
            </w:pPr>
          </w:p>
        </w:tc>
        <w:tc>
          <w:tcPr>
            <w:tcW w:w="748" w:type="dxa"/>
            <w:vAlign w:val="center"/>
          </w:tcPr>
          <w:p w14:paraId="052BE756">
            <w:pPr>
              <w:spacing w:before="60" w:after="60"/>
              <w:jc w:val="center"/>
              <w:rPr>
                <w:rFonts w:hint="eastAsia" w:ascii="Times New Roman" w:hAnsi="Times New Roman" w:eastAsia="仿宋" w:cs="仿宋"/>
                <w:sz w:val="22"/>
                <w:szCs w:val="22"/>
              </w:rPr>
            </w:pPr>
          </w:p>
        </w:tc>
        <w:tc>
          <w:tcPr>
            <w:tcW w:w="748" w:type="dxa"/>
            <w:vAlign w:val="center"/>
          </w:tcPr>
          <w:p w14:paraId="2D5F92DE">
            <w:pPr>
              <w:spacing w:before="60" w:after="60"/>
              <w:jc w:val="center"/>
              <w:rPr>
                <w:rFonts w:hint="eastAsia" w:ascii="Times New Roman" w:hAnsi="Times New Roman" w:eastAsia="仿宋" w:cs="仿宋"/>
                <w:sz w:val="22"/>
                <w:szCs w:val="22"/>
              </w:rPr>
            </w:pPr>
          </w:p>
        </w:tc>
        <w:tc>
          <w:tcPr>
            <w:tcW w:w="749" w:type="dxa"/>
            <w:vAlign w:val="center"/>
          </w:tcPr>
          <w:p w14:paraId="3DB00C3A">
            <w:pPr>
              <w:spacing w:before="60" w:after="60"/>
              <w:jc w:val="center"/>
              <w:rPr>
                <w:rFonts w:hint="eastAsia" w:ascii="Times New Roman" w:hAnsi="Times New Roman" w:eastAsia="仿宋" w:cs="仿宋"/>
                <w:sz w:val="22"/>
                <w:szCs w:val="22"/>
              </w:rPr>
            </w:pPr>
          </w:p>
        </w:tc>
        <w:tc>
          <w:tcPr>
            <w:tcW w:w="748" w:type="dxa"/>
            <w:vAlign w:val="center"/>
          </w:tcPr>
          <w:p w14:paraId="4001B3D3">
            <w:pPr>
              <w:spacing w:before="60" w:after="60"/>
              <w:jc w:val="center"/>
              <w:rPr>
                <w:rFonts w:hint="eastAsia" w:ascii="Times New Roman" w:hAnsi="Times New Roman" w:eastAsia="仿宋" w:cs="仿宋"/>
                <w:sz w:val="22"/>
                <w:szCs w:val="22"/>
              </w:rPr>
            </w:pPr>
          </w:p>
        </w:tc>
        <w:tc>
          <w:tcPr>
            <w:tcW w:w="749" w:type="dxa"/>
            <w:gridSpan w:val="2"/>
            <w:vAlign w:val="top"/>
          </w:tcPr>
          <w:p w14:paraId="6EF91B05">
            <w:pPr>
              <w:spacing w:before="60" w:after="60"/>
              <w:jc w:val="center"/>
              <w:rPr>
                <w:rFonts w:hint="eastAsia" w:ascii="Times New Roman" w:hAnsi="Times New Roman" w:eastAsia="仿宋" w:cs="仿宋"/>
                <w:sz w:val="22"/>
                <w:szCs w:val="22"/>
              </w:rPr>
            </w:pPr>
          </w:p>
        </w:tc>
        <w:tc>
          <w:tcPr>
            <w:tcW w:w="748" w:type="dxa"/>
            <w:gridSpan w:val="2"/>
            <w:vAlign w:val="top"/>
          </w:tcPr>
          <w:p w14:paraId="78B980CE">
            <w:pPr>
              <w:spacing w:before="60" w:after="60"/>
              <w:jc w:val="center"/>
              <w:rPr>
                <w:rFonts w:hint="eastAsia" w:ascii="Times New Roman" w:hAnsi="Times New Roman" w:eastAsia="仿宋" w:cs="仿宋"/>
                <w:sz w:val="22"/>
                <w:szCs w:val="22"/>
              </w:rPr>
            </w:pPr>
          </w:p>
        </w:tc>
        <w:tc>
          <w:tcPr>
            <w:tcW w:w="750" w:type="dxa"/>
            <w:vAlign w:val="top"/>
          </w:tcPr>
          <w:p w14:paraId="5FDEEBF6">
            <w:pPr>
              <w:spacing w:before="60" w:after="60"/>
              <w:jc w:val="center"/>
              <w:rPr>
                <w:rFonts w:hint="eastAsia" w:ascii="Times New Roman" w:hAnsi="Times New Roman" w:eastAsia="仿宋" w:cs="仿宋"/>
                <w:sz w:val="22"/>
                <w:szCs w:val="22"/>
              </w:rPr>
            </w:pPr>
          </w:p>
        </w:tc>
        <w:tc>
          <w:tcPr>
            <w:tcW w:w="748" w:type="dxa"/>
            <w:vAlign w:val="top"/>
          </w:tcPr>
          <w:p w14:paraId="614F2D92">
            <w:pPr>
              <w:spacing w:before="60" w:after="60"/>
              <w:jc w:val="center"/>
              <w:rPr>
                <w:rFonts w:hint="eastAsia" w:ascii="Times New Roman" w:hAnsi="Times New Roman" w:eastAsia="仿宋" w:cs="仿宋"/>
                <w:sz w:val="22"/>
                <w:szCs w:val="22"/>
              </w:rPr>
            </w:pPr>
          </w:p>
        </w:tc>
        <w:tc>
          <w:tcPr>
            <w:tcW w:w="749" w:type="dxa"/>
            <w:vAlign w:val="top"/>
          </w:tcPr>
          <w:p w14:paraId="0809DF38">
            <w:pPr>
              <w:spacing w:before="60" w:after="60"/>
              <w:jc w:val="center"/>
              <w:rPr>
                <w:rFonts w:hint="eastAsia" w:ascii="Times New Roman" w:hAnsi="Times New Roman" w:eastAsia="仿宋" w:cs="仿宋"/>
                <w:sz w:val="22"/>
                <w:szCs w:val="22"/>
              </w:rPr>
            </w:pPr>
          </w:p>
        </w:tc>
        <w:tc>
          <w:tcPr>
            <w:tcW w:w="610" w:type="dxa"/>
            <w:vAlign w:val="top"/>
          </w:tcPr>
          <w:p w14:paraId="7AB75780">
            <w:pPr>
              <w:spacing w:before="60" w:after="60"/>
              <w:jc w:val="center"/>
              <w:rPr>
                <w:rFonts w:hint="eastAsia" w:ascii="Times New Roman" w:hAnsi="Times New Roman" w:eastAsia="仿宋" w:cs="仿宋"/>
                <w:sz w:val="22"/>
                <w:szCs w:val="22"/>
              </w:rPr>
            </w:pPr>
          </w:p>
        </w:tc>
        <w:tc>
          <w:tcPr>
            <w:tcW w:w="711" w:type="dxa"/>
            <w:vAlign w:val="center"/>
          </w:tcPr>
          <w:p w14:paraId="46A47C6C">
            <w:pPr>
              <w:spacing w:before="60" w:after="60"/>
              <w:jc w:val="center"/>
              <w:rPr>
                <w:rFonts w:hint="eastAsia" w:ascii="Times New Roman" w:hAnsi="Times New Roman" w:eastAsia="仿宋" w:cs="仿宋"/>
                <w:sz w:val="22"/>
                <w:szCs w:val="22"/>
              </w:rPr>
            </w:pPr>
          </w:p>
        </w:tc>
        <w:tc>
          <w:tcPr>
            <w:tcW w:w="570" w:type="dxa"/>
            <w:vAlign w:val="center"/>
          </w:tcPr>
          <w:p w14:paraId="0A7B2EF2">
            <w:pPr>
              <w:spacing w:before="60" w:after="60"/>
              <w:jc w:val="center"/>
              <w:rPr>
                <w:rFonts w:hint="eastAsia" w:ascii="Times New Roman" w:hAnsi="Times New Roman" w:eastAsia="仿宋" w:cs="仿宋"/>
                <w:sz w:val="22"/>
                <w:szCs w:val="22"/>
              </w:rPr>
            </w:pPr>
          </w:p>
        </w:tc>
      </w:tr>
      <w:tr w14:paraId="0C21D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85" w:type="dxa"/>
            <w:vAlign w:val="center"/>
          </w:tcPr>
          <w:p w14:paraId="64879649">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A</w:t>
            </w:r>
          </w:p>
        </w:tc>
        <w:tc>
          <w:tcPr>
            <w:tcW w:w="565" w:type="dxa"/>
            <w:vAlign w:val="center"/>
          </w:tcPr>
          <w:p w14:paraId="27329DC4">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2</w:t>
            </w:r>
          </w:p>
        </w:tc>
        <w:tc>
          <w:tcPr>
            <w:tcW w:w="1050" w:type="dxa"/>
            <w:vAlign w:val="center"/>
          </w:tcPr>
          <w:p w14:paraId="3AFBE8B8">
            <w:pPr>
              <w:spacing w:before="60" w:after="60"/>
              <w:jc w:val="left"/>
              <w:rPr>
                <w:rFonts w:hint="eastAsia" w:ascii="Times New Roman" w:hAnsi="Times New Roman" w:eastAsia="仿宋" w:cs="仿宋"/>
                <w:sz w:val="22"/>
                <w:szCs w:val="22"/>
              </w:rPr>
            </w:pPr>
          </w:p>
        </w:tc>
        <w:tc>
          <w:tcPr>
            <w:tcW w:w="748" w:type="dxa"/>
            <w:vAlign w:val="center"/>
          </w:tcPr>
          <w:p w14:paraId="478852EF">
            <w:pPr>
              <w:spacing w:before="60" w:after="60"/>
              <w:jc w:val="center"/>
              <w:rPr>
                <w:rFonts w:hint="eastAsia" w:ascii="Times New Roman" w:hAnsi="Times New Roman" w:eastAsia="仿宋" w:cs="仿宋"/>
                <w:sz w:val="22"/>
                <w:szCs w:val="22"/>
              </w:rPr>
            </w:pPr>
          </w:p>
        </w:tc>
        <w:tc>
          <w:tcPr>
            <w:tcW w:w="748" w:type="dxa"/>
            <w:vAlign w:val="center"/>
          </w:tcPr>
          <w:p w14:paraId="6DD03399">
            <w:pPr>
              <w:spacing w:before="60" w:after="60"/>
              <w:jc w:val="center"/>
              <w:rPr>
                <w:rFonts w:hint="eastAsia" w:ascii="Times New Roman" w:hAnsi="Times New Roman" w:eastAsia="仿宋" w:cs="仿宋"/>
                <w:sz w:val="22"/>
                <w:szCs w:val="22"/>
              </w:rPr>
            </w:pPr>
          </w:p>
        </w:tc>
        <w:tc>
          <w:tcPr>
            <w:tcW w:w="749" w:type="dxa"/>
            <w:vAlign w:val="center"/>
          </w:tcPr>
          <w:p w14:paraId="436A0343">
            <w:pPr>
              <w:spacing w:before="60" w:after="60"/>
              <w:jc w:val="center"/>
              <w:rPr>
                <w:rFonts w:hint="eastAsia" w:ascii="Times New Roman" w:hAnsi="Times New Roman" w:eastAsia="仿宋" w:cs="仿宋"/>
                <w:sz w:val="22"/>
                <w:szCs w:val="22"/>
              </w:rPr>
            </w:pPr>
          </w:p>
        </w:tc>
        <w:tc>
          <w:tcPr>
            <w:tcW w:w="748" w:type="dxa"/>
            <w:vAlign w:val="center"/>
          </w:tcPr>
          <w:p w14:paraId="0966DF3B">
            <w:pPr>
              <w:spacing w:before="60" w:after="60"/>
              <w:jc w:val="center"/>
              <w:rPr>
                <w:rFonts w:hint="eastAsia" w:ascii="Times New Roman" w:hAnsi="Times New Roman" w:eastAsia="仿宋" w:cs="仿宋"/>
                <w:sz w:val="22"/>
                <w:szCs w:val="22"/>
              </w:rPr>
            </w:pPr>
          </w:p>
        </w:tc>
        <w:tc>
          <w:tcPr>
            <w:tcW w:w="749" w:type="dxa"/>
            <w:vAlign w:val="center"/>
          </w:tcPr>
          <w:p w14:paraId="6D5DB654">
            <w:pPr>
              <w:spacing w:before="60" w:after="60"/>
              <w:jc w:val="center"/>
              <w:rPr>
                <w:rFonts w:hint="eastAsia" w:ascii="Times New Roman" w:hAnsi="Times New Roman" w:eastAsia="仿宋" w:cs="仿宋"/>
                <w:sz w:val="22"/>
                <w:szCs w:val="22"/>
              </w:rPr>
            </w:pPr>
          </w:p>
        </w:tc>
        <w:tc>
          <w:tcPr>
            <w:tcW w:w="748" w:type="dxa"/>
            <w:vAlign w:val="center"/>
          </w:tcPr>
          <w:p w14:paraId="686585B7">
            <w:pPr>
              <w:spacing w:before="60" w:after="60"/>
              <w:jc w:val="center"/>
              <w:rPr>
                <w:rFonts w:hint="eastAsia" w:ascii="Times New Roman" w:hAnsi="Times New Roman" w:eastAsia="仿宋" w:cs="仿宋"/>
                <w:sz w:val="22"/>
                <w:szCs w:val="22"/>
              </w:rPr>
            </w:pPr>
          </w:p>
        </w:tc>
        <w:tc>
          <w:tcPr>
            <w:tcW w:w="748" w:type="dxa"/>
            <w:vAlign w:val="center"/>
          </w:tcPr>
          <w:p w14:paraId="16035305">
            <w:pPr>
              <w:spacing w:before="60" w:after="60"/>
              <w:jc w:val="center"/>
              <w:rPr>
                <w:rFonts w:hint="eastAsia" w:ascii="Times New Roman" w:hAnsi="Times New Roman" w:eastAsia="仿宋" w:cs="仿宋"/>
                <w:sz w:val="22"/>
                <w:szCs w:val="22"/>
              </w:rPr>
            </w:pPr>
          </w:p>
        </w:tc>
        <w:tc>
          <w:tcPr>
            <w:tcW w:w="749" w:type="dxa"/>
            <w:vAlign w:val="center"/>
          </w:tcPr>
          <w:p w14:paraId="3155BE3E">
            <w:pPr>
              <w:spacing w:before="60" w:after="60"/>
              <w:jc w:val="center"/>
              <w:rPr>
                <w:rFonts w:hint="eastAsia" w:ascii="Times New Roman" w:hAnsi="Times New Roman" w:eastAsia="仿宋" w:cs="仿宋"/>
                <w:sz w:val="22"/>
                <w:szCs w:val="22"/>
              </w:rPr>
            </w:pPr>
          </w:p>
        </w:tc>
        <w:tc>
          <w:tcPr>
            <w:tcW w:w="748" w:type="dxa"/>
            <w:vAlign w:val="center"/>
          </w:tcPr>
          <w:p w14:paraId="246E40CA">
            <w:pPr>
              <w:spacing w:before="60" w:after="60"/>
              <w:jc w:val="center"/>
              <w:rPr>
                <w:rFonts w:hint="eastAsia" w:ascii="Times New Roman" w:hAnsi="Times New Roman" w:eastAsia="仿宋" w:cs="仿宋"/>
                <w:sz w:val="22"/>
                <w:szCs w:val="22"/>
              </w:rPr>
            </w:pPr>
          </w:p>
        </w:tc>
        <w:tc>
          <w:tcPr>
            <w:tcW w:w="749" w:type="dxa"/>
            <w:gridSpan w:val="2"/>
            <w:vAlign w:val="top"/>
          </w:tcPr>
          <w:p w14:paraId="677875A4">
            <w:pPr>
              <w:spacing w:before="60" w:after="60"/>
              <w:jc w:val="center"/>
              <w:rPr>
                <w:rFonts w:hint="eastAsia" w:ascii="Times New Roman" w:hAnsi="Times New Roman" w:eastAsia="仿宋" w:cs="仿宋"/>
                <w:sz w:val="22"/>
                <w:szCs w:val="22"/>
              </w:rPr>
            </w:pPr>
          </w:p>
        </w:tc>
        <w:tc>
          <w:tcPr>
            <w:tcW w:w="748" w:type="dxa"/>
            <w:gridSpan w:val="2"/>
            <w:vAlign w:val="top"/>
          </w:tcPr>
          <w:p w14:paraId="08464AB7">
            <w:pPr>
              <w:spacing w:before="60" w:after="60"/>
              <w:jc w:val="center"/>
              <w:rPr>
                <w:rFonts w:hint="eastAsia" w:ascii="Times New Roman" w:hAnsi="Times New Roman" w:eastAsia="仿宋" w:cs="仿宋"/>
                <w:sz w:val="22"/>
                <w:szCs w:val="22"/>
              </w:rPr>
            </w:pPr>
          </w:p>
        </w:tc>
        <w:tc>
          <w:tcPr>
            <w:tcW w:w="750" w:type="dxa"/>
            <w:vAlign w:val="top"/>
          </w:tcPr>
          <w:p w14:paraId="7524BE12">
            <w:pPr>
              <w:spacing w:before="60" w:after="60"/>
              <w:jc w:val="center"/>
              <w:rPr>
                <w:rFonts w:hint="eastAsia" w:ascii="Times New Roman" w:hAnsi="Times New Roman" w:eastAsia="仿宋" w:cs="仿宋"/>
                <w:sz w:val="22"/>
                <w:szCs w:val="22"/>
              </w:rPr>
            </w:pPr>
          </w:p>
        </w:tc>
        <w:tc>
          <w:tcPr>
            <w:tcW w:w="748" w:type="dxa"/>
            <w:vAlign w:val="top"/>
          </w:tcPr>
          <w:p w14:paraId="2E63C5BB">
            <w:pPr>
              <w:spacing w:before="60" w:after="60"/>
              <w:jc w:val="center"/>
              <w:rPr>
                <w:rFonts w:hint="eastAsia" w:ascii="Times New Roman" w:hAnsi="Times New Roman" w:eastAsia="仿宋" w:cs="仿宋"/>
                <w:sz w:val="22"/>
                <w:szCs w:val="22"/>
              </w:rPr>
            </w:pPr>
          </w:p>
        </w:tc>
        <w:tc>
          <w:tcPr>
            <w:tcW w:w="749" w:type="dxa"/>
            <w:vAlign w:val="top"/>
          </w:tcPr>
          <w:p w14:paraId="39A885C5">
            <w:pPr>
              <w:spacing w:before="60" w:after="60"/>
              <w:jc w:val="center"/>
              <w:rPr>
                <w:rFonts w:hint="eastAsia" w:ascii="Times New Roman" w:hAnsi="Times New Roman" w:eastAsia="仿宋" w:cs="仿宋"/>
                <w:sz w:val="22"/>
                <w:szCs w:val="22"/>
              </w:rPr>
            </w:pPr>
          </w:p>
        </w:tc>
        <w:tc>
          <w:tcPr>
            <w:tcW w:w="610" w:type="dxa"/>
            <w:vAlign w:val="top"/>
          </w:tcPr>
          <w:p w14:paraId="5846C545">
            <w:pPr>
              <w:spacing w:before="60" w:after="60"/>
              <w:jc w:val="center"/>
              <w:rPr>
                <w:rFonts w:hint="eastAsia" w:ascii="Times New Roman" w:hAnsi="Times New Roman" w:eastAsia="仿宋" w:cs="仿宋"/>
                <w:sz w:val="22"/>
                <w:szCs w:val="22"/>
              </w:rPr>
            </w:pPr>
          </w:p>
        </w:tc>
        <w:tc>
          <w:tcPr>
            <w:tcW w:w="711" w:type="dxa"/>
            <w:vAlign w:val="center"/>
          </w:tcPr>
          <w:p w14:paraId="5EF32D5A">
            <w:pPr>
              <w:spacing w:before="60" w:after="60"/>
              <w:jc w:val="center"/>
              <w:rPr>
                <w:rFonts w:hint="eastAsia" w:ascii="Times New Roman" w:hAnsi="Times New Roman" w:eastAsia="仿宋" w:cs="仿宋"/>
                <w:sz w:val="22"/>
                <w:szCs w:val="22"/>
              </w:rPr>
            </w:pPr>
          </w:p>
        </w:tc>
        <w:tc>
          <w:tcPr>
            <w:tcW w:w="570" w:type="dxa"/>
            <w:vAlign w:val="center"/>
          </w:tcPr>
          <w:p w14:paraId="562E41CC">
            <w:pPr>
              <w:spacing w:before="60" w:after="60"/>
              <w:jc w:val="center"/>
              <w:rPr>
                <w:rFonts w:hint="eastAsia" w:ascii="Times New Roman" w:hAnsi="Times New Roman" w:eastAsia="仿宋" w:cs="仿宋"/>
                <w:sz w:val="22"/>
                <w:szCs w:val="22"/>
              </w:rPr>
            </w:pPr>
          </w:p>
        </w:tc>
      </w:tr>
    </w:tbl>
    <w:p w14:paraId="4B791D6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仿宋" w:cs="仿宋"/>
          <w:sz w:val="24"/>
          <w:lang w:eastAsia="zh-CN"/>
        </w:rPr>
      </w:pPr>
    </w:p>
    <w:p w14:paraId="3DD15A51">
      <w:pPr>
        <w:rPr>
          <w:rFonts w:hint="eastAsia" w:ascii="Times New Roman" w:hAnsi="Times New Roman" w:eastAsia="仿宋" w:cs="仿宋"/>
          <w:sz w:val="24"/>
          <w:lang w:eastAsia="zh-CN"/>
        </w:rPr>
      </w:pPr>
      <w:r>
        <w:rPr>
          <w:rFonts w:hint="eastAsia" w:ascii="Times New Roman" w:hAnsi="Times New Roman" w:eastAsia="仿宋" w:cs="仿宋"/>
          <w:sz w:val="24"/>
          <w:lang w:eastAsia="zh-CN"/>
        </w:rPr>
        <w:br w:type="page"/>
      </w:r>
    </w:p>
    <w:p w14:paraId="4DA8D61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仿宋" w:cs="仿宋"/>
          <w:sz w:val="28"/>
          <w:szCs w:val="28"/>
        </w:rPr>
      </w:pPr>
      <w:r>
        <w:rPr>
          <w:rFonts w:hint="eastAsia" w:ascii="Times New Roman" w:hAnsi="Times New Roman" w:eastAsia="仿宋" w:cs="仿宋"/>
          <w:sz w:val="28"/>
          <w:szCs w:val="28"/>
          <w:lang w:eastAsia="zh-CN"/>
        </w:rPr>
        <w:t>（</w:t>
      </w:r>
      <w:r>
        <w:rPr>
          <w:rFonts w:hint="eastAsia" w:ascii="Times New Roman" w:hAnsi="Times New Roman" w:eastAsia="仿宋" w:cs="仿宋"/>
          <w:sz w:val="28"/>
          <w:szCs w:val="28"/>
          <w:lang w:val="en-US" w:eastAsia="zh-CN"/>
        </w:rPr>
        <w:t>3</w:t>
      </w:r>
      <w:r>
        <w:rPr>
          <w:rFonts w:hint="eastAsia" w:ascii="Times New Roman" w:hAnsi="Times New Roman" w:eastAsia="仿宋" w:cs="仿宋"/>
          <w:sz w:val="28"/>
          <w:szCs w:val="28"/>
          <w:lang w:eastAsia="zh-CN"/>
        </w:rPr>
        <w:t>）</w:t>
      </w:r>
      <w:r>
        <w:rPr>
          <w:rFonts w:hint="eastAsia" w:ascii="Times New Roman" w:hAnsi="Times New Roman" w:eastAsia="仿宋" w:cs="仿宋"/>
          <w:sz w:val="28"/>
          <w:szCs w:val="28"/>
        </w:rPr>
        <w:t>穗部性状记载</w:t>
      </w:r>
    </w:p>
    <w:tbl>
      <w:tblPr>
        <w:tblStyle w:val="5"/>
        <w:tblW w:w="14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913"/>
        <w:gridCol w:w="913"/>
        <w:gridCol w:w="914"/>
        <w:gridCol w:w="913"/>
        <w:gridCol w:w="914"/>
        <w:gridCol w:w="913"/>
        <w:gridCol w:w="913"/>
        <w:gridCol w:w="914"/>
        <w:gridCol w:w="913"/>
        <w:gridCol w:w="914"/>
        <w:gridCol w:w="913"/>
        <w:gridCol w:w="913"/>
        <w:gridCol w:w="914"/>
      </w:tblGrid>
      <w:tr w14:paraId="49A96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vAlign w:val="center"/>
          </w:tcPr>
          <w:p w14:paraId="1A2D2B6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组别</w:t>
            </w:r>
          </w:p>
        </w:tc>
        <w:tc>
          <w:tcPr>
            <w:tcW w:w="690" w:type="dxa"/>
            <w:vAlign w:val="center"/>
          </w:tcPr>
          <w:p w14:paraId="457B6A4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序号</w:t>
            </w:r>
          </w:p>
        </w:tc>
        <w:tc>
          <w:tcPr>
            <w:tcW w:w="1280" w:type="dxa"/>
            <w:vAlign w:val="center"/>
          </w:tcPr>
          <w:p w14:paraId="0C9B40D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品种名称</w:t>
            </w:r>
          </w:p>
        </w:tc>
        <w:tc>
          <w:tcPr>
            <w:tcW w:w="913" w:type="dxa"/>
            <w:vAlign w:val="center"/>
          </w:tcPr>
          <w:p w14:paraId="4C8DEA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穗长</w:t>
            </w:r>
          </w:p>
          <w:p w14:paraId="662AC7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（厘米）</w:t>
            </w:r>
          </w:p>
        </w:tc>
        <w:tc>
          <w:tcPr>
            <w:tcW w:w="913" w:type="dxa"/>
            <w:vAlign w:val="center"/>
          </w:tcPr>
          <w:p w14:paraId="7A0DFBC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穗粗</w:t>
            </w:r>
          </w:p>
          <w:p w14:paraId="06912C4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（厘米）</w:t>
            </w:r>
          </w:p>
        </w:tc>
        <w:tc>
          <w:tcPr>
            <w:tcW w:w="914" w:type="dxa"/>
            <w:vAlign w:val="center"/>
          </w:tcPr>
          <w:p w14:paraId="17BB9B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秃尖</w:t>
            </w:r>
          </w:p>
          <w:p w14:paraId="6E1E246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（厘米）</w:t>
            </w:r>
          </w:p>
        </w:tc>
        <w:tc>
          <w:tcPr>
            <w:tcW w:w="913" w:type="dxa"/>
            <w:vAlign w:val="center"/>
          </w:tcPr>
          <w:p w14:paraId="5C8F294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穗型</w:t>
            </w:r>
          </w:p>
        </w:tc>
        <w:tc>
          <w:tcPr>
            <w:tcW w:w="914" w:type="dxa"/>
            <w:vAlign w:val="center"/>
          </w:tcPr>
          <w:p w14:paraId="03C8F0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穗行数</w:t>
            </w:r>
          </w:p>
          <w:p w14:paraId="1CEB51A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行</w:t>
            </w:r>
          </w:p>
        </w:tc>
        <w:tc>
          <w:tcPr>
            <w:tcW w:w="913" w:type="dxa"/>
            <w:vAlign w:val="center"/>
          </w:tcPr>
          <w:p w14:paraId="5740A52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行粒数</w:t>
            </w:r>
          </w:p>
          <w:p w14:paraId="1D0DEF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粒</w:t>
            </w:r>
          </w:p>
        </w:tc>
        <w:tc>
          <w:tcPr>
            <w:tcW w:w="913" w:type="dxa"/>
            <w:vAlign w:val="center"/>
          </w:tcPr>
          <w:p w14:paraId="68ACEC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粒色</w:t>
            </w:r>
          </w:p>
        </w:tc>
        <w:tc>
          <w:tcPr>
            <w:tcW w:w="914" w:type="dxa"/>
            <w:tcBorders>
              <w:bottom w:val="single" w:color="auto" w:sz="4" w:space="0"/>
            </w:tcBorders>
            <w:vAlign w:val="center"/>
          </w:tcPr>
          <w:p w14:paraId="4F9E560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粒型</w:t>
            </w:r>
          </w:p>
        </w:tc>
        <w:tc>
          <w:tcPr>
            <w:tcW w:w="913" w:type="dxa"/>
            <w:vAlign w:val="center"/>
          </w:tcPr>
          <w:p w14:paraId="289E8E8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轴色</w:t>
            </w:r>
          </w:p>
        </w:tc>
        <w:tc>
          <w:tcPr>
            <w:tcW w:w="914" w:type="dxa"/>
            <w:vAlign w:val="center"/>
          </w:tcPr>
          <w:p w14:paraId="19B3FB5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百粒重 克</w:t>
            </w:r>
          </w:p>
        </w:tc>
        <w:tc>
          <w:tcPr>
            <w:tcW w:w="913" w:type="dxa"/>
            <w:vAlign w:val="center"/>
          </w:tcPr>
          <w:p w14:paraId="1CB255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出籽率</w:t>
            </w:r>
          </w:p>
          <w:p w14:paraId="15C298B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w:t>
            </w:r>
          </w:p>
        </w:tc>
        <w:tc>
          <w:tcPr>
            <w:tcW w:w="913" w:type="dxa"/>
            <w:vAlign w:val="center"/>
          </w:tcPr>
          <w:p w14:paraId="5D56C6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单株有效穗</w:t>
            </w:r>
          </w:p>
        </w:tc>
        <w:tc>
          <w:tcPr>
            <w:tcW w:w="914" w:type="dxa"/>
            <w:vAlign w:val="center"/>
          </w:tcPr>
          <w:p w14:paraId="3867A9A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单穗粒重</w:t>
            </w:r>
          </w:p>
          <w:p w14:paraId="3BEC726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克</w:t>
            </w:r>
          </w:p>
        </w:tc>
      </w:tr>
      <w:tr w14:paraId="3B52E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vAlign w:val="center"/>
          </w:tcPr>
          <w:p w14:paraId="001EFD86">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A</w:t>
            </w:r>
          </w:p>
        </w:tc>
        <w:tc>
          <w:tcPr>
            <w:tcW w:w="690" w:type="dxa"/>
            <w:vAlign w:val="center"/>
          </w:tcPr>
          <w:p w14:paraId="73F24C27">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1</w:t>
            </w:r>
          </w:p>
        </w:tc>
        <w:tc>
          <w:tcPr>
            <w:tcW w:w="1280" w:type="dxa"/>
            <w:vAlign w:val="center"/>
          </w:tcPr>
          <w:p w14:paraId="63BCF5FC">
            <w:pPr>
              <w:spacing w:before="60" w:after="60"/>
              <w:jc w:val="left"/>
              <w:rPr>
                <w:rFonts w:hint="default" w:ascii="Times New Roman" w:hAnsi="Times New Roman" w:eastAsia="仿宋" w:cs="仿宋"/>
                <w:sz w:val="22"/>
                <w:szCs w:val="22"/>
                <w:lang w:val="en-US" w:eastAsia="zh-CN"/>
              </w:rPr>
            </w:pPr>
          </w:p>
        </w:tc>
        <w:tc>
          <w:tcPr>
            <w:tcW w:w="913" w:type="dxa"/>
            <w:vAlign w:val="center"/>
          </w:tcPr>
          <w:p w14:paraId="08ED1B48">
            <w:pPr>
              <w:spacing w:before="60" w:after="60"/>
              <w:jc w:val="center"/>
              <w:rPr>
                <w:rFonts w:hint="eastAsia" w:ascii="Times New Roman" w:hAnsi="Times New Roman" w:eastAsia="仿宋" w:cs="仿宋"/>
                <w:sz w:val="22"/>
                <w:szCs w:val="22"/>
              </w:rPr>
            </w:pPr>
          </w:p>
        </w:tc>
        <w:tc>
          <w:tcPr>
            <w:tcW w:w="913" w:type="dxa"/>
            <w:vAlign w:val="center"/>
          </w:tcPr>
          <w:p w14:paraId="665779E0">
            <w:pPr>
              <w:spacing w:before="60" w:after="60"/>
              <w:jc w:val="center"/>
              <w:rPr>
                <w:rFonts w:hint="eastAsia" w:ascii="Times New Roman" w:hAnsi="Times New Roman" w:eastAsia="仿宋" w:cs="仿宋"/>
                <w:sz w:val="22"/>
                <w:szCs w:val="22"/>
              </w:rPr>
            </w:pPr>
          </w:p>
        </w:tc>
        <w:tc>
          <w:tcPr>
            <w:tcW w:w="914" w:type="dxa"/>
            <w:vAlign w:val="center"/>
          </w:tcPr>
          <w:p w14:paraId="20E7AE10">
            <w:pPr>
              <w:spacing w:before="60" w:after="60"/>
              <w:jc w:val="center"/>
              <w:rPr>
                <w:rFonts w:hint="eastAsia" w:ascii="Times New Roman" w:hAnsi="Times New Roman" w:eastAsia="仿宋" w:cs="仿宋"/>
                <w:sz w:val="22"/>
                <w:szCs w:val="22"/>
              </w:rPr>
            </w:pPr>
          </w:p>
        </w:tc>
        <w:tc>
          <w:tcPr>
            <w:tcW w:w="913" w:type="dxa"/>
            <w:vAlign w:val="center"/>
          </w:tcPr>
          <w:p w14:paraId="66FDABD5">
            <w:pPr>
              <w:spacing w:before="60" w:after="60"/>
              <w:jc w:val="center"/>
              <w:rPr>
                <w:rFonts w:hint="eastAsia" w:ascii="Times New Roman" w:hAnsi="Times New Roman" w:eastAsia="仿宋" w:cs="仿宋"/>
                <w:sz w:val="22"/>
                <w:szCs w:val="22"/>
              </w:rPr>
            </w:pPr>
          </w:p>
        </w:tc>
        <w:tc>
          <w:tcPr>
            <w:tcW w:w="914" w:type="dxa"/>
            <w:vAlign w:val="center"/>
          </w:tcPr>
          <w:p w14:paraId="7AB27EE1">
            <w:pPr>
              <w:spacing w:before="60" w:after="60"/>
              <w:jc w:val="center"/>
              <w:rPr>
                <w:rFonts w:hint="eastAsia" w:ascii="Times New Roman" w:hAnsi="Times New Roman" w:eastAsia="仿宋" w:cs="仿宋"/>
                <w:sz w:val="22"/>
                <w:szCs w:val="22"/>
              </w:rPr>
            </w:pPr>
          </w:p>
        </w:tc>
        <w:tc>
          <w:tcPr>
            <w:tcW w:w="913" w:type="dxa"/>
            <w:vAlign w:val="center"/>
          </w:tcPr>
          <w:p w14:paraId="01857E98">
            <w:pPr>
              <w:spacing w:before="60" w:after="60"/>
              <w:jc w:val="center"/>
              <w:rPr>
                <w:rFonts w:hint="eastAsia" w:ascii="Times New Roman" w:hAnsi="Times New Roman" w:eastAsia="仿宋" w:cs="仿宋"/>
                <w:sz w:val="22"/>
                <w:szCs w:val="22"/>
              </w:rPr>
            </w:pPr>
          </w:p>
        </w:tc>
        <w:tc>
          <w:tcPr>
            <w:tcW w:w="913" w:type="dxa"/>
            <w:vAlign w:val="center"/>
          </w:tcPr>
          <w:p w14:paraId="5DDB07B9">
            <w:pPr>
              <w:spacing w:before="60" w:after="60"/>
              <w:jc w:val="center"/>
              <w:rPr>
                <w:rFonts w:hint="eastAsia" w:ascii="Times New Roman" w:hAnsi="Times New Roman" w:eastAsia="仿宋" w:cs="仿宋"/>
                <w:sz w:val="22"/>
                <w:szCs w:val="22"/>
              </w:rPr>
            </w:pPr>
          </w:p>
        </w:tc>
        <w:tc>
          <w:tcPr>
            <w:tcW w:w="914" w:type="dxa"/>
            <w:vAlign w:val="center"/>
          </w:tcPr>
          <w:p w14:paraId="37BD5548">
            <w:pPr>
              <w:spacing w:before="60" w:after="60"/>
              <w:jc w:val="center"/>
              <w:rPr>
                <w:rFonts w:hint="eastAsia" w:ascii="Times New Roman" w:hAnsi="Times New Roman" w:eastAsia="仿宋" w:cs="仿宋"/>
                <w:sz w:val="22"/>
                <w:szCs w:val="22"/>
              </w:rPr>
            </w:pPr>
          </w:p>
        </w:tc>
        <w:tc>
          <w:tcPr>
            <w:tcW w:w="913" w:type="dxa"/>
            <w:vAlign w:val="center"/>
          </w:tcPr>
          <w:p w14:paraId="0A211EEE">
            <w:pPr>
              <w:spacing w:before="60" w:after="60"/>
              <w:jc w:val="center"/>
              <w:rPr>
                <w:rFonts w:hint="eastAsia" w:ascii="Times New Roman" w:hAnsi="Times New Roman" w:eastAsia="仿宋" w:cs="仿宋"/>
                <w:sz w:val="22"/>
                <w:szCs w:val="22"/>
              </w:rPr>
            </w:pPr>
          </w:p>
        </w:tc>
        <w:tc>
          <w:tcPr>
            <w:tcW w:w="914" w:type="dxa"/>
            <w:vAlign w:val="top"/>
          </w:tcPr>
          <w:p w14:paraId="7A6B2BD9">
            <w:pPr>
              <w:spacing w:before="60" w:after="60"/>
              <w:jc w:val="center"/>
              <w:rPr>
                <w:rFonts w:hint="eastAsia" w:ascii="Times New Roman" w:hAnsi="Times New Roman" w:eastAsia="仿宋" w:cs="仿宋"/>
                <w:sz w:val="22"/>
                <w:szCs w:val="22"/>
              </w:rPr>
            </w:pPr>
          </w:p>
        </w:tc>
        <w:tc>
          <w:tcPr>
            <w:tcW w:w="913" w:type="dxa"/>
            <w:vAlign w:val="top"/>
          </w:tcPr>
          <w:p w14:paraId="4C098B4F">
            <w:pPr>
              <w:spacing w:before="60" w:after="60"/>
              <w:jc w:val="center"/>
              <w:rPr>
                <w:rFonts w:hint="eastAsia" w:ascii="Times New Roman" w:hAnsi="Times New Roman" w:eastAsia="仿宋" w:cs="仿宋"/>
                <w:sz w:val="22"/>
                <w:szCs w:val="22"/>
              </w:rPr>
            </w:pPr>
          </w:p>
        </w:tc>
        <w:tc>
          <w:tcPr>
            <w:tcW w:w="913" w:type="dxa"/>
            <w:vAlign w:val="top"/>
          </w:tcPr>
          <w:p w14:paraId="765C80C8">
            <w:pPr>
              <w:spacing w:before="60" w:after="60"/>
              <w:jc w:val="center"/>
              <w:rPr>
                <w:rFonts w:hint="eastAsia" w:ascii="Times New Roman" w:hAnsi="Times New Roman" w:eastAsia="仿宋" w:cs="仿宋"/>
                <w:sz w:val="22"/>
                <w:szCs w:val="22"/>
              </w:rPr>
            </w:pPr>
          </w:p>
        </w:tc>
        <w:tc>
          <w:tcPr>
            <w:tcW w:w="914" w:type="dxa"/>
            <w:vAlign w:val="top"/>
          </w:tcPr>
          <w:p w14:paraId="6EF9A750">
            <w:pPr>
              <w:spacing w:before="60" w:after="60"/>
              <w:jc w:val="center"/>
              <w:rPr>
                <w:rFonts w:hint="eastAsia" w:ascii="Times New Roman" w:hAnsi="Times New Roman" w:eastAsia="仿宋" w:cs="仿宋"/>
                <w:sz w:val="22"/>
                <w:szCs w:val="22"/>
              </w:rPr>
            </w:pPr>
          </w:p>
        </w:tc>
      </w:tr>
      <w:tr w14:paraId="78024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vAlign w:val="center"/>
          </w:tcPr>
          <w:p w14:paraId="657A9776">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A</w:t>
            </w:r>
          </w:p>
        </w:tc>
        <w:tc>
          <w:tcPr>
            <w:tcW w:w="690" w:type="dxa"/>
            <w:vAlign w:val="center"/>
          </w:tcPr>
          <w:p w14:paraId="24C8AA15">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2</w:t>
            </w:r>
          </w:p>
        </w:tc>
        <w:tc>
          <w:tcPr>
            <w:tcW w:w="1280" w:type="dxa"/>
            <w:vAlign w:val="center"/>
          </w:tcPr>
          <w:p w14:paraId="2F9FBA9F">
            <w:pPr>
              <w:spacing w:before="60" w:after="60"/>
              <w:jc w:val="left"/>
              <w:rPr>
                <w:rFonts w:hint="eastAsia" w:ascii="Times New Roman" w:hAnsi="Times New Roman" w:eastAsia="仿宋" w:cs="仿宋"/>
                <w:sz w:val="22"/>
                <w:szCs w:val="22"/>
              </w:rPr>
            </w:pPr>
          </w:p>
        </w:tc>
        <w:tc>
          <w:tcPr>
            <w:tcW w:w="913" w:type="dxa"/>
            <w:vAlign w:val="center"/>
          </w:tcPr>
          <w:p w14:paraId="21AA0831">
            <w:pPr>
              <w:spacing w:before="60" w:after="60"/>
              <w:jc w:val="center"/>
              <w:rPr>
                <w:rFonts w:hint="eastAsia" w:ascii="Times New Roman" w:hAnsi="Times New Roman" w:eastAsia="仿宋" w:cs="仿宋"/>
                <w:sz w:val="22"/>
                <w:szCs w:val="22"/>
              </w:rPr>
            </w:pPr>
          </w:p>
        </w:tc>
        <w:tc>
          <w:tcPr>
            <w:tcW w:w="913" w:type="dxa"/>
            <w:vAlign w:val="center"/>
          </w:tcPr>
          <w:p w14:paraId="561E0F35">
            <w:pPr>
              <w:spacing w:before="60" w:after="60"/>
              <w:jc w:val="center"/>
              <w:rPr>
                <w:rFonts w:hint="eastAsia" w:ascii="Times New Roman" w:hAnsi="Times New Roman" w:eastAsia="仿宋" w:cs="仿宋"/>
                <w:sz w:val="22"/>
                <w:szCs w:val="22"/>
              </w:rPr>
            </w:pPr>
          </w:p>
        </w:tc>
        <w:tc>
          <w:tcPr>
            <w:tcW w:w="914" w:type="dxa"/>
            <w:vAlign w:val="center"/>
          </w:tcPr>
          <w:p w14:paraId="1267857F">
            <w:pPr>
              <w:spacing w:before="60" w:after="60"/>
              <w:jc w:val="center"/>
              <w:rPr>
                <w:rFonts w:hint="eastAsia" w:ascii="Times New Roman" w:hAnsi="Times New Roman" w:eastAsia="仿宋" w:cs="仿宋"/>
                <w:sz w:val="22"/>
                <w:szCs w:val="22"/>
              </w:rPr>
            </w:pPr>
          </w:p>
        </w:tc>
        <w:tc>
          <w:tcPr>
            <w:tcW w:w="913" w:type="dxa"/>
            <w:vAlign w:val="center"/>
          </w:tcPr>
          <w:p w14:paraId="16651AB2">
            <w:pPr>
              <w:spacing w:before="60" w:after="60"/>
              <w:jc w:val="center"/>
              <w:rPr>
                <w:rFonts w:hint="eastAsia" w:ascii="Times New Roman" w:hAnsi="Times New Roman" w:eastAsia="仿宋" w:cs="仿宋"/>
                <w:sz w:val="22"/>
                <w:szCs w:val="22"/>
              </w:rPr>
            </w:pPr>
          </w:p>
        </w:tc>
        <w:tc>
          <w:tcPr>
            <w:tcW w:w="914" w:type="dxa"/>
            <w:vAlign w:val="center"/>
          </w:tcPr>
          <w:p w14:paraId="03F1F5A9">
            <w:pPr>
              <w:spacing w:before="60" w:after="60"/>
              <w:jc w:val="center"/>
              <w:rPr>
                <w:rFonts w:hint="eastAsia" w:ascii="Times New Roman" w:hAnsi="Times New Roman" w:eastAsia="仿宋" w:cs="仿宋"/>
                <w:sz w:val="22"/>
                <w:szCs w:val="22"/>
              </w:rPr>
            </w:pPr>
          </w:p>
        </w:tc>
        <w:tc>
          <w:tcPr>
            <w:tcW w:w="913" w:type="dxa"/>
            <w:vAlign w:val="center"/>
          </w:tcPr>
          <w:p w14:paraId="038D9F4D">
            <w:pPr>
              <w:spacing w:before="60" w:after="60"/>
              <w:jc w:val="center"/>
              <w:rPr>
                <w:rFonts w:hint="eastAsia" w:ascii="Times New Roman" w:hAnsi="Times New Roman" w:eastAsia="仿宋" w:cs="仿宋"/>
                <w:sz w:val="22"/>
                <w:szCs w:val="22"/>
              </w:rPr>
            </w:pPr>
          </w:p>
        </w:tc>
        <w:tc>
          <w:tcPr>
            <w:tcW w:w="913" w:type="dxa"/>
            <w:vAlign w:val="center"/>
          </w:tcPr>
          <w:p w14:paraId="25745C16">
            <w:pPr>
              <w:spacing w:before="60" w:after="60"/>
              <w:jc w:val="center"/>
              <w:rPr>
                <w:rFonts w:hint="eastAsia" w:ascii="Times New Roman" w:hAnsi="Times New Roman" w:eastAsia="仿宋" w:cs="仿宋"/>
                <w:sz w:val="22"/>
                <w:szCs w:val="22"/>
              </w:rPr>
            </w:pPr>
          </w:p>
        </w:tc>
        <w:tc>
          <w:tcPr>
            <w:tcW w:w="914" w:type="dxa"/>
            <w:vAlign w:val="center"/>
          </w:tcPr>
          <w:p w14:paraId="7A1EE4F7">
            <w:pPr>
              <w:spacing w:before="60" w:after="60"/>
              <w:jc w:val="center"/>
              <w:rPr>
                <w:rFonts w:hint="eastAsia" w:ascii="Times New Roman" w:hAnsi="Times New Roman" w:eastAsia="仿宋" w:cs="仿宋"/>
                <w:sz w:val="22"/>
                <w:szCs w:val="22"/>
              </w:rPr>
            </w:pPr>
          </w:p>
        </w:tc>
        <w:tc>
          <w:tcPr>
            <w:tcW w:w="913" w:type="dxa"/>
            <w:vAlign w:val="center"/>
          </w:tcPr>
          <w:p w14:paraId="0619D2C4">
            <w:pPr>
              <w:spacing w:before="60" w:after="60"/>
              <w:jc w:val="center"/>
              <w:rPr>
                <w:rFonts w:hint="eastAsia" w:ascii="Times New Roman" w:hAnsi="Times New Roman" w:eastAsia="仿宋" w:cs="仿宋"/>
                <w:sz w:val="22"/>
                <w:szCs w:val="22"/>
              </w:rPr>
            </w:pPr>
          </w:p>
        </w:tc>
        <w:tc>
          <w:tcPr>
            <w:tcW w:w="914" w:type="dxa"/>
            <w:vAlign w:val="top"/>
          </w:tcPr>
          <w:p w14:paraId="005E88EA">
            <w:pPr>
              <w:spacing w:before="60" w:after="60"/>
              <w:jc w:val="center"/>
              <w:rPr>
                <w:rFonts w:hint="eastAsia" w:ascii="Times New Roman" w:hAnsi="Times New Roman" w:eastAsia="仿宋" w:cs="仿宋"/>
                <w:sz w:val="22"/>
                <w:szCs w:val="22"/>
              </w:rPr>
            </w:pPr>
          </w:p>
        </w:tc>
        <w:tc>
          <w:tcPr>
            <w:tcW w:w="913" w:type="dxa"/>
            <w:vAlign w:val="top"/>
          </w:tcPr>
          <w:p w14:paraId="692B19C5">
            <w:pPr>
              <w:spacing w:before="60" w:after="60"/>
              <w:jc w:val="center"/>
              <w:rPr>
                <w:rFonts w:hint="eastAsia" w:ascii="Times New Roman" w:hAnsi="Times New Roman" w:eastAsia="仿宋" w:cs="仿宋"/>
                <w:sz w:val="22"/>
                <w:szCs w:val="22"/>
              </w:rPr>
            </w:pPr>
          </w:p>
        </w:tc>
        <w:tc>
          <w:tcPr>
            <w:tcW w:w="913" w:type="dxa"/>
            <w:vAlign w:val="top"/>
          </w:tcPr>
          <w:p w14:paraId="15AEC50E">
            <w:pPr>
              <w:spacing w:before="60" w:after="60"/>
              <w:jc w:val="center"/>
              <w:rPr>
                <w:rFonts w:hint="eastAsia" w:ascii="Times New Roman" w:hAnsi="Times New Roman" w:eastAsia="仿宋" w:cs="仿宋"/>
                <w:sz w:val="22"/>
                <w:szCs w:val="22"/>
              </w:rPr>
            </w:pPr>
          </w:p>
        </w:tc>
        <w:tc>
          <w:tcPr>
            <w:tcW w:w="914" w:type="dxa"/>
            <w:vAlign w:val="top"/>
          </w:tcPr>
          <w:p w14:paraId="294EE29E">
            <w:pPr>
              <w:spacing w:before="60" w:after="60"/>
              <w:jc w:val="center"/>
              <w:rPr>
                <w:rFonts w:hint="eastAsia" w:ascii="Times New Roman" w:hAnsi="Times New Roman" w:eastAsia="仿宋" w:cs="仿宋"/>
                <w:sz w:val="22"/>
                <w:szCs w:val="22"/>
              </w:rPr>
            </w:pPr>
          </w:p>
        </w:tc>
      </w:tr>
    </w:tbl>
    <w:p w14:paraId="6D48A03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仿宋" w:cs="仿宋"/>
          <w:sz w:val="24"/>
          <w:lang w:eastAsia="zh-CN"/>
        </w:rPr>
      </w:pPr>
    </w:p>
    <w:p w14:paraId="69D720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仿宋" w:cs="仿宋"/>
          <w:sz w:val="24"/>
          <w:lang w:eastAsia="zh-CN"/>
        </w:rPr>
      </w:pPr>
      <w:r>
        <w:rPr>
          <w:rFonts w:hint="eastAsia" w:ascii="Times New Roman" w:hAnsi="Times New Roman" w:eastAsia="仿宋" w:cs="仿宋"/>
          <w:sz w:val="24"/>
          <w:lang w:eastAsia="zh-CN"/>
        </w:rPr>
        <w:t>（</w:t>
      </w:r>
      <w:r>
        <w:rPr>
          <w:rFonts w:hint="eastAsia" w:ascii="Times New Roman" w:hAnsi="Times New Roman" w:eastAsia="仿宋" w:cs="仿宋"/>
          <w:sz w:val="24"/>
          <w:lang w:val="en-US" w:eastAsia="zh-CN"/>
        </w:rPr>
        <w:t>4</w:t>
      </w:r>
      <w:r>
        <w:rPr>
          <w:rFonts w:hint="eastAsia" w:ascii="Times New Roman" w:hAnsi="Times New Roman" w:eastAsia="仿宋" w:cs="仿宋"/>
          <w:sz w:val="24"/>
          <w:lang w:eastAsia="zh-CN"/>
        </w:rPr>
        <w:t>）玉米区试产量</w:t>
      </w:r>
    </w:p>
    <w:tbl>
      <w:tblPr>
        <w:tblStyle w:val="5"/>
        <w:tblW w:w="145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16"/>
        <w:gridCol w:w="789"/>
        <w:gridCol w:w="1463"/>
        <w:gridCol w:w="1044"/>
        <w:gridCol w:w="1044"/>
        <w:gridCol w:w="1045"/>
        <w:gridCol w:w="1044"/>
        <w:gridCol w:w="1046"/>
        <w:gridCol w:w="1044"/>
        <w:gridCol w:w="1044"/>
        <w:gridCol w:w="1045"/>
        <w:gridCol w:w="1044"/>
        <w:gridCol w:w="1045"/>
        <w:gridCol w:w="1044"/>
      </w:tblGrid>
      <w:tr w14:paraId="50346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8" w:hRule="atLeast"/>
        </w:trPr>
        <w:tc>
          <w:tcPr>
            <w:tcW w:w="816" w:type="dxa"/>
            <w:vMerge w:val="restart"/>
            <w:vAlign w:val="center"/>
          </w:tcPr>
          <w:p w14:paraId="015F39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组别</w:t>
            </w:r>
          </w:p>
        </w:tc>
        <w:tc>
          <w:tcPr>
            <w:tcW w:w="789" w:type="dxa"/>
            <w:vMerge w:val="restart"/>
            <w:vAlign w:val="center"/>
          </w:tcPr>
          <w:p w14:paraId="650A85A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序号</w:t>
            </w:r>
          </w:p>
        </w:tc>
        <w:tc>
          <w:tcPr>
            <w:tcW w:w="1463" w:type="dxa"/>
            <w:vMerge w:val="restart"/>
            <w:vAlign w:val="center"/>
          </w:tcPr>
          <w:p w14:paraId="3893414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品种名称</w:t>
            </w:r>
          </w:p>
        </w:tc>
        <w:tc>
          <w:tcPr>
            <w:tcW w:w="5223" w:type="dxa"/>
            <w:gridSpan w:val="5"/>
            <w:vAlign w:val="center"/>
          </w:tcPr>
          <w:p w14:paraId="3ADBD5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Cs w:val="21"/>
              </w:rPr>
              <w:t>小区（中间行</w:t>
            </w:r>
            <w:r>
              <w:rPr>
                <w:rFonts w:hint="eastAsia" w:ascii="Times New Roman" w:hAnsi="Times New Roman" w:eastAsia="仿宋" w:cs="仿宋"/>
                <w:b/>
                <w:bCs/>
                <w:szCs w:val="21"/>
                <w:lang w:val="en-US" w:eastAsia="zh-CN"/>
              </w:rPr>
              <w:t>12平米</w:t>
            </w:r>
            <w:r>
              <w:rPr>
                <w:rFonts w:hint="eastAsia" w:ascii="Times New Roman" w:hAnsi="Times New Roman" w:eastAsia="仿宋" w:cs="仿宋"/>
                <w:b/>
                <w:bCs/>
                <w:szCs w:val="21"/>
              </w:rPr>
              <w:t>干籽粒）实收产量（</w:t>
            </w:r>
            <w:r>
              <w:rPr>
                <w:rFonts w:hint="eastAsia" w:ascii="Times New Roman" w:hAnsi="Times New Roman" w:eastAsia="仿宋" w:cs="仿宋"/>
                <w:b/>
                <w:bCs/>
                <w:spacing w:val="-8"/>
              </w:rPr>
              <w:t>kg</w:t>
            </w:r>
            <w:r>
              <w:rPr>
                <w:rFonts w:hint="eastAsia" w:ascii="Times New Roman" w:hAnsi="Times New Roman" w:eastAsia="仿宋" w:cs="仿宋"/>
                <w:b/>
                <w:bCs/>
                <w:szCs w:val="21"/>
              </w:rPr>
              <w:t>）</w:t>
            </w:r>
          </w:p>
        </w:tc>
        <w:tc>
          <w:tcPr>
            <w:tcW w:w="1044" w:type="dxa"/>
            <w:vMerge w:val="restart"/>
            <w:vAlign w:val="center"/>
          </w:tcPr>
          <w:p w14:paraId="440475B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Cs w:val="21"/>
              </w:rPr>
            </w:pPr>
            <w:r>
              <w:rPr>
                <w:rFonts w:hint="eastAsia" w:ascii="Times New Roman" w:hAnsi="Times New Roman" w:eastAsia="仿宋" w:cs="仿宋"/>
                <w:b/>
                <w:bCs/>
                <w:szCs w:val="21"/>
              </w:rPr>
              <w:t>折亩产</w:t>
            </w:r>
          </w:p>
          <w:p w14:paraId="737E1FB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仿宋" w:cs="仿宋"/>
                <w:b/>
                <w:bCs/>
                <w:szCs w:val="21"/>
                <w:lang w:val="en-US" w:eastAsia="zh-CN"/>
              </w:rPr>
            </w:pPr>
            <w:r>
              <w:rPr>
                <w:rFonts w:hint="eastAsia" w:ascii="Times New Roman" w:hAnsi="Times New Roman" w:eastAsia="仿宋" w:cs="仿宋"/>
                <w:b/>
                <w:bCs/>
                <w:szCs w:val="21"/>
                <w:lang w:val="en-US" w:eastAsia="zh-CN"/>
              </w:rPr>
              <w:t>（kg）</w:t>
            </w:r>
          </w:p>
        </w:tc>
        <w:tc>
          <w:tcPr>
            <w:tcW w:w="2089" w:type="dxa"/>
            <w:gridSpan w:val="2"/>
            <w:vAlign w:val="center"/>
          </w:tcPr>
          <w:p w14:paraId="44E86D4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±ck1</w:t>
            </w:r>
          </w:p>
        </w:tc>
        <w:tc>
          <w:tcPr>
            <w:tcW w:w="2089" w:type="dxa"/>
            <w:gridSpan w:val="2"/>
            <w:vAlign w:val="center"/>
          </w:tcPr>
          <w:p w14:paraId="4FD003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±ck2</w:t>
            </w:r>
          </w:p>
        </w:tc>
        <w:tc>
          <w:tcPr>
            <w:tcW w:w="1044" w:type="dxa"/>
            <w:vAlign w:val="center"/>
          </w:tcPr>
          <w:p w14:paraId="185039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位次</w:t>
            </w:r>
          </w:p>
        </w:tc>
      </w:tr>
      <w:tr w14:paraId="0B5A1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trPr>
        <w:tc>
          <w:tcPr>
            <w:tcW w:w="816" w:type="dxa"/>
            <w:vMerge w:val="continue"/>
            <w:vAlign w:val="center"/>
          </w:tcPr>
          <w:p w14:paraId="4C6A8AC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p>
        </w:tc>
        <w:tc>
          <w:tcPr>
            <w:tcW w:w="789" w:type="dxa"/>
            <w:vMerge w:val="continue"/>
            <w:vAlign w:val="center"/>
          </w:tcPr>
          <w:p w14:paraId="1B1ED7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p>
        </w:tc>
        <w:tc>
          <w:tcPr>
            <w:tcW w:w="1463" w:type="dxa"/>
            <w:vMerge w:val="continue"/>
            <w:vAlign w:val="center"/>
          </w:tcPr>
          <w:p w14:paraId="7CF508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p>
        </w:tc>
        <w:tc>
          <w:tcPr>
            <w:tcW w:w="1044" w:type="dxa"/>
            <w:vAlign w:val="center"/>
          </w:tcPr>
          <w:p w14:paraId="20B3AD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Cs w:val="21"/>
              </w:rPr>
              <w:t>Ⅰ</w:t>
            </w:r>
          </w:p>
        </w:tc>
        <w:tc>
          <w:tcPr>
            <w:tcW w:w="1044" w:type="dxa"/>
            <w:vAlign w:val="center"/>
          </w:tcPr>
          <w:p w14:paraId="55C451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Cs w:val="21"/>
              </w:rPr>
              <w:t>Ⅱ</w:t>
            </w:r>
          </w:p>
        </w:tc>
        <w:tc>
          <w:tcPr>
            <w:tcW w:w="1045" w:type="dxa"/>
            <w:vAlign w:val="center"/>
          </w:tcPr>
          <w:p w14:paraId="7487762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Cs w:val="21"/>
              </w:rPr>
              <w:t>Ⅲ</w:t>
            </w:r>
          </w:p>
        </w:tc>
        <w:tc>
          <w:tcPr>
            <w:tcW w:w="1044" w:type="dxa"/>
            <w:vAlign w:val="center"/>
          </w:tcPr>
          <w:p w14:paraId="38EB07B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Cs w:val="21"/>
              </w:rPr>
              <w:t>合计</w:t>
            </w:r>
          </w:p>
        </w:tc>
        <w:tc>
          <w:tcPr>
            <w:tcW w:w="1046" w:type="dxa"/>
            <w:vAlign w:val="center"/>
          </w:tcPr>
          <w:p w14:paraId="5D7D35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Cs w:val="21"/>
              </w:rPr>
              <w:t>平均</w:t>
            </w:r>
          </w:p>
        </w:tc>
        <w:tc>
          <w:tcPr>
            <w:tcW w:w="1044" w:type="dxa"/>
            <w:vMerge w:val="continue"/>
            <w:vAlign w:val="center"/>
          </w:tcPr>
          <w:p w14:paraId="6374DBA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p>
        </w:tc>
        <w:tc>
          <w:tcPr>
            <w:tcW w:w="1044" w:type="dxa"/>
            <w:vAlign w:val="center"/>
          </w:tcPr>
          <w:p w14:paraId="0C9DB8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Kg</w:t>
            </w:r>
          </w:p>
        </w:tc>
        <w:tc>
          <w:tcPr>
            <w:tcW w:w="1045" w:type="dxa"/>
            <w:vAlign w:val="center"/>
          </w:tcPr>
          <w:p w14:paraId="69E191C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w:t>
            </w:r>
          </w:p>
        </w:tc>
        <w:tc>
          <w:tcPr>
            <w:tcW w:w="1044" w:type="dxa"/>
            <w:vAlign w:val="center"/>
          </w:tcPr>
          <w:p w14:paraId="5016E1E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Kg</w:t>
            </w:r>
          </w:p>
        </w:tc>
        <w:tc>
          <w:tcPr>
            <w:tcW w:w="1045" w:type="dxa"/>
            <w:vAlign w:val="center"/>
          </w:tcPr>
          <w:p w14:paraId="5168903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w:t>
            </w:r>
          </w:p>
        </w:tc>
        <w:tc>
          <w:tcPr>
            <w:tcW w:w="1044" w:type="dxa"/>
            <w:vAlign w:val="center"/>
          </w:tcPr>
          <w:p w14:paraId="0B2FE2D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p>
        </w:tc>
      </w:tr>
      <w:tr w14:paraId="7D529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trPr>
        <w:tc>
          <w:tcPr>
            <w:tcW w:w="816" w:type="dxa"/>
            <w:vAlign w:val="center"/>
          </w:tcPr>
          <w:p w14:paraId="2536E4F6">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A</w:t>
            </w:r>
          </w:p>
        </w:tc>
        <w:tc>
          <w:tcPr>
            <w:tcW w:w="789" w:type="dxa"/>
            <w:vAlign w:val="center"/>
          </w:tcPr>
          <w:p w14:paraId="2DF51C84">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1</w:t>
            </w:r>
          </w:p>
        </w:tc>
        <w:tc>
          <w:tcPr>
            <w:tcW w:w="1463" w:type="dxa"/>
            <w:vAlign w:val="center"/>
          </w:tcPr>
          <w:p w14:paraId="0BADF2EB">
            <w:pPr>
              <w:spacing w:before="60" w:after="60"/>
              <w:jc w:val="left"/>
              <w:rPr>
                <w:rFonts w:hint="default" w:ascii="Times New Roman" w:hAnsi="Times New Roman" w:eastAsia="仿宋" w:cs="仿宋"/>
                <w:sz w:val="22"/>
                <w:szCs w:val="22"/>
                <w:lang w:val="en-US" w:eastAsia="zh-CN"/>
              </w:rPr>
            </w:pPr>
          </w:p>
        </w:tc>
        <w:tc>
          <w:tcPr>
            <w:tcW w:w="1044" w:type="dxa"/>
            <w:vAlign w:val="center"/>
          </w:tcPr>
          <w:p w14:paraId="5184E66F">
            <w:pPr>
              <w:spacing w:before="60" w:after="60"/>
              <w:jc w:val="center"/>
              <w:rPr>
                <w:rFonts w:hint="eastAsia" w:ascii="Times New Roman" w:hAnsi="Times New Roman" w:eastAsia="仿宋" w:cs="仿宋"/>
                <w:sz w:val="22"/>
                <w:szCs w:val="22"/>
              </w:rPr>
            </w:pPr>
          </w:p>
        </w:tc>
        <w:tc>
          <w:tcPr>
            <w:tcW w:w="1044" w:type="dxa"/>
            <w:vAlign w:val="center"/>
          </w:tcPr>
          <w:p w14:paraId="5AC42970">
            <w:pPr>
              <w:spacing w:before="60" w:after="60"/>
              <w:jc w:val="center"/>
              <w:rPr>
                <w:rFonts w:hint="eastAsia" w:ascii="Times New Roman" w:hAnsi="Times New Roman" w:eastAsia="仿宋" w:cs="仿宋"/>
                <w:sz w:val="22"/>
                <w:szCs w:val="22"/>
              </w:rPr>
            </w:pPr>
          </w:p>
        </w:tc>
        <w:tc>
          <w:tcPr>
            <w:tcW w:w="1045" w:type="dxa"/>
            <w:vAlign w:val="center"/>
          </w:tcPr>
          <w:p w14:paraId="5A6A74BC">
            <w:pPr>
              <w:spacing w:before="60" w:after="60"/>
              <w:jc w:val="center"/>
              <w:rPr>
                <w:rFonts w:hint="eastAsia" w:ascii="Times New Roman" w:hAnsi="Times New Roman" w:eastAsia="仿宋" w:cs="仿宋"/>
                <w:sz w:val="22"/>
                <w:szCs w:val="22"/>
              </w:rPr>
            </w:pPr>
          </w:p>
        </w:tc>
        <w:tc>
          <w:tcPr>
            <w:tcW w:w="1044" w:type="dxa"/>
            <w:vAlign w:val="center"/>
          </w:tcPr>
          <w:p w14:paraId="158DD132">
            <w:pPr>
              <w:spacing w:before="60" w:after="60"/>
              <w:jc w:val="center"/>
              <w:rPr>
                <w:rFonts w:hint="eastAsia" w:ascii="Times New Roman" w:hAnsi="Times New Roman" w:eastAsia="仿宋" w:cs="仿宋"/>
                <w:sz w:val="22"/>
                <w:szCs w:val="22"/>
              </w:rPr>
            </w:pPr>
          </w:p>
        </w:tc>
        <w:tc>
          <w:tcPr>
            <w:tcW w:w="1046" w:type="dxa"/>
            <w:vAlign w:val="center"/>
          </w:tcPr>
          <w:p w14:paraId="4EB25422">
            <w:pPr>
              <w:spacing w:before="60" w:after="60"/>
              <w:jc w:val="center"/>
              <w:rPr>
                <w:rFonts w:hint="eastAsia" w:ascii="Times New Roman" w:hAnsi="Times New Roman" w:eastAsia="仿宋" w:cs="仿宋"/>
                <w:sz w:val="22"/>
                <w:szCs w:val="22"/>
              </w:rPr>
            </w:pPr>
          </w:p>
        </w:tc>
        <w:tc>
          <w:tcPr>
            <w:tcW w:w="1044" w:type="dxa"/>
            <w:vAlign w:val="center"/>
          </w:tcPr>
          <w:p w14:paraId="3E05E87B">
            <w:pPr>
              <w:spacing w:before="60" w:after="60"/>
              <w:jc w:val="center"/>
              <w:rPr>
                <w:rFonts w:hint="eastAsia" w:ascii="Times New Roman" w:hAnsi="Times New Roman" w:eastAsia="仿宋" w:cs="仿宋"/>
                <w:sz w:val="22"/>
                <w:szCs w:val="22"/>
              </w:rPr>
            </w:pPr>
          </w:p>
        </w:tc>
        <w:tc>
          <w:tcPr>
            <w:tcW w:w="1044" w:type="dxa"/>
            <w:vAlign w:val="center"/>
          </w:tcPr>
          <w:p w14:paraId="77CC44A8">
            <w:pPr>
              <w:spacing w:before="60" w:after="60"/>
              <w:jc w:val="center"/>
              <w:rPr>
                <w:rFonts w:hint="eastAsia" w:ascii="Times New Roman" w:hAnsi="Times New Roman" w:eastAsia="仿宋" w:cs="仿宋"/>
                <w:sz w:val="22"/>
                <w:szCs w:val="22"/>
              </w:rPr>
            </w:pPr>
          </w:p>
        </w:tc>
        <w:tc>
          <w:tcPr>
            <w:tcW w:w="1045" w:type="dxa"/>
            <w:vAlign w:val="center"/>
          </w:tcPr>
          <w:p w14:paraId="38C50F49">
            <w:pPr>
              <w:spacing w:before="60" w:after="60"/>
              <w:jc w:val="center"/>
              <w:rPr>
                <w:rFonts w:hint="eastAsia" w:ascii="Times New Roman" w:hAnsi="Times New Roman" w:eastAsia="仿宋" w:cs="仿宋"/>
                <w:sz w:val="22"/>
                <w:szCs w:val="22"/>
              </w:rPr>
            </w:pPr>
          </w:p>
        </w:tc>
        <w:tc>
          <w:tcPr>
            <w:tcW w:w="1044" w:type="dxa"/>
            <w:vAlign w:val="center"/>
          </w:tcPr>
          <w:p w14:paraId="5390B895">
            <w:pPr>
              <w:spacing w:before="60" w:after="60"/>
              <w:jc w:val="center"/>
              <w:rPr>
                <w:rFonts w:hint="eastAsia" w:ascii="Times New Roman" w:hAnsi="Times New Roman" w:eastAsia="仿宋" w:cs="仿宋"/>
                <w:sz w:val="22"/>
                <w:szCs w:val="22"/>
              </w:rPr>
            </w:pPr>
          </w:p>
        </w:tc>
        <w:tc>
          <w:tcPr>
            <w:tcW w:w="1045" w:type="dxa"/>
            <w:vAlign w:val="top"/>
          </w:tcPr>
          <w:p w14:paraId="2D786EC7">
            <w:pPr>
              <w:spacing w:before="60" w:after="60"/>
              <w:jc w:val="center"/>
              <w:rPr>
                <w:rFonts w:hint="eastAsia" w:ascii="Times New Roman" w:hAnsi="Times New Roman" w:eastAsia="仿宋" w:cs="仿宋"/>
                <w:sz w:val="22"/>
                <w:szCs w:val="22"/>
              </w:rPr>
            </w:pPr>
          </w:p>
        </w:tc>
        <w:tc>
          <w:tcPr>
            <w:tcW w:w="1044" w:type="dxa"/>
            <w:vAlign w:val="top"/>
          </w:tcPr>
          <w:p w14:paraId="3D37203D">
            <w:pPr>
              <w:spacing w:before="60" w:after="60"/>
              <w:jc w:val="center"/>
              <w:rPr>
                <w:rFonts w:hint="eastAsia" w:ascii="Times New Roman" w:hAnsi="Times New Roman" w:eastAsia="仿宋" w:cs="仿宋"/>
                <w:sz w:val="22"/>
                <w:szCs w:val="22"/>
              </w:rPr>
            </w:pPr>
          </w:p>
        </w:tc>
      </w:tr>
      <w:tr w14:paraId="50E9C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816" w:type="dxa"/>
            <w:vAlign w:val="center"/>
          </w:tcPr>
          <w:p w14:paraId="19833AA1">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A</w:t>
            </w:r>
          </w:p>
        </w:tc>
        <w:tc>
          <w:tcPr>
            <w:tcW w:w="789" w:type="dxa"/>
            <w:vAlign w:val="center"/>
          </w:tcPr>
          <w:p w14:paraId="177FE2E1">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2</w:t>
            </w:r>
          </w:p>
        </w:tc>
        <w:tc>
          <w:tcPr>
            <w:tcW w:w="1463" w:type="dxa"/>
            <w:vAlign w:val="center"/>
          </w:tcPr>
          <w:p w14:paraId="2963CCB2">
            <w:pPr>
              <w:spacing w:before="60" w:after="60"/>
              <w:jc w:val="left"/>
              <w:rPr>
                <w:rFonts w:hint="eastAsia" w:ascii="Times New Roman" w:hAnsi="Times New Roman" w:eastAsia="仿宋" w:cs="仿宋"/>
                <w:sz w:val="22"/>
                <w:szCs w:val="22"/>
              </w:rPr>
            </w:pPr>
          </w:p>
        </w:tc>
        <w:tc>
          <w:tcPr>
            <w:tcW w:w="1044" w:type="dxa"/>
            <w:vAlign w:val="center"/>
          </w:tcPr>
          <w:p w14:paraId="00E7CEB4">
            <w:pPr>
              <w:spacing w:before="60" w:after="60"/>
              <w:jc w:val="center"/>
              <w:rPr>
                <w:rFonts w:hint="eastAsia" w:ascii="Times New Roman" w:hAnsi="Times New Roman" w:eastAsia="仿宋" w:cs="仿宋"/>
                <w:sz w:val="22"/>
                <w:szCs w:val="22"/>
              </w:rPr>
            </w:pPr>
          </w:p>
        </w:tc>
        <w:tc>
          <w:tcPr>
            <w:tcW w:w="1044" w:type="dxa"/>
            <w:vAlign w:val="center"/>
          </w:tcPr>
          <w:p w14:paraId="189BD4B1">
            <w:pPr>
              <w:spacing w:before="60" w:after="60"/>
              <w:jc w:val="center"/>
              <w:rPr>
                <w:rFonts w:hint="eastAsia" w:ascii="Times New Roman" w:hAnsi="Times New Roman" w:eastAsia="仿宋" w:cs="仿宋"/>
                <w:sz w:val="22"/>
                <w:szCs w:val="22"/>
              </w:rPr>
            </w:pPr>
          </w:p>
        </w:tc>
        <w:tc>
          <w:tcPr>
            <w:tcW w:w="1045" w:type="dxa"/>
            <w:vAlign w:val="center"/>
          </w:tcPr>
          <w:p w14:paraId="79B1AE80">
            <w:pPr>
              <w:spacing w:before="60" w:after="60"/>
              <w:jc w:val="center"/>
              <w:rPr>
                <w:rFonts w:hint="eastAsia" w:ascii="Times New Roman" w:hAnsi="Times New Roman" w:eastAsia="仿宋" w:cs="仿宋"/>
                <w:sz w:val="22"/>
                <w:szCs w:val="22"/>
              </w:rPr>
            </w:pPr>
          </w:p>
        </w:tc>
        <w:tc>
          <w:tcPr>
            <w:tcW w:w="1044" w:type="dxa"/>
            <w:vAlign w:val="center"/>
          </w:tcPr>
          <w:p w14:paraId="2BCC02B4">
            <w:pPr>
              <w:spacing w:before="60" w:after="60"/>
              <w:jc w:val="center"/>
              <w:rPr>
                <w:rFonts w:hint="eastAsia" w:ascii="Times New Roman" w:hAnsi="Times New Roman" w:eastAsia="仿宋" w:cs="仿宋"/>
                <w:sz w:val="22"/>
                <w:szCs w:val="22"/>
              </w:rPr>
            </w:pPr>
          </w:p>
        </w:tc>
        <w:tc>
          <w:tcPr>
            <w:tcW w:w="1046" w:type="dxa"/>
            <w:vAlign w:val="center"/>
          </w:tcPr>
          <w:p w14:paraId="37FDE2D4">
            <w:pPr>
              <w:spacing w:before="60" w:after="60"/>
              <w:jc w:val="center"/>
              <w:rPr>
                <w:rFonts w:hint="eastAsia" w:ascii="Times New Roman" w:hAnsi="Times New Roman" w:eastAsia="仿宋" w:cs="仿宋"/>
                <w:sz w:val="22"/>
                <w:szCs w:val="22"/>
              </w:rPr>
            </w:pPr>
          </w:p>
        </w:tc>
        <w:tc>
          <w:tcPr>
            <w:tcW w:w="1044" w:type="dxa"/>
            <w:vAlign w:val="center"/>
          </w:tcPr>
          <w:p w14:paraId="27B081B7">
            <w:pPr>
              <w:spacing w:before="60" w:after="60"/>
              <w:jc w:val="center"/>
              <w:rPr>
                <w:rFonts w:hint="eastAsia" w:ascii="Times New Roman" w:hAnsi="Times New Roman" w:eastAsia="仿宋" w:cs="仿宋"/>
                <w:sz w:val="22"/>
                <w:szCs w:val="22"/>
              </w:rPr>
            </w:pPr>
          </w:p>
        </w:tc>
        <w:tc>
          <w:tcPr>
            <w:tcW w:w="1044" w:type="dxa"/>
            <w:vAlign w:val="center"/>
          </w:tcPr>
          <w:p w14:paraId="710BA025">
            <w:pPr>
              <w:spacing w:before="60" w:after="60"/>
              <w:jc w:val="center"/>
              <w:rPr>
                <w:rFonts w:hint="eastAsia" w:ascii="Times New Roman" w:hAnsi="Times New Roman" w:eastAsia="仿宋" w:cs="仿宋"/>
                <w:sz w:val="22"/>
                <w:szCs w:val="22"/>
              </w:rPr>
            </w:pPr>
          </w:p>
        </w:tc>
        <w:tc>
          <w:tcPr>
            <w:tcW w:w="1045" w:type="dxa"/>
            <w:vAlign w:val="center"/>
          </w:tcPr>
          <w:p w14:paraId="43879B68">
            <w:pPr>
              <w:spacing w:before="60" w:after="60"/>
              <w:jc w:val="center"/>
              <w:rPr>
                <w:rFonts w:hint="eastAsia" w:ascii="Times New Roman" w:hAnsi="Times New Roman" w:eastAsia="仿宋" w:cs="仿宋"/>
                <w:sz w:val="22"/>
                <w:szCs w:val="22"/>
              </w:rPr>
            </w:pPr>
          </w:p>
        </w:tc>
        <w:tc>
          <w:tcPr>
            <w:tcW w:w="1044" w:type="dxa"/>
            <w:vAlign w:val="center"/>
          </w:tcPr>
          <w:p w14:paraId="21D847CE">
            <w:pPr>
              <w:spacing w:before="60" w:after="60"/>
              <w:jc w:val="center"/>
              <w:rPr>
                <w:rFonts w:hint="eastAsia" w:ascii="Times New Roman" w:hAnsi="Times New Roman" w:eastAsia="仿宋" w:cs="仿宋"/>
                <w:sz w:val="22"/>
                <w:szCs w:val="22"/>
              </w:rPr>
            </w:pPr>
          </w:p>
        </w:tc>
        <w:tc>
          <w:tcPr>
            <w:tcW w:w="1045" w:type="dxa"/>
            <w:vAlign w:val="top"/>
          </w:tcPr>
          <w:p w14:paraId="2426A51D">
            <w:pPr>
              <w:spacing w:before="60" w:after="60"/>
              <w:jc w:val="center"/>
              <w:rPr>
                <w:rFonts w:hint="eastAsia" w:ascii="Times New Roman" w:hAnsi="Times New Roman" w:eastAsia="仿宋" w:cs="仿宋"/>
                <w:sz w:val="22"/>
                <w:szCs w:val="22"/>
              </w:rPr>
            </w:pPr>
          </w:p>
        </w:tc>
        <w:tc>
          <w:tcPr>
            <w:tcW w:w="1044" w:type="dxa"/>
            <w:vAlign w:val="top"/>
          </w:tcPr>
          <w:p w14:paraId="1DA9F2E8">
            <w:pPr>
              <w:spacing w:before="60" w:after="60"/>
              <w:jc w:val="center"/>
              <w:rPr>
                <w:rFonts w:hint="eastAsia" w:ascii="Times New Roman" w:hAnsi="Times New Roman" w:eastAsia="仿宋" w:cs="仿宋"/>
                <w:sz w:val="22"/>
                <w:szCs w:val="22"/>
              </w:rPr>
            </w:pPr>
          </w:p>
        </w:tc>
      </w:tr>
    </w:tbl>
    <w:p w14:paraId="58B7C6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仿宋" w:cs="仿宋"/>
          <w:sz w:val="24"/>
          <w:lang w:val="en-US" w:eastAsia="zh-CN"/>
        </w:rPr>
      </w:pPr>
    </w:p>
    <w:p w14:paraId="5CBAC7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仿宋" w:cs="仿宋"/>
          <w:sz w:val="24"/>
          <w:lang w:eastAsia="zh-CN"/>
        </w:rPr>
      </w:pPr>
      <w:r>
        <w:rPr>
          <w:rFonts w:hint="eastAsia" w:ascii="Times New Roman" w:hAnsi="Times New Roman" w:eastAsia="仿宋" w:cs="仿宋"/>
          <w:sz w:val="24"/>
          <w:lang w:val="en-US" w:eastAsia="zh-CN"/>
        </w:rPr>
        <w:t>（5）品种建议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50C26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88" w:hRule="atLeast"/>
        </w:trPr>
        <w:tc>
          <w:tcPr>
            <w:tcW w:w="714" w:type="dxa"/>
            <w:vAlign w:val="center"/>
          </w:tcPr>
          <w:p w14:paraId="73DDEC31">
            <w:pPr>
              <w:jc w:val="center"/>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组别</w:t>
            </w:r>
          </w:p>
        </w:tc>
        <w:tc>
          <w:tcPr>
            <w:tcW w:w="690" w:type="dxa"/>
            <w:vAlign w:val="center"/>
          </w:tcPr>
          <w:p w14:paraId="04D94195">
            <w:pPr>
              <w:jc w:val="center"/>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序号</w:t>
            </w:r>
          </w:p>
        </w:tc>
        <w:tc>
          <w:tcPr>
            <w:tcW w:w="1280" w:type="dxa"/>
            <w:vAlign w:val="center"/>
          </w:tcPr>
          <w:p w14:paraId="70296936">
            <w:pPr>
              <w:jc w:val="center"/>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品种名称</w:t>
            </w:r>
          </w:p>
        </w:tc>
        <w:tc>
          <w:tcPr>
            <w:tcW w:w="11879" w:type="dxa"/>
            <w:vAlign w:val="center"/>
          </w:tcPr>
          <w:p w14:paraId="1517DBC0">
            <w:pPr>
              <w:jc w:val="center"/>
              <w:rPr>
                <w:rFonts w:hint="default"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品种综述及建议</w:t>
            </w:r>
          </w:p>
        </w:tc>
      </w:tr>
      <w:tr w14:paraId="5FCE5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vAlign w:val="center"/>
          </w:tcPr>
          <w:p w14:paraId="1DA46458">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A</w:t>
            </w:r>
          </w:p>
        </w:tc>
        <w:tc>
          <w:tcPr>
            <w:tcW w:w="690" w:type="dxa"/>
            <w:vAlign w:val="center"/>
          </w:tcPr>
          <w:p w14:paraId="40033801">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1</w:t>
            </w:r>
          </w:p>
        </w:tc>
        <w:tc>
          <w:tcPr>
            <w:tcW w:w="1280" w:type="dxa"/>
            <w:vAlign w:val="center"/>
          </w:tcPr>
          <w:p w14:paraId="47B66058">
            <w:pPr>
              <w:spacing w:before="60" w:after="60"/>
              <w:jc w:val="left"/>
              <w:rPr>
                <w:rFonts w:hint="default" w:ascii="Times New Roman" w:hAnsi="Times New Roman" w:eastAsia="仿宋" w:cs="仿宋"/>
                <w:sz w:val="22"/>
                <w:szCs w:val="22"/>
                <w:lang w:val="en-US" w:eastAsia="zh-CN"/>
              </w:rPr>
            </w:pPr>
          </w:p>
        </w:tc>
        <w:tc>
          <w:tcPr>
            <w:tcW w:w="11879" w:type="dxa"/>
            <w:vAlign w:val="center"/>
          </w:tcPr>
          <w:p w14:paraId="1D327316">
            <w:pPr>
              <w:spacing w:before="60" w:after="60"/>
              <w:jc w:val="center"/>
              <w:rPr>
                <w:rFonts w:hint="eastAsia" w:ascii="Times New Roman" w:hAnsi="Times New Roman" w:eastAsia="仿宋" w:cs="仿宋"/>
                <w:sz w:val="22"/>
                <w:szCs w:val="22"/>
              </w:rPr>
            </w:pPr>
          </w:p>
        </w:tc>
      </w:tr>
      <w:tr w14:paraId="7229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vAlign w:val="center"/>
          </w:tcPr>
          <w:p w14:paraId="06A7DA47">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A</w:t>
            </w:r>
          </w:p>
        </w:tc>
        <w:tc>
          <w:tcPr>
            <w:tcW w:w="690" w:type="dxa"/>
            <w:vAlign w:val="center"/>
          </w:tcPr>
          <w:p w14:paraId="4A7A987B">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2</w:t>
            </w:r>
          </w:p>
        </w:tc>
        <w:tc>
          <w:tcPr>
            <w:tcW w:w="1280" w:type="dxa"/>
            <w:vAlign w:val="center"/>
          </w:tcPr>
          <w:p w14:paraId="446715BA">
            <w:pPr>
              <w:spacing w:before="60" w:after="60"/>
              <w:jc w:val="left"/>
              <w:rPr>
                <w:rFonts w:hint="eastAsia" w:ascii="Times New Roman" w:hAnsi="Times New Roman" w:eastAsia="仿宋" w:cs="仿宋"/>
                <w:sz w:val="22"/>
                <w:szCs w:val="22"/>
              </w:rPr>
            </w:pPr>
          </w:p>
        </w:tc>
        <w:tc>
          <w:tcPr>
            <w:tcW w:w="11879" w:type="dxa"/>
            <w:vAlign w:val="center"/>
          </w:tcPr>
          <w:p w14:paraId="60C4B56E">
            <w:pPr>
              <w:spacing w:before="60" w:after="60"/>
              <w:jc w:val="center"/>
              <w:rPr>
                <w:rFonts w:hint="eastAsia" w:ascii="Times New Roman" w:hAnsi="Times New Roman" w:eastAsia="仿宋" w:cs="仿宋"/>
                <w:sz w:val="22"/>
                <w:szCs w:val="22"/>
              </w:rPr>
            </w:pPr>
          </w:p>
        </w:tc>
      </w:tr>
    </w:tbl>
    <w:p w14:paraId="248562D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仿宋"/>
          <w:b/>
          <w:color w:val="000000"/>
          <w:sz w:val="32"/>
          <w:szCs w:val="24"/>
        </w:rPr>
        <w:sectPr>
          <w:headerReference r:id="rId10" w:type="default"/>
          <w:footerReference r:id="rId11" w:type="default"/>
          <w:footerReference r:id="rId12" w:type="even"/>
          <w:pgSz w:w="16838" w:h="11906" w:orient="landscape"/>
          <w:pgMar w:top="1134" w:right="1134" w:bottom="1134" w:left="1134" w:header="851" w:footer="992" w:gutter="0"/>
          <w:pgNumType w:fmt="decimal"/>
          <w:cols w:space="720" w:num="1"/>
          <w:docGrid w:type="linesAndChars" w:linePitch="326" w:charSpace="2886"/>
        </w:sectPr>
      </w:pPr>
    </w:p>
    <w:p w14:paraId="0B3124A6">
      <w:pPr>
        <w:jc w:val="center"/>
        <w:rPr>
          <w:rFonts w:hint="eastAsia" w:ascii="Times New Roman" w:hAnsi="Times New Roman" w:eastAsiaTheme="minorEastAsia" w:cstheme="minorEastAsia"/>
          <w:b/>
          <w:bCs/>
          <w:sz w:val="52"/>
          <w:szCs w:val="52"/>
        </w:rPr>
      </w:pPr>
      <w:r>
        <w:rPr>
          <w:rFonts w:hint="eastAsia" w:ascii="Times New Roman" w:hAnsi="Times New Roman" w:eastAsiaTheme="minorEastAsia" w:cstheme="minorEastAsia"/>
          <w:b/>
          <w:bCs/>
          <w:sz w:val="52"/>
          <w:szCs w:val="52"/>
        </w:rPr>
        <w:t>云南省普通玉米品种试验</w:t>
      </w:r>
    </w:p>
    <w:p w14:paraId="70C22F5F">
      <w:pPr>
        <w:jc w:val="center"/>
        <w:rPr>
          <w:rFonts w:hint="eastAsia" w:ascii="Times New Roman" w:hAnsi="Times New Roman" w:eastAsiaTheme="minorEastAsia" w:cstheme="minorEastAsia"/>
          <w:b/>
          <w:bCs/>
          <w:sz w:val="52"/>
          <w:szCs w:val="52"/>
          <w:lang w:eastAsia="zh-CN"/>
        </w:rPr>
      </w:pPr>
      <w:r>
        <w:rPr>
          <w:rFonts w:hint="eastAsia" w:ascii="Times New Roman" w:hAnsi="Times New Roman" w:eastAsiaTheme="minorEastAsia" w:cstheme="minorEastAsia"/>
          <w:b/>
          <w:bCs/>
          <w:sz w:val="52"/>
          <w:szCs w:val="52"/>
          <w:lang w:eastAsia="zh-CN"/>
        </w:rPr>
        <w:t>（</w:t>
      </w:r>
      <w:r>
        <w:rPr>
          <w:rFonts w:hint="eastAsia" w:ascii="Times New Roman" w:hAnsi="Times New Roman" w:eastAsiaTheme="minorEastAsia" w:cstheme="minorEastAsia"/>
          <w:b/>
          <w:bCs/>
          <w:sz w:val="52"/>
          <w:szCs w:val="52"/>
          <w:lang w:val="en-US" w:eastAsia="zh-CN"/>
        </w:rPr>
        <w:t>地点 生试</w:t>
      </w:r>
      <w:r>
        <w:rPr>
          <w:rFonts w:hint="eastAsia" w:ascii="Times New Roman" w:hAnsi="Times New Roman" w:eastAsiaTheme="minorEastAsia" w:cstheme="minorEastAsia"/>
          <w:b/>
          <w:bCs/>
          <w:sz w:val="52"/>
          <w:szCs w:val="52"/>
          <w:lang w:eastAsia="zh-CN"/>
        </w:rPr>
        <w:t>）</w:t>
      </w:r>
    </w:p>
    <w:p w14:paraId="78DFD431">
      <w:pPr>
        <w:jc w:val="both"/>
        <w:rPr>
          <w:rFonts w:hint="eastAsia" w:ascii="Times New Roman" w:hAnsi="Times New Roman" w:eastAsiaTheme="minorEastAsia" w:cstheme="minorEastAsia"/>
          <w:b/>
          <w:bCs/>
          <w:sz w:val="52"/>
          <w:szCs w:val="52"/>
        </w:rPr>
      </w:pPr>
    </w:p>
    <w:p w14:paraId="2243D214">
      <w:pPr>
        <w:jc w:val="center"/>
        <w:rPr>
          <w:rFonts w:hint="eastAsia" w:ascii="Times New Roman" w:hAnsi="Times New Roman" w:eastAsiaTheme="minorEastAsia" w:cstheme="minorEastAsia"/>
          <w:b/>
          <w:bCs/>
          <w:sz w:val="52"/>
          <w:szCs w:val="52"/>
        </w:rPr>
      </w:pPr>
      <w:r>
        <w:rPr>
          <w:rFonts w:hint="eastAsia" w:ascii="Times New Roman" w:hAnsi="Times New Roman" w:eastAsiaTheme="minorEastAsia" w:cstheme="minorEastAsia"/>
          <w:b/>
          <w:bCs/>
          <w:sz w:val="52"/>
          <w:szCs w:val="52"/>
        </w:rPr>
        <w:t>年</w:t>
      </w:r>
    </w:p>
    <w:p w14:paraId="2284E7BB">
      <w:pPr>
        <w:jc w:val="center"/>
        <w:rPr>
          <w:rFonts w:hint="eastAsia" w:ascii="Times New Roman" w:hAnsi="Times New Roman" w:eastAsiaTheme="minorEastAsia" w:cstheme="minorEastAsia"/>
          <w:b/>
          <w:bCs/>
          <w:sz w:val="52"/>
          <w:szCs w:val="52"/>
        </w:rPr>
      </w:pPr>
      <w:r>
        <w:rPr>
          <w:rFonts w:hint="eastAsia" w:ascii="Times New Roman" w:hAnsi="Times New Roman" w:eastAsiaTheme="minorEastAsia" w:cstheme="minorEastAsia"/>
          <w:b/>
          <w:bCs/>
          <w:sz w:val="52"/>
          <w:szCs w:val="52"/>
        </w:rPr>
        <w:t>终</w:t>
      </w:r>
    </w:p>
    <w:p w14:paraId="7E48EED2">
      <w:pPr>
        <w:jc w:val="center"/>
        <w:rPr>
          <w:rFonts w:hint="eastAsia" w:ascii="Times New Roman" w:hAnsi="Times New Roman" w:eastAsiaTheme="minorEastAsia" w:cstheme="minorEastAsia"/>
          <w:b/>
          <w:bCs/>
          <w:sz w:val="52"/>
          <w:szCs w:val="52"/>
        </w:rPr>
      </w:pPr>
      <w:r>
        <w:rPr>
          <w:rFonts w:hint="eastAsia" w:ascii="Times New Roman" w:hAnsi="Times New Roman" w:eastAsiaTheme="minorEastAsia" w:cstheme="minorEastAsia"/>
          <w:b/>
          <w:bCs/>
          <w:sz w:val="52"/>
          <w:szCs w:val="52"/>
        </w:rPr>
        <w:t>报</w:t>
      </w:r>
    </w:p>
    <w:p w14:paraId="48883F61">
      <w:pPr>
        <w:jc w:val="center"/>
        <w:rPr>
          <w:rFonts w:hint="eastAsia" w:ascii="Times New Roman" w:hAnsi="Times New Roman" w:eastAsiaTheme="minorEastAsia" w:cstheme="minorEastAsia"/>
          <w:b/>
          <w:bCs/>
          <w:sz w:val="52"/>
          <w:szCs w:val="52"/>
          <w:u w:val="single"/>
        </w:rPr>
      </w:pPr>
      <w:r>
        <w:rPr>
          <w:rFonts w:hint="eastAsia" w:ascii="Times New Roman" w:hAnsi="Times New Roman" w:eastAsiaTheme="minorEastAsia" w:cstheme="minorEastAsia"/>
          <w:b/>
          <w:bCs/>
          <w:sz w:val="52"/>
          <w:szCs w:val="52"/>
        </w:rPr>
        <w:t>告</w:t>
      </w:r>
    </w:p>
    <w:p w14:paraId="482A6F75">
      <w:pPr>
        <w:jc w:val="center"/>
        <w:rPr>
          <w:rFonts w:hint="eastAsia" w:ascii="Times New Roman" w:hAnsi="Times New Roman" w:eastAsia="仿宋" w:cs="仿宋"/>
          <w:b/>
          <w:bCs/>
          <w:sz w:val="34"/>
          <w:szCs w:val="34"/>
          <w:u w:val="single"/>
        </w:rPr>
      </w:pPr>
    </w:p>
    <w:p w14:paraId="47C3FAB7">
      <w:pPr>
        <w:jc w:val="center"/>
        <w:rPr>
          <w:rFonts w:hint="eastAsia" w:ascii="Times New Roman" w:hAnsi="Times New Roman" w:eastAsiaTheme="minorEastAsia" w:cstheme="minorEastAsia"/>
          <w:b w:val="0"/>
          <w:bCs w:val="0"/>
          <w:sz w:val="28"/>
          <w:szCs w:val="28"/>
          <w:u w:val="single"/>
        </w:rPr>
      </w:pPr>
    </w:p>
    <w:p w14:paraId="4F8B8F8E">
      <w:pPr>
        <w:ind w:firstLine="560" w:firstLineChars="200"/>
        <w:rPr>
          <w:rFonts w:hint="eastAsia" w:ascii="Times New Roman" w:hAnsi="Times New Roman" w:eastAsiaTheme="minorEastAsia" w:cstheme="minorEastAsia"/>
          <w:b w:val="0"/>
          <w:bCs w:val="0"/>
          <w:sz w:val="28"/>
          <w:szCs w:val="28"/>
        </w:rPr>
      </w:pPr>
      <w:r>
        <w:rPr>
          <w:rFonts w:hint="eastAsia" w:ascii="Times New Roman" w:hAnsi="Times New Roman" w:eastAsiaTheme="minorEastAsia" w:cstheme="minorEastAsia"/>
          <w:b w:val="0"/>
          <w:bCs w:val="0"/>
          <w:sz w:val="28"/>
          <w:szCs w:val="28"/>
        </w:rPr>
        <w:t>承试单位：</w:t>
      </w:r>
    </w:p>
    <w:p w14:paraId="4C9FC59A">
      <w:pPr>
        <w:ind w:firstLine="560" w:firstLineChars="200"/>
        <w:rPr>
          <w:rFonts w:hint="eastAsia" w:ascii="Times New Roman" w:hAnsi="Times New Roman" w:eastAsiaTheme="minorEastAsia" w:cstheme="minorEastAsia"/>
          <w:b w:val="0"/>
          <w:bCs w:val="0"/>
          <w:sz w:val="28"/>
          <w:szCs w:val="28"/>
          <w:lang w:val="en-US" w:eastAsia="zh-CN"/>
        </w:rPr>
      </w:pPr>
      <w:r>
        <w:rPr>
          <w:rFonts w:hint="eastAsia" w:ascii="Times New Roman" w:hAnsi="Times New Roman" w:eastAsiaTheme="minorEastAsia" w:cstheme="minorEastAsia"/>
          <w:b w:val="0"/>
          <w:bCs w:val="0"/>
          <w:sz w:val="28"/>
          <w:szCs w:val="28"/>
        </w:rPr>
        <w:t>试验组别：</w:t>
      </w:r>
      <w:r>
        <w:rPr>
          <w:rFonts w:hint="eastAsia" w:ascii="Times New Roman" w:hAnsi="Times New Roman" w:eastAsiaTheme="minorEastAsia" w:cstheme="minorEastAsia"/>
          <w:b w:val="0"/>
          <w:bCs w:val="0"/>
          <w:sz w:val="28"/>
          <w:szCs w:val="28"/>
          <w:lang w:val="en-US" w:eastAsia="zh-CN"/>
        </w:rPr>
        <w:t>中高海拔组</w:t>
      </w:r>
    </w:p>
    <w:p w14:paraId="2E8D9DC2">
      <w:pPr>
        <w:ind w:firstLine="560" w:firstLineChars="200"/>
        <w:rPr>
          <w:rFonts w:hint="eastAsia" w:ascii="Times New Roman" w:hAnsi="Times New Roman" w:eastAsiaTheme="minorEastAsia" w:cstheme="minorEastAsia"/>
          <w:b w:val="0"/>
          <w:bCs w:val="0"/>
          <w:sz w:val="28"/>
          <w:szCs w:val="28"/>
        </w:rPr>
      </w:pPr>
      <w:r>
        <w:rPr>
          <w:rFonts w:hint="eastAsia" w:ascii="Times New Roman" w:hAnsi="Times New Roman" w:eastAsiaTheme="minorEastAsia" w:cstheme="minorEastAsia"/>
          <w:b w:val="0"/>
          <w:bCs w:val="0"/>
          <w:sz w:val="28"/>
          <w:szCs w:val="28"/>
        </w:rPr>
        <w:t xml:space="preserve">试验年限： </w:t>
      </w:r>
    </w:p>
    <w:p w14:paraId="09D9342F">
      <w:pPr>
        <w:jc w:val="center"/>
        <w:rPr>
          <w:rFonts w:hint="eastAsia" w:ascii="Times New Roman" w:hAnsi="Times New Roman" w:eastAsiaTheme="minorEastAsia" w:cstheme="minorEastAsia"/>
          <w:b w:val="0"/>
          <w:bCs w:val="0"/>
          <w:sz w:val="28"/>
          <w:szCs w:val="28"/>
        </w:rPr>
      </w:pPr>
    </w:p>
    <w:p w14:paraId="14AC04C9">
      <w:pPr>
        <w:jc w:val="center"/>
        <w:rPr>
          <w:rFonts w:hint="eastAsia" w:ascii="Times New Roman" w:hAnsi="Times New Roman" w:eastAsiaTheme="minorEastAsia" w:cstheme="minorEastAsia"/>
          <w:b w:val="0"/>
          <w:bCs w:val="0"/>
          <w:sz w:val="28"/>
          <w:szCs w:val="28"/>
        </w:rPr>
      </w:pPr>
    </w:p>
    <w:p w14:paraId="1A8346D9">
      <w:pPr>
        <w:jc w:val="center"/>
        <w:rPr>
          <w:rFonts w:hint="eastAsia" w:ascii="Times New Roman" w:hAnsi="Times New Roman" w:eastAsiaTheme="minorEastAsia" w:cstheme="minorEastAsia"/>
          <w:b w:val="0"/>
          <w:bCs w:val="0"/>
          <w:sz w:val="28"/>
          <w:szCs w:val="28"/>
        </w:rPr>
      </w:pPr>
    </w:p>
    <w:p w14:paraId="1047DDC1">
      <w:pPr>
        <w:jc w:val="center"/>
        <w:rPr>
          <w:rFonts w:hint="eastAsia" w:ascii="Times New Roman" w:hAnsi="Times New Roman" w:eastAsiaTheme="minorEastAsia" w:cstheme="minorEastAsia"/>
          <w:b w:val="0"/>
          <w:bCs w:val="0"/>
          <w:sz w:val="28"/>
          <w:szCs w:val="28"/>
        </w:rPr>
      </w:pPr>
    </w:p>
    <w:p w14:paraId="039F6C65">
      <w:pPr>
        <w:jc w:val="center"/>
        <w:rPr>
          <w:rFonts w:hint="eastAsia" w:ascii="Times New Roman" w:hAnsi="Times New Roman" w:eastAsiaTheme="minorEastAsia" w:cstheme="minorEastAsia"/>
          <w:b w:val="0"/>
          <w:bCs w:val="0"/>
          <w:sz w:val="28"/>
          <w:szCs w:val="28"/>
        </w:rPr>
      </w:pPr>
    </w:p>
    <w:p w14:paraId="3FFEC904">
      <w:pPr>
        <w:jc w:val="center"/>
        <w:rPr>
          <w:rFonts w:hint="eastAsia" w:ascii="Times New Roman" w:hAnsi="Times New Roman" w:eastAsiaTheme="minorEastAsia" w:cstheme="minorEastAsia"/>
          <w:b w:val="0"/>
          <w:bCs w:val="0"/>
          <w:sz w:val="28"/>
          <w:szCs w:val="28"/>
        </w:rPr>
      </w:pPr>
      <w:r>
        <w:rPr>
          <w:rFonts w:hint="eastAsia" w:ascii="Times New Roman" w:hAnsi="Times New Roman" w:eastAsiaTheme="minorEastAsia" w:cstheme="minorEastAsia"/>
          <w:b w:val="0"/>
          <w:bCs w:val="0"/>
          <w:sz w:val="28"/>
          <w:szCs w:val="28"/>
        </w:rPr>
        <w:t>云南省种子管理站         制</w:t>
      </w:r>
    </w:p>
    <w:p w14:paraId="41A12521">
      <w:pPr>
        <w:jc w:val="center"/>
        <w:rPr>
          <w:rFonts w:hint="eastAsia" w:ascii="Times New Roman" w:hAnsi="Times New Roman" w:eastAsia="仿宋" w:cs="仿宋"/>
          <w:b/>
          <w:bCs/>
          <w:sz w:val="28"/>
          <w:szCs w:val="34"/>
        </w:rPr>
      </w:pPr>
      <w:r>
        <w:rPr>
          <w:rFonts w:hint="eastAsia" w:ascii="Times New Roman" w:hAnsi="Times New Roman" w:eastAsia="仿宋" w:cs="仿宋"/>
          <w:b/>
          <w:bCs/>
          <w:sz w:val="34"/>
          <w:szCs w:val="34"/>
          <w:u w:val="single"/>
        </w:rPr>
        <w:br w:type="page"/>
      </w:r>
      <w:r>
        <w:rPr>
          <w:rFonts w:hint="eastAsia" w:ascii="Times New Roman" w:hAnsi="Times New Roman" w:eastAsiaTheme="minorEastAsia" w:cstheme="minorEastAsia"/>
          <w:b/>
          <w:bCs/>
          <w:sz w:val="44"/>
          <w:szCs w:val="44"/>
          <w:u w:val="single"/>
        </w:rPr>
        <w:t xml:space="preserve">         </w:t>
      </w:r>
      <w:r>
        <w:rPr>
          <w:rFonts w:hint="eastAsia" w:ascii="Times New Roman" w:hAnsi="Times New Roman" w:eastAsiaTheme="minorEastAsia" w:cstheme="minorEastAsia"/>
          <w:b/>
          <w:bCs/>
          <w:sz w:val="44"/>
          <w:szCs w:val="44"/>
        </w:rPr>
        <w:t>年云南省普通玉米品种</w:t>
      </w:r>
      <w:r>
        <w:rPr>
          <w:rFonts w:hint="eastAsia" w:ascii="Times New Roman" w:hAnsi="Times New Roman" w:eastAsiaTheme="minorEastAsia" w:cstheme="minorEastAsia"/>
          <w:b/>
          <w:bCs/>
          <w:sz w:val="44"/>
          <w:szCs w:val="44"/>
          <w:lang w:val="en-US" w:eastAsia="zh-CN"/>
        </w:rPr>
        <w:t>生产</w:t>
      </w:r>
      <w:r>
        <w:rPr>
          <w:rFonts w:hint="eastAsia" w:ascii="Times New Roman" w:hAnsi="Times New Roman" w:eastAsiaTheme="minorEastAsia" w:cstheme="minorEastAsia"/>
          <w:b/>
          <w:bCs/>
          <w:sz w:val="44"/>
          <w:szCs w:val="44"/>
        </w:rPr>
        <w:t>试验苗期小结报告</w:t>
      </w:r>
    </w:p>
    <w:p w14:paraId="3BDEBA45">
      <w:pPr>
        <w:rPr>
          <w:rFonts w:hint="eastAsia" w:ascii="Times New Roman" w:hAnsi="Times New Roman" w:eastAsia="国标黑体" w:cs="国标黑体"/>
          <w:b w:val="0"/>
          <w:bCs w:val="0"/>
          <w:sz w:val="28"/>
        </w:rPr>
      </w:pPr>
      <w:r>
        <w:rPr>
          <w:rFonts w:hint="eastAsia" w:ascii="Times New Roman" w:hAnsi="Times New Roman" w:eastAsia="国标黑体" w:cs="国标黑体"/>
          <w:b w:val="0"/>
          <w:bCs w:val="0"/>
          <w:sz w:val="28"/>
        </w:rPr>
        <w:t>一、苗期小结</w:t>
      </w:r>
    </w:p>
    <w:p w14:paraId="2E180E1B">
      <w:pPr>
        <w:rPr>
          <w:rFonts w:hint="eastAsia" w:ascii="Times New Roman" w:hAnsi="Times New Roman" w:eastAsia="方正仿宋_GBK" w:cs="方正仿宋_GBK"/>
          <w:sz w:val="28"/>
        </w:rPr>
      </w:pPr>
    </w:p>
    <w:p w14:paraId="0067CC64">
      <w:pPr>
        <w:rPr>
          <w:rFonts w:hint="eastAsia" w:ascii="Times New Roman" w:hAnsi="Times New Roman" w:eastAsia="国标黑体" w:cs="国标黑体"/>
          <w:b w:val="0"/>
          <w:bCs/>
          <w:sz w:val="28"/>
        </w:rPr>
      </w:pPr>
      <w:r>
        <w:rPr>
          <w:rFonts w:hint="eastAsia" w:ascii="Times New Roman" w:hAnsi="Times New Roman" w:eastAsia="国标黑体" w:cs="国标黑体"/>
          <w:b w:val="0"/>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3"/>
        <w:gridCol w:w="1657"/>
        <w:gridCol w:w="969"/>
        <w:gridCol w:w="980"/>
        <w:gridCol w:w="1267"/>
        <w:gridCol w:w="1364"/>
        <w:gridCol w:w="1657"/>
      </w:tblGrid>
      <w:tr w14:paraId="35E38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35BD5643">
            <w:pPr>
              <w:ind w:right="-321" w:rightChars="-153"/>
              <w:rPr>
                <w:rFonts w:hint="eastAsia" w:ascii="Times New Roman" w:hAnsi="Times New Roman" w:eastAsia="仿宋" w:cs="仿宋"/>
                <w:sz w:val="22"/>
                <w:szCs w:val="22"/>
              </w:rPr>
            </w:pPr>
            <w:r>
              <w:rPr>
                <w:rFonts w:hint="eastAsia" w:ascii="Times New Roman" w:hAnsi="Times New Roman" w:eastAsia="仿宋" w:cs="仿宋"/>
                <w:sz w:val="22"/>
                <w:szCs w:val="22"/>
              </w:rPr>
              <w:t>编号</w:t>
            </w:r>
          </w:p>
        </w:tc>
        <w:tc>
          <w:tcPr>
            <w:tcW w:w="1657" w:type="dxa"/>
            <w:vAlign w:val="center"/>
          </w:tcPr>
          <w:p w14:paraId="41E83299">
            <w:pPr>
              <w:jc w:val="center"/>
              <w:rPr>
                <w:rFonts w:hint="eastAsia" w:ascii="Times New Roman" w:hAnsi="Times New Roman" w:eastAsia="仿宋" w:cs="仿宋"/>
                <w:sz w:val="22"/>
                <w:szCs w:val="22"/>
              </w:rPr>
            </w:pPr>
            <w:r>
              <w:rPr>
                <w:rFonts w:hint="eastAsia" w:ascii="Times New Roman" w:hAnsi="Times New Roman" w:eastAsia="仿宋" w:cs="仿宋"/>
                <w:sz w:val="22"/>
                <w:szCs w:val="22"/>
              </w:rPr>
              <w:t>参试品种</w:t>
            </w:r>
          </w:p>
        </w:tc>
        <w:tc>
          <w:tcPr>
            <w:tcW w:w="969" w:type="dxa"/>
            <w:vAlign w:val="center"/>
          </w:tcPr>
          <w:p w14:paraId="71AFDF15">
            <w:pPr>
              <w:jc w:val="center"/>
              <w:rPr>
                <w:rFonts w:hint="eastAsia" w:ascii="Times New Roman" w:hAnsi="Times New Roman" w:eastAsia="仿宋" w:cs="仿宋"/>
                <w:sz w:val="22"/>
                <w:szCs w:val="22"/>
              </w:rPr>
            </w:pPr>
            <w:r>
              <w:rPr>
                <w:rFonts w:hint="eastAsia" w:ascii="Times New Roman" w:hAnsi="Times New Roman" w:eastAsia="仿宋" w:cs="仿宋"/>
                <w:sz w:val="22"/>
                <w:szCs w:val="22"/>
              </w:rPr>
              <w:t>出苗期</w:t>
            </w:r>
          </w:p>
        </w:tc>
        <w:tc>
          <w:tcPr>
            <w:tcW w:w="980" w:type="dxa"/>
            <w:vAlign w:val="center"/>
          </w:tcPr>
          <w:p w14:paraId="43292E2F">
            <w:pPr>
              <w:jc w:val="center"/>
              <w:rPr>
                <w:rFonts w:hint="eastAsia" w:ascii="Times New Roman" w:hAnsi="Times New Roman" w:eastAsia="仿宋" w:cs="仿宋"/>
                <w:sz w:val="22"/>
                <w:szCs w:val="22"/>
              </w:rPr>
            </w:pPr>
            <w:r>
              <w:rPr>
                <w:rFonts w:hint="eastAsia" w:ascii="Times New Roman" w:hAnsi="Times New Roman" w:eastAsia="仿宋" w:cs="仿宋"/>
                <w:sz w:val="22"/>
                <w:szCs w:val="22"/>
              </w:rPr>
              <w:t>整齐度</w:t>
            </w:r>
          </w:p>
        </w:tc>
        <w:tc>
          <w:tcPr>
            <w:tcW w:w="1267" w:type="dxa"/>
            <w:vAlign w:val="center"/>
          </w:tcPr>
          <w:p w14:paraId="532C7835">
            <w:pPr>
              <w:jc w:val="center"/>
              <w:rPr>
                <w:rFonts w:hint="eastAsia" w:ascii="Times New Roman" w:hAnsi="Times New Roman" w:eastAsia="仿宋" w:cs="仿宋"/>
                <w:sz w:val="22"/>
                <w:szCs w:val="22"/>
              </w:rPr>
            </w:pPr>
            <w:r>
              <w:rPr>
                <w:rFonts w:hint="eastAsia" w:ascii="Times New Roman" w:hAnsi="Times New Roman" w:eastAsia="仿宋" w:cs="仿宋"/>
                <w:sz w:val="22"/>
                <w:szCs w:val="22"/>
              </w:rPr>
              <w:t>幼苗长势</w:t>
            </w:r>
          </w:p>
        </w:tc>
        <w:tc>
          <w:tcPr>
            <w:tcW w:w="1364" w:type="dxa"/>
            <w:vAlign w:val="center"/>
          </w:tcPr>
          <w:p w14:paraId="3FBA4904">
            <w:pPr>
              <w:jc w:val="center"/>
              <w:rPr>
                <w:rFonts w:hint="eastAsia" w:ascii="Times New Roman" w:hAnsi="Times New Roman" w:eastAsia="仿宋" w:cs="仿宋"/>
                <w:sz w:val="22"/>
                <w:szCs w:val="22"/>
              </w:rPr>
            </w:pPr>
            <w:r>
              <w:rPr>
                <w:rFonts w:hint="eastAsia" w:ascii="Times New Roman" w:hAnsi="Times New Roman" w:eastAsia="仿宋" w:cs="仿宋"/>
                <w:sz w:val="22"/>
                <w:szCs w:val="22"/>
              </w:rPr>
              <w:t>叶片颜色</w:t>
            </w:r>
          </w:p>
        </w:tc>
        <w:tc>
          <w:tcPr>
            <w:tcW w:w="1657" w:type="dxa"/>
            <w:vAlign w:val="center"/>
          </w:tcPr>
          <w:p w14:paraId="17FB17F6">
            <w:pPr>
              <w:jc w:val="center"/>
              <w:rPr>
                <w:rFonts w:hint="eastAsia" w:ascii="Times New Roman" w:hAnsi="Times New Roman" w:eastAsia="仿宋" w:cs="仿宋"/>
                <w:sz w:val="22"/>
                <w:szCs w:val="22"/>
              </w:rPr>
            </w:pPr>
            <w:r>
              <w:rPr>
                <w:rFonts w:hint="eastAsia" w:ascii="Times New Roman" w:hAnsi="Times New Roman" w:eastAsia="仿宋" w:cs="仿宋"/>
                <w:sz w:val="22"/>
                <w:szCs w:val="22"/>
              </w:rPr>
              <w:t>备注</w:t>
            </w:r>
          </w:p>
        </w:tc>
      </w:tr>
      <w:tr w14:paraId="12489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vAlign w:val="center"/>
          </w:tcPr>
          <w:p w14:paraId="4B58BF04">
            <w:pPr>
              <w:jc w:val="center"/>
              <w:rPr>
                <w:rFonts w:hint="eastAsia" w:ascii="Times New Roman" w:hAnsi="Times New Roman" w:eastAsia="仿宋" w:cs="仿宋"/>
                <w:sz w:val="22"/>
                <w:szCs w:val="22"/>
              </w:rPr>
            </w:pPr>
          </w:p>
        </w:tc>
        <w:tc>
          <w:tcPr>
            <w:tcW w:w="1657" w:type="dxa"/>
            <w:tcBorders>
              <w:bottom w:val="single" w:color="auto" w:sz="4" w:space="0"/>
            </w:tcBorders>
            <w:vAlign w:val="top"/>
          </w:tcPr>
          <w:p w14:paraId="391F6093">
            <w:pPr>
              <w:jc w:val="center"/>
              <w:rPr>
                <w:rFonts w:hint="eastAsia" w:ascii="Times New Roman" w:hAnsi="Times New Roman" w:eastAsia="仿宋" w:cs="仿宋"/>
              </w:rPr>
            </w:pPr>
          </w:p>
        </w:tc>
        <w:tc>
          <w:tcPr>
            <w:tcW w:w="969" w:type="dxa"/>
            <w:tcBorders>
              <w:bottom w:val="single" w:color="auto" w:sz="4" w:space="0"/>
            </w:tcBorders>
            <w:vAlign w:val="center"/>
          </w:tcPr>
          <w:p w14:paraId="79ECABA0">
            <w:pPr>
              <w:jc w:val="center"/>
              <w:rPr>
                <w:rFonts w:hint="eastAsia" w:ascii="Times New Roman" w:hAnsi="Times New Roman" w:eastAsia="仿宋" w:cs="仿宋"/>
                <w:sz w:val="22"/>
                <w:szCs w:val="22"/>
              </w:rPr>
            </w:pPr>
          </w:p>
        </w:tc>
        <w:tc>
          <w:tcPr>
            <w:tcW w:w="980" w:type="dxa"/>
            <w:tcBorders>
              <w:bottom w:val="single" w:color="auto" w:sz="4" w:space="0"/>
            </w:tcBorders>
            <w:vAlign w:val="center"/>
          </w:tcPr>
          <w:p w14:paraId="79E9A9B1">
            <w:pPr>
              <w:jc w:val="center"/>
              <w:rPr>
                <w:rFonts w:hint="eastAsia" w:ascii="Times New Roman" w:hAnsi="Times New Roman" w:eastAsia="仿宋" w:cs="仿宋"/>
                <w:sz w:val="22"/>
                <w:szCs w:val="22"/>
              </w:rPr>
            </w:pPr>
          </w:p>
        </w:tc>
        <w:tc>
          <w:tcPr>
            <w:tcW w:w="1267" w:type="dxa"/>
            <w:tcBorders>
              <w:bottom w:val="single" w:color="auto" w:sz="4" w:space="0"/>
            </w:tcBorders>
            <w:vAlign w:val="center"/>
          </w:tcPr>
          <w:p w14:paraId="00EB6C53">
            <w:pPr>
              <w:jc w:val="center"/>
              <w:rPr>
                <w:rFonts w:hint="eastAsia" w:ascii="Times New Roman" w:hAnsi="Times New Roman" w:eastAsia="仿宋" w:cs="仿宋"/>
                <w:sz w:val="22"/>
                <w:szCs w:val="22"/>
              </w:rPr>
            </w:pPr>
          </w:p>
        </w:tc>
        <w:tc>
          <w:tcPr>
            <w:tcW w:w="1364" w:type="dxa"/>
            <w:tcBorders>
              <w:bottom w:val="single" w:color="auto" w:sz="4" w:space="0"/>
            </w:tcBorders>
            <w:vAlign w:val="center"/>
          </w:tcPr>
          <w:p w14:paraId="44F53BCF">
            <w:pPr>
              <w:jc w:val="center"/>
              <w:rPr>
                <w:rFonts w:hint="eastAsia" w:ascii="Times New Roman" w:hAnsi="Times New Roman" w:eastAsia="仿宋" w:cs="仿宋"/>
                <w:sz w:val="22"/>
                <w:szCs w:val="22"/>
              </w:rPr>
            </w:pPr>
          </w:p>
        </w:tc>
        <w:tc>
          <w:tcPr>
            <w:tcW w:w="1657" w:type="dxa"/>
            <w:tcBorders>
              <w:bottom w:val="single" w:color="auto" w:sz="4" w:space="0"/>
            </w:tcBorders>
            <w:vAlign w:val="center"/>
          </w:tcPr>
          <w:p w14:paraId="39E53816">
            <w:pPr>
              <w:jc w:val="center"/>
              <w:rPr>
                <w:rFonts w:hint="eastAsia" w:ascii="Times New Roman" w:hAnsi="Times New Roman" w:eastAsia="仿宋" w:cs="仿宋"/>
                <w:sz w:val="22"/>
                <w:szCs w:val="22"/>
              </w:rPr>
            </w:pPr>
          </w:p>
        </w:tc>
      </w:tr>
      <w:tr w14:paraId="68DA5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673AD11D">
            <w:pPr>
              <w:jc w:val="center"/>
              <w:rPr>
                <w:rFonts w:hint="eastAsia" w:ascii="Times New Roman" w:hAnsi="Times New Roman" w:eastAsia="仿宋" w:cs="仿宋"/>
                <w:sz w:val="22"/>
                <w:szCs w:val="22"/>
              </w:rPr>
            </w:pPr>
          </w:p>
        </w:tc>
        <w:tc>
          <w:tcPr>
            <w:tcW w:w="1657" w:type="dxa"/>
            <w:vAlign w:val="top"/>
          </w:tcPr>
          <w:p w14:paraId="10F6FBD4">
            <w:pPr>
              <w:jc w:val="center"/>
              <w:rPr>
                <w:rFonts w:hint="eastAsia" w:ascii="Times New Roman" w:hAnsi="Times New Roman" w:eastAsia="仿宋" w:cs="仿宋"/>
              </w:rPr>
            </w:pPr>
          </w:p>
        </w:tc>
        <w:tc>
          <w:tcPr>
            <w:tcW w:w="969" w:type="dxa"/>
            <w:vAlign w:val="center"/>
          </w:tcPr>
          <w:p w14:paraId="6A547527">
            <w:pPr>
              <w:jc w:val="center"/>
              <w:rPr>
                <w:rFonts w:hint="eastAsia" w:ascii="Times New Roman" w:hAnsi="Times New Roman" w:eastAsia="仿宋" w:cs="仿宋"/>
                <w:sz w:val="22"/>
                <w:szCs w:val="22"/>
              </w:rPr>
            </w:pPr>
          </w:p>
        </w:tc>
        <w:tc>
          <w:tcPr>
            <w:tcW w:w="980" w:type="dxa"/>
            <w:vAlign w:val="center"/>
          </w:tcPr>
          <w:p w14:paraId="63B6FC04">
            <w:pPr>
              <w:jc w:val="center"/>
              <w:rPr>
                <w:rFonts w:hint="eastAsia" w:ascii="Times New Roman" w:hAnsi="Times New Roman" w:eastAsia="仿宋" w:cs="仿宋"/>
                <w:sz w:val="22"/>
                <w:szCs w:val="22"/>
              </w:rPr>
            </w:pPr>
          </w:p>
        </w:tc>
        <w:tc>
          <w:tcPr>
            <w:tcW w:w="1267" w:type="dxa"/>
            <w:vAlign w:val="center"/>
          </w:tcPr>
          <w:p w14:paraId="0CDC596D">
            <w:pPr>
              <w:jc w:val="center"/>
              <w:rPr>
                <w:rFonts w:hint="eastAsia" w:ascii="Times New Roman" w:hAnsi="Times New Roman" w:eastAsia="仿宋" w:cs="仿宋"/>
                <w:sz w:val="22"/>
                <w:szCs w:val="22"/>
              </w:rPr>
            </w:pPr>
          </w:p>
        </w:tc>
        <w:tc>
          <w:tcPr>
            <w:tcW w:w="1364" w:type="dxa"/>
            <w:vAlign w:val="center"/>
          </w:tcPr>
          <w:p w14:paraId="515C31CC">
            <w:pPr>
              <w:jc w:val="center"/>
              <w:rPr>
                <w:rFonts w:hint="eastAsia" w:ascii="Times New Roman" w:hAnsi="Times New Roman" w:eastAsia="仿宋" w:cs="仿宋"/>
                <w:sz w:val="22"/>
                <w:szCs w:val="22"/>
              </w:rPr>
            </w:pPr>
          </w:p>
        </w:tc>
        <w:tc>
          <w:tcPr>
            <w:tcW w:w="1657" w:type="dxa"/>
            <w:vAlign w:val="center"/>
          </w:tcPr>
          <w:p w14:paraId="51D7E655">
            <w:pPr>
              <w:jc w:val="center"/>
              <w:rPr>
                <w:rFonts w:hint="eastAsia" w:ascii="Times New Roman" w:hAnsi="Times New Roman" w:eastAsia="仿宋" w:cs="仿宋"/>
                <w:sz w:val="22"/>
                <w:szCs w:val="22"/>
              </w:rPr>
            </w:pPr>
          </w:p>
        </w:tc>
      </w:tr>
      <w:tr w14:paraId="29018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569A38D3">
            <w:pPr>
              <w:jc w:val="center"/>
              <w:rPr>
                <w:rFonts w:hint="eastAsia" w:ascii="Times New Roman" w:hAnsi="Times New Roman" w:eastAsia="仿宋" w:cs="仿宋"/>
                <w:sz w:val="22"/>
                <w:szCs w:val="22"/>
              </w:rPr>
            </w:pPr>
          </w:p>
        </w:tc>
        <w:tc>
          <w:tcPr>
            <w:tcW w:w="1657" w:type="dxa"/>
            <w:vAlign w:val="top"/>
          </w:tcPr>
          <w:p w14:paraId="01AC5224">
            <w:pPr>
              <w:jc w:val="center"/>
              <w:rPr>
                <w:rFonts w:hint="eastAsia" w:ascii="Times New Roman" w:hAnsi="Times New Roman" w:eastAsia="仿宋" w:cs="仿宋"/>
              </w:rPr>
            </w:pPr>
          </w:p>
        </w:tc>
        <w:tc>
          <w:tcPr>
            <w:tcW w:w="969" w:type="dxa"/>
            <w:vAlign w:val="center"/>
          </w:tcPr>
          <w:p w14:paraId="330DFE3F">
            <w:pPr>
              <w:jc w:val="center"/>
              <w:rPr>
                <w:rFonts w:hint="eastAsia" w:ascii="Times New Roman" w:hAnsi="Times New Roman" w:eastAsia="仿宋" w:cs="仿宋"/>
                <w:sz w:val="22"/>
                <w:szCs w:val="22"/>
              </w:rPr>
            </w:pPr>
          </w:p>
        </w:tc>
        <w:tc>
          <w:tcPr>
            <w:tcW w:w="980" w:type="dxa"/>
            <w:vAlign w:val="center"/>
          </w:tcPr>
          <w:p w14:paraId="0F88CBFF">
            <w:pPr>
              <w:jc w:val="center"/>
              <w:rPr>
                <w:rFonts w:hint="eastAsia" w:ascii="Times New Roman" w:hAnsi="Times New Roman" w:eastAsia="仿宋" w:cs="仿宋"/>
                <w:sz w:val="22"/>
                <w:szCs w:val="22"/>
              </w:rPr>
            </w:pPr>
          </w:p>
        </w:tc>
        <w:tc>
          <w:tcPr>
            <w:tcW w:w="1267" w:type="dxa"/>
            <w:vAlign w:val="center"/>
          </w:tcPr>
          <w:p w14:paraId="07F0BACC">
            <w:pPr>
              <w:jc w:val="center"/>
              <w:rPr>
                <w:rFonts w:hint="eastAsia" w:ascii="Times New Roman" w:hAnsi="Times New Roman" w:eastAsia="仿宋" w:cs="仿宋"/>
                <w:sz w:val="22"/>
                <w:szCs w:val="22"/>
              </w:rPr>
            </w:pPr>
          </w:p>
        </w:tc>
        <w:tc>
          <w:tcPr>
            <w:tcW w:w="1364" w:type="dxa"/>
            <w:vAlign w:val="center"/>
          </w:tcPr>
          <w:p w14:paraId="425EAB6C">
            <w:pPr>
              <w:jc w:val="center"/>
              <w:rPr>
                <w:rFonts w:hint="eastAsia" w:ascii="Times New Roman" w:hAnsi="Times New Roman" w:eastAsia="仿宋" w:cs="仿宋"/>
                <w:sz w:val="22"/>
                <w:szCs w:val="22"/>
              </w:rPr>
            </w:pPr>
          </w:p>
        </w:tc>
        <w:tc>
          <w:tcPr>
            <w:tcW w:w="1657" w:type="dxa"/>
            <w:vAlign w:val="center"/>
          </w:tcPr>
          <w:p w14:paraId="0D3C4E34">
            <w:pPr>
              <w:jc w:val="center"/>
              <w:rPr>
                <w:rFonts w:hint="eastAsia" w:ascii="Times New Roman" w:hAnsi="Times New Roman" w:eastAsia="仿宋" w:cs="仿宋"/>
                <w:sz w:val="22"/>
                <w:szCs w:val="22"/>
              </w:rPr>
            </w:pPr>
          </w:p>
        </w:tc>
      </w:tr>
      <w:tr w14:paraId="0D286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04E248C8">
            <w:pPr>
              <w:jc w:val="center"/>
              <w:rPr>
                <w:rFonts w:hint="eastAsia" w:ascii="Times New Roman" w:hAnsi="Times New Roman" w:eastAsia="仿宋" w:cs="仿宋"/>
                <w:sz w:val="22"/>
                <w:szCs w:val="22"/>
              </w:rPr>
            </w:pPr>
          </w:p>
        </w:tc>
        <w:tc>
          <w:tcPr>
            <w:tcW w:w="1657" w:type="dxa"/>
            <w:vAlign w:val="top"/>
          </w:tcPr>
          <w:p w14:paraId="4B44839C">
            <w:pPr>
              <w:jc w:val="center"/>
              <w:rPr>
                <w:rFonts w:hint="eastAsia" w:ascii="Times New Roman" w:hAnsi="Times New Roman" w:eastAsia="仿宋" w:cs="仿宋"/>
              </w:rPr>
            </w:pPr>
          </w:p>
        </w:tc>
        <w:tc>
          <w:tcPr>
            <w:tcW w:w="969" w:type="dxa"/>
            <w:vAlign w:val="center"/>
          </w:tcPr>
          <w:p w14:paraId="23A47CB0">
            <w:pPr>
              <w:jc w:val="center"/>
              <w:rPr>
                <w:rFonts w:hint="eastAsia" w:ascii="Times New Roman" w:hAnsi="Times New Roman" w:eastAsia="仿宋" w:cs="仿宋"/>
                <w:sz w:val="22"/>
                <w:szCs w:val="22"/>
              </w:rPr>
            </w:pPr>
          </w:p>
        </w:tc>
        <w:tc>
          <w:tcPr>
            <w:tcW w:w="980" w:type="dxa"/>
            <w:vAlign w:val="center"/>
          </w:tcPr>
          <w:p w14:paraId="44DE3797">
            <w:pPr>
              <w:jc w:val="center"/>
              <w:rPr>
                <w:rFonts w:hint="eastAsia" w:ascii="Times New Roman" w:hAnsi="Times New Roman" w:eastAsia="仿宋" w:cs="仿宋"/>
                <w:sz w:val="22"/>
                <w:szCs w:val="22"/>
              </w:rPr>
            </w:pPr>
          </w:p>
        </w:tc>
        <w:tc>
          <w:tcPr>
            <w:tcW w:w="1267" w:type="dxa"/>
            <w:vAlign w:val="center"/>
          </w:tcPr>
          <w:p w14:paraId="1BD6D364">
            <w:pPr>
              <w:jc w:val="center"/>
              <w:rPr>
                <w:rFonts w:hint="eastAsia" w:ascii="Times New Roman" w:hAnsi="Times New Roman" w:eastAsia="仿宋" w:cs="仿宋"/>
                <w:sz w:val="22"/>
                <w:szCs w:val="22"/>
              </w:rPr>
            </w:pPr>
          </w:p>
        </w:tc>
        <w:tc>
          <w:tcPr>
            <w:tcW w:w="1364" w:type="dxa"/>
            <w:vAlign w:val="center"/>
          </w:tcPr>
          <w:p w14:paraId="104DAF3D">
            <w:pPr>
              <w:jc w:val="center"/>
              <w:rPr>
                <w:rFonts w:hint="eastAsia" w:ascii="Times New Roman" w:hAnsi="Times New Roman" w:eastAsia="仿宋" w:cs="仿宋"/>
                <w:sz w:val="22"/>
                <w:szCs w:val="22"/>
              </w:rPr>
            </w:pPr>
          </w:p>
        </w:tc>
        <w:tc>
          <w:tcPr>
            <w:tcW w:w="1657" w:type="dxa"/>
            <w:vAlign w:val="center"/>
          </w:tcPr>
          <w:p w14:paraId="60BEA6E3">
            <w:pPr>
              <w:jc w:val="center"/>
              <w:rPr>
                <w:rFonts w:hint="eastAsia" w:ascii="Times New Roman" w:hAnsi="Times New Roman" w:eastAsia="仿宋" w:cs="仿宋"/>
                <w:sz w:val="22"/>
                <w:szCs w:val="22"/>
              </w:rPr>
            </w:pPr>
          </w:p>
        </w:tc>
      </w:tr>
      <w:tr w14:paraId="37F06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00850608">
            <w:pPr>
              <w:jc w:val="center"/>
              <w:rPr>
                <w:rFonts w:hint="eastAsia" w:ascii="Times New Roman" w:hAnsi="Times New Roman" w:eastAsia="仿宋" w:cs="仿宋"/>
                <w:sz w:val="22"/>
                <w:szCs w:val="22"/>
              </w:rPr>
            </w:pPr>
          </w:p>
        </w:tc>
        <w:tc>
          <w:tcPr>
            <w:tcW w:w="1657" w:type="dxa"/>
            <w:vAlign w:val="top"/>
          </w:tcPr>
          <w:p w14:paraId="74BC248E">
            <w:pPr>
              <w:jc w:val="center"/>
              <w:rPr>
                <w:rFonts w:hint="eastAsia" w:ascii="Times New Roman" w:hAnsi="Times New Roman" w:eastAsia="仿宋" w:cs="仿宋"/>
              </w:rPr>
            </w:pPr>
          </w:p>
        </w:tc>
        <w:tc>
          <w:tcPr>
            <w:tcW w:w="969" w:type="dxa"/>
            <w:vAlign w:val="center"/>
          </w:tcPr>
          <w:p w14:paraId="4AAAE434">
            <w:pPr>
              <w:jc w:val="center"/>
              <w:rPr>
                <w:rFonts w:hint="eastAsia" w:ascii="Times New Roman" w:hAnsi="Times New Roman" w:eastAsia="仿宋" w:cs="仿宋"/>
                <w:sz w:val="22"/>
                <w:szCs w:val="22"/>
              </w:rPr>
            </w:pPr>
          </w:p>
        </w:tc>
        <w:tc>
          <w:tcPr>
            <w:tcW w:w="980" w:type="dxa"/>
            <w:vAlign w:val="center"/>
          </w:tcPr>
          <w:p w14:paraId="399B10A8">
            <w:pPr>
              <w:jc w:val="center"/>
              <w:rPr>
                <w:rFonts w:hint="eastAsia" w:ascii="Times New Roman" w:hAnsi="Times New Roman" w:eastAsia="仿宋" w:cs="仿宋"/>
                <w:sz w:val="22"/>
                <w:szCs w:val="22"/>
              </w:rPr>
            </w:pPr>
          </w:p>
        </w:tc>
        <w:tc>
          <w:tcPr>
            <w:tcW w:w="1267" w:type="dxa"/>
            <w:vAlign w:val="center"/>
          </w:tcPr>
          <w:p w14:paraId="57DF73BA">
            <w:pPr>
              <w:jc w:val="center"/>
              <w:rPr>
                <w:rFonts w:hint="eastAsia" w:ascii="Times New Roman" w:hAnsi="Times New Roman" w:eastAsia="仿宋" w:cs="仿宋"/>
                <w:sz w:val="22"/>
                <w:szCs w:val="22"/>
              </w:rPr>
            </w:pPr>
          </w:p>
        </w:tc>
        <w:tc>
          <w:tcPr>
            <w:tcW w:w="1364" w:type="dxa"/>
            <w:vAlign w:val="center"/>
          </w:tcPr>
          <w:p w14:paraId="3A681779">
            <w:pPr>
              <w:jc w:val="center"/>
              <w:rPr>
                <w:rFonts w:hint="eastAsia" w:ascii="Times New Roman" w:hAnsi="Times New Roman" w:eastAsia="仿宋" w:cs="仿宋"/>
                <w:sz w:val="22"/>
                <w:szCs w:val="22"/>
              </w:rPr>
            </w:pPr>
          </w:p>
        </w:tc>
        <w:tc>
          <w:tcPr>
            <w:tcW w:w="1657" w:type="dxa"/>
            <w:vAlign w:val="center"/>
          </w:tcPr>
          <w:p w14:paraId="719B4E58">
            <w:pPr>
              <w:jc w:val="center"/>
              <w:rPr>
                <w:rFonts w:hint="eastAsia" w:ascii="Times New Roman" w:hAnsi="Times New Roman" w:eastAsia="仿宋" w:cs="仿宋"/>
                <w:sz w:val="22"/>
                <w:szCs w:val="22"/>
              </w:rPr>
            </w:pPr>
          </w:p>
        </w:tc>
      </w:tr>
      <w:tr w14:paraId="1D2DD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465DF4E7">
            <w:pPr>
              <w:jc w:val="center"/>
              <w:rPr>
                <w:rFonts w:hint="eastAsia" w:ascii="Times New Roman" w:hAnsi="Times New Roman" w:eastAsia="仿宋" w:cs="仿宋"/>
                <w:sz w:val="22"/>
                <w:szCs w:val="22"/>
              </w:rPr>
            </w:pPr>
          </w:p>
        </w:tc>
        <w:tc>
          <w:tcPr>
            <w:tcW w:w="1657" w:type="dxa"/>
            <w:vAlign w:val="top"/>
          </w:tcPr>
          <w:p w14:paraId="1D9A1655">
            <w:pPr>
              <w:jc w:val="center"/>
              <w:rPr>
                <w:rFonts w:hint="eastAsia" w:ascii="Times New Roman" w:hAnsi="Times New Roman" w:eastAsia="仿宋" w:cs="仿宋"/>
              </w:rPr>
            </w:pPr>
          </w:p>
        </w:tc>
        <w:tc>
          <w:tcPr>
            <w:tcW w:w="969" w:type="dxa"/>
            <w:vAlign w:val="center"/>
          </w:tcPr>
          <w:p w14:paraId="28825E2A">
            <w:pPr>
              <w:jc w:val="center"/>
              <w:rPr>
                <w:rFonts w:hint="eastAsia" w:ascii="Times New Roman" w:hAnsi="Times New Roman" w:eastAsia="仿宋" w:cs="仿宋"/>
                <w:sz w:val="22"/>
                <w:szCs w:val="22"/>
              </w:rPr>
            </w:pPr>
          </w:p>
        </w:tc>
        <w:tc>
          <w:tcPr>
            <w:tcW w:w="980" w:type="dxa"/>
            <w:vAlign w:val="center"/>
          </w:tcPr>
          <w:p w14:paraId="44863902">
            <w:pPr>
              <w:jc w:val="center"/>
              <w:rPr>
                <w:rFonts w:hint="eastAsia" w:ascii="Times New Roman" w:hAnsi="Times New Roman" w:eastAsia="仿宋" w:cs="仿宋"/>
                <w:sz w:val="22"/>
                <w:szCs w:val="22"/>
              </w:rPr>
            </w:pPr>
          </w:p>
        </w:tc>
        <w:tc>
          <w:tcPr>
            <w:tcW w:w="1267" w:type="dxa"/>
            <w:vAlign w:val="center"/>
          </w:tcPr>
          <w:p w14:paraId="6EBCD4C1">
            <w:pPr>
              <w:jc w:val="center"/>
              <w:rPr>
                <w:rFonts w:hint="eastAsia" w:ascii="Times New Roman" w:hAnsi="Times New Roman" w:eastAsia="仿宋" w:cs="仿宋"/>
                <w:sz w:val="22"/>
                <w:szCs w:val="22"/>
              </w:rPr>
            </w:pPr>
          </w:p>
        </w:tc>
        <w:tc>
          <w:tcPr>
            <w:tcW w:w="1364" w:type="dxa"/>
            <w:vAlign w:val="center"/>
          </w:tcPr>
          <w:p w14:paraId="4FF48FEA">
            <w:pPr>
              <w:jc w:val="center"/>
              <w:rPr>
                <w:rFonts w:hint="eastAsia" w:ascii="Times New Roman" w:hAnsi="Times New Roman" w:eastAsia="仿宋" w:cs="仿宋"/>
                <w:sz w:val="22"/>
                <w:szCs w:val="22"/>
              </w:rPr>
            </w:pPr>
          </w:p>
        </w:tc>
        <w:tc>
          <w:tcPr>
            <w:tcW w:w="1657" w:type="dxa"/>
            <w:vAlign w:val="center"/>
          </w:tcPr>
          <w:p w14:paraId="089518FF">
            <w:pPr>
              <w:jc w:val="center"/>
              <w:rPr>
                <w:rFonts w:hint="eastAsia" w:ascii="Times New Roman" w:hAnsi="Times New Roman" w:eastAsia="仿宋" w:cs="仿宋"/>
                <w:sz w:val="22"/>
                <w:szCs w:val="22"/>
              </w:rPr>
            </w:pPr>
          </w:p>
        </w:tc>
      </w:tr>
      <w:tr w14:paraId="204D7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0D3482C1">
            <w:pPr>
              <w:jc w:val="center"/>
              <w:rPr>
                <w:rFonts w:hint="eastAsia" w:ascii="Times New Roman" w:hAnsi="Times New Roman" w:eastAsia="仿宋" w:cs="仿宋"/>
                <w:sz w:val="22"/>
                <w:szCs w:val="22"/>
              </w:rPr>
            </w:pPr>
          </w:p>
        </w:tc>
        <w:tc>
          <w:tcPr>
            <w:tcW w:w="1657" w:type="dxa"/>
            <w:vAlign w:val="top"/>
          </w:tcPr>
          <w:p w14:paraId="1EE9C05D">
            <w:pPr>
              <w:jc w:val="center"/>
              <w:rPr>
                <w:rFonts w:hint="eastAsia" w:ascii="Times New Roman" w:hAnsi="Times New Roman" w:eastAsia="仿宋" w:cs="仿宋"/>
              </w:rPr>
            </w:pPr>
          </w:p>
        </w:tc>
        <w:tc>
          <w:tcPr>
            <w:tcW w:w="969" w:type="dxa"/>
            <w:vAlign w:val="center"/>
          </w:tcPr>
          <w:p w14:paraId="4BA39216">
            <w:pPr>
              <w:jc w:val="center"/>
              <w:rPr>
                <w:rFonts w:hint="eastAsia" w:ascii="Times New Roman" w:hAnsi="Times New Roman" w:eastAsia="仿宋" w:cs="仿宋"/>
                <w:sz w:val="22"/>
                <w:szCs w:val="22"/>
              </w:rPr>
            </w:pPr>
          </w:p>
        </w:tc>
        <w:tc>
          <w:tcPr>
            <w:tcW w:w="980" w:type="dxa"/>
            <w:vAlign w:val="center"/>
          </w:tcPr>
          <w:p w14:paraId="0937E928">
            <w:pPr>
              <w:jc w:val="center"/>
              <w:rPr>
                <w:rFonts w:hint="eastAsia" w:ascii="Times New Roman" w:hAnsi="Times New Roman" w:eastAsia="仿宋" w:cs="仿宋"/>
                <w:sz w:val="22"/>
                <w:szCs w:val="22"/>
              </w:rPr>
            </w:pPr>
          </w:p>
        </w:tc>
        <w:tc>
          <w:tcPr>
            <w:tcW w:w="1267" w:type="dxa"/>
            <w:vAlign w:val="center"/>
          </w:tcPr>
          <w:p w14:paraId="6D4F8FB7">
            <w:pPr>
              <w:jc w:val="center"/>
              <w:rPr>
                <w:rFonts w:hint="eastAsia" w:ascii="Times New Roman" w:hAnsi="Times New Roman" w:eastAsia="仿宋" w:cs="仿宋"/>
                <w:sz w:val="22"/>
                <w:szCs w:val="22"/>
              </w:rPr>
            </w:pPr>
          </w:p>
        </w:tc>
        <w:tc>
          <w:tcPr>
            <w:tcW w:w="1364" w:type="dxa"/>
            <w:vAlign w:val="center"/>
          </w:tcPr>
          <w:p w14:paraId="7992EE77">
            <w:pPr>
              <w:jc w:val="center"/>
              <w:rPr>
                <w:rFonts w:hint="eastAsia" w:ascii="Times New Roman" w:hAnsi="Times New Roman" w:eastAsia="仿宋" w:cs="仿宋"/>
                <w:sz w:val="22"/>
                <w:szCs w:val="22"/>
              </w:rPr>
            </w:pPr>
          </w:p>
        </w:tc>
        <w:tc>
          <w:tcPr>
            <w:tcW w:w="1657" w:type="dxa"/>
            <w:vAlign w:val="center"/>
          </w:tcPr>
          <w:p w14:paraId="1695AF46">
            <w:pPr>
              <w:jc w:val="center"/>
              <w:rPr>
                <w:rFonts w:hint="eastAsia" w:ascii="Times New Roman" w:hAnsi="Times New Roman" w:eastAsia="仿宋" w:cs="仿宋"/>
                <w:sz w:val="22"/>
                <w:szCs w:val="22"/>
              </w:rPr>
            </w:pPr>
          </w:p>
        </w:tc>
      </w:tr>
      <w:tr w14:paraId="30A71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3E5C9387">
            <w:pPr>
              <w:jc w:val="center"/>
              <w:rPr>
                <w:rFonts w:hint="eastAsia" w:ascii="Times New Roman" w:hAnsi="Times New Roman" w:eastAsia="仿宋" w:cs="仿宋"/>
                <w:sz w:val="22"/>
                <w:szCs w:val="22"/>
              </w:rPr>
            </w:pPr>
          </w:p>
        </w:tc>
        <w:tc>
          <w:tcPr>
            <w:tcW w:w="1657" w:type="dxa"/>
            <w:vAlign w:val="top"/>
          </w:tcPr>
          <w:p w14:paraId="0725E754">
            <w:pPr>
              <w:jc w:val="center"/>
              <w:rPr>
                <w:rFonts w:hint="eastAsia" w:ascii="Times New Roman" w:hAnsi="Times New Roman" w:eastAsia="仿宋" w:cs="仿宋"/>
              </w:rPr>
            </w:pPr>
          </w:p>
        </w:tc>
        <w:tc>
          <w:tcPr>
            <w:tcW w:w="969" w:type="dxa"/>
            <w:vAlign w:val="center"/>
          </w:tcPr>
          <w:p w14:paraId="178794C0">
            <w:pPr>
              <w:jc w:val="center"/>
              <w:rPr>
                <w:rFonts w:hint="eastAsia" w:ascii="Times New Roman" w:hAnsi="Times New Roman" w:eastAsia="仿宋" w:cs="仿宋"/>
                <w:sz w:val="22"/>
                <w:szCs w:val="22"/>
              </w:rPr>
            </w:pPr>
          </w:p>
        </w:tc>
        <w:tc>
          <w:tcPr>
            <w:tcW w:w="980" w:type="dxa"/>
            <w:vAlign w:val="center"/>
          </w:tcPr>
          <w:p w14:paraId="1C1CF1B6">
            <w:pPr>
              <w:jc w:val="center"/>
              <w:rPr>
                <w:rFonts w:hint="eastAsia" w:ascii="Times New Roman" w:hAnsi="Times New Roman" w:eastAsia="仿宋" w:cs="仿宋"/>
                <w:sz w:val="22"/>
                <w:szCs w:val="22"/>
              </w:rPr>
            </w:pPr>
          </w:p>
        </w:tc>
        <w:tc>
          <w:tcPr>
            <w:tcW w:w="1267" w:type="dxa"/>
            <w:vAlign w:val="center"/>
          </w:tcPr>
          <w:p w14:paraId="4C3119FA">
            <w:pPr>
              <w:jc w:val="center"/>
              <w:rPr>
                <w:rFonts w:hint="eastAsia" w:ascii="Times New Roman" w:hAnsi="Times New Roman" w:eastAsia="仿宋" w:cs="仿宋"/>
                <w:sz w:val="22"/>
                <w:szCs w:val="22"/>
              </w:rPr>
            </w:pPr>
          </w:p>
        </w:tc>
        <w:tc>
          <w:tcPr>
            <w:tcW w:w="1364" w:type="dxa"/>
            <w:vAlign w:val="center"/>
          </w:tcPr>
          <w:p w14:paraId="0D2BFAF2">
            <w:pPr>
              <w:jc w:val="center"/>
              <w:rPr>
                <w:rFonts w:hint="eastAsia" w:ascii="Times New Roman" w:hAnsi="Times New Roman" w:eastAsia="仿宋" w:cs="仿宋"/>
                <w:sz w:val="22"/>
                <w:szCs w:val="22"/>
              </w:rPr>
            </w:pPr>
          </w:p>
        </w:tc>
        <w:tc>
          <w:tcPr>
            <w:tcW w:w="1657" w:type="dxa"/>
            <w:vAlign w:val="center"/>
          </w:tcPr>
          <w:p w14:paraId="14BE478E">
            <w:pPr>
              <w:jc w:val="center"/>
              <w:rPr>
                <w:rFonts w:hint="eastAsia" w:ascii="Times New Roman" w:hAnsi="Times New Roman" w:eastAsia="仿宋" w:cs="仿宋"/>
                <w:sz w:val="22"/>
                <w:szCs w:val="22"/>
              </w:rPr>
            </w:pPr>
          </w:p>
        </w:tc>
      </w:tr>
      <w:tr w14:paraId="2B312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367C78DD">
            <w:pPr>
              <w:jc w:val="center"/>
              <w:rPr>
                <w:rFonts w:hint="eastAsia" w:ascii="Times New Roman" w:hAnsi="Times New Roman" w:eastAsia="仿宋" w:cs="仿宋"/>
                <w:sz w:val="22"/>
                <w:szCs w:val="22"/>
              </w:rPr>
            </w:pPr>
          </w:p>
        </w:tc>
        <w:tc>
          <w:tcPr>
            <w:tcW w:w="1657" w:type="dxa"/>
            <w:vAlign w:val="center"/>
          </w:tcPr>
          <w:p w14:paraId="6B41E9FD">
            <w:pPr>
              <w:widowControl/>
              <w:spacing w:line="240" w:lineRule="exact"/>
              <w:jc w:val="center"/>
              <w:rPr>
                <w:rFonts w:hint="eastAsia" w:ascii="Times New Roman" w:hAnsi="Times New Roman" w:eastAsia="仿宋" w:cs="仿宋"/>
                <w:bCs/>
                <w:kern w:val="0"/>
                <w:sz w:val="18"/>
                <w:szCs w:val="18"/>
              </w:rPr>
            </w:pPr>
          </w:p>
        </w:tc>
        <w:tc>
          <w:tcPr>
            <w:tcW w:w="969" w:type="dxa"/>
            <w:vAlign w:val="center"/>
          </w:tcPr>
          <w:p w14:paraId="0A69EDF4">
            <w:pPr>
              <w:jc w:val="center"/>
              <w:rPr>
                <w:rFonts w:hint="eastAsia" w:ascii="Times New Roman" w:hAnsi="Times New Roman" w:eastAsia="仿宋" w:cs="仿宋"/>
                <w:sz w:val="22"/>
                <w:szCs w:val="22"/>
              </w:rPr>
            </w:pPr>
          </w:p>
        </w:tc>
        <w:tc>
          <w:tcPr>
            <w:tcW w:w="980" w:type="dxa"/>
            <w:vAlign w:val="center"/>
          </w:tcPr>
          <w:p w14:paraId="113E6E50">
            <w:pPr>
              <w:jc w:val="center"/>
              <w:rPr>
                <w:rFonts w:hint="eastAsia" w:ascii="Times New Roman" w:hAnsi="Times New Roman" w:eastAsia="仿宋" w:cs="仿宋"/>
                <w:sz w:val="22"/>
                <w:szCs w:val="22"/>
              </w:rPr>
            </w:pPr>
          </w:p>
        </w:tc>
        <w:tc>
          <w:tcPr>
            <w:tcW w:w="1267" w:type="dxa"/>
            <w:vAlign w:val="center"/>
          </w:tcPr>
          <w:p w14:paraId="490B3034">
            <w:pPr>
              <w:jc w:val="center"/>
              <w:rPr>
                <w:rFonts w:hint="eastAsia" w:ascii="Times New Roman" w:hAnsi="Times New Roman" w:eastAsia="仿宋" w:cs="仿宋"/>
                <w:sz w:val="22"/>
                <w:szCs w:val="22"/>
              </w:rPr>
            </w:pPr>
          </w:p>
        </w:tc>
        <w:tc>
          <w:tcPr>
            <w:tcW w:w="1364" w:type="dxa"/>
            <w:vAlign w:val="center"/>
          </w:tcPr>
          <w:p w14:paraId="49F7D0DC">
            <w:pPr>
              <w:jc w:val="center"/>
              <w:rPr>
                <w:rFonts w:hint="eastAsia" w:ascii="Times New Roman" w:hAnsi="Times New Roman" w:eastAsia="仿宋" w:cs="仿宋"/>
                <w:sz w:val="22"/>
                <w:szCs w:val="22"/>
              </w:rPr>
            </w:pPr>
          </w:p>
        </w:tc>
        <w:tc>
          <w:tcPr>
            <w:tcW w:w="1657" w:type="dxa"/>
            <w:vAlign w:val="center"/>
          </w:tcPr>
          <w:p w14:paraId="7D7852E6">
            <w:pPr>
              <w:jc w:val="center"/>
              <w:rPr>
                <w:rFonts w:hint="eastAsia" w:ascii="Times New Roman" w:hAnsi="Times New Roman" w:eastAsia="仿宋" w:cs="仿宋"/>
                <w:sz w:val="22"/>
                <w:szCs w:val="22"/>
              </w:rPr>
            </w:pPr>
          </w:p>
        </w:tc>
      </w:tr>
      <w:tr w14:paraId="15677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vAlign w:val="center"/>
          </w:tcPr>
          <w:p w14:paraId="3D008751">
            <w:pPr>
              <w:jc w:val="center"/>
              <w:rPr>
                <w:rFonts w:hint="eastAsia" w:ascii="Times New Roman" w:hAnsi="Times New Roman" w:eastAsia="仿宋" w:cs="仿宋"/>
                <w:sz w:val="22"/>
                <w:szCs w:val="22"/>
              </w:rPr>
            </w:pPr>
          </w:p>
        </w:tc>
        <w:tc>
          <w:tcPr>
            <w:tcW w:w="1657" w:type="dxa"/>
            <w:vAlign w:val="center"/>
          </w:tcPr>
          <w:p w14:paraId="0FF14070">
            <w:pPr>
              <w:widowControl/>
              <w:spacing w:line="240" w:lineRule="exact"/>
              <w:jc w:val="center"/>
              <w:rPr>
                <w:rFonts w:hint="eastAsia" w:ascii="Times New Roman" w:hAnsi="Times New Roman" w:eastAsia="仿宋" w:cs="仿宋"/>
                <w:bCs/>
                <w:kern w:val="0"/>
                <w:sz w:val="18"/>
                <w:szCs w:val="18"/>
              </w:rPr>
            </w:pPr>
          </w:p>
        </w:tc>
        <w:tc>
          <w:tcPr>
            <w:tcW w:w="969" w:type="dxa"/>
            <w:vAlign w:val="center"/>
          </w:tcPr>
          <w:p w14:paraId="7C28A1FA">
            <w:pPr>
              <w:jc w:val="center"/>
              <w:rPr>
                <w:rFonts w:hint="eastAsia" w:ascii="Times New Roman" w:hAnsi="Times New Roman" w:eastAsia="仿宋" w:cs="仿宋"/>
                <w:sz w:val="22"/>
                <w:szCs w:val="22"/>
              </w:rPr>
            </w:pPr>
          </w:p>
        </w:tc>
        <w:tc>
          <w:tcPr>
            <w:tcW w:w="980" w:type="dxa"/>
            <w:vAlign w:val="center"/>
          </w:tcPr>
          <w:p w14:paraId="7609D834">
            <w:pPr>
              <w:jc w:val="center"/>
              <w:rPr>
                <w:rFonts w:hint="eastAsia" w:ascii="Times New Roman" w:hAnsi="Times New Roman" w:eastAsia="仿宋" w:cs="仿宋"/>
                <w:sz w:val="22"/>
                <w:szCs w:val="22"/>
              </w:rPr>
            </w:pPr>
          </w:p>
        </w:tc>
        <w:tc>
          <w:tcPr>
            <w:tcW w:w="1267" w:type="dxa"/>
            <w:vAlign w:val="center"/>
          </w:tcPr>
          <w:p w14:paraId="67516C87">
            <w:pPr>
              <w:jc w:val="center"/>
              <w:rPr>
                <w:rFonts w:hint="eastAsia" w:ascii="Times New Roman" w:hAnsi="Times New Roman" w:eastAsia="仿宋" w:cs="仿宋"/>
                <w:sz w:val="22"/>
                <w:szCs w:val="22"/>
              </w:rPr>
            </w:pPr>
          </w:p>
        </w:tc>
        <w:tc>
          <w:tcPr>
            <w:tcW w:w="1364" w:type="dxa"/>
            <w:vAlign w:val="center"/>
          </w:tcPr>
          <w:p w14:paraId="4E4045E8">
            <w:pPr>
              <w:jc w:val="center"/>
              <w:rPr>
                <w:rFonts w:hint="eastAsia" w:ascii="Times New Roman" w:hAnsi="Times New Roman" w:eastAsia="仿宋" w:cs="仿宋"/>
                <w:sz w:val="22"/>
                <w:szCs w:val="22"/>
              </w:rPr>
            </w:pPr>
          </w:p>
        </w:tc>
        <w:tc>
          <w:tcPr>
            <w:tcW w:w="1657" w:type="dxa"/>
            <w:vAlign w:val="center"/>
          </w:tcPr>
          <w:p w14:paraId="3C8DED49">
            <w:pPr>
              <w:jc w:val="center"/>
              <w:rPr>
                <w:rFonts w:hint="eastAsia" w:ascii="Times New Roman" w:hAnsi="Times New Roman" w:eastAsia="仿宋" w:cs="仿宋"/>
                <w:sz w:val="22"/>
                <w:szCs w:val="22"/>
              </w:rPr>
            </w:pPr>
          </w:p>
        </w:tc>
      </w:tr>
      <w:tr w14:paraId="2388A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83" w:type="dxa"/>
            <w:vAlign w:val="center"/>
          </w:tcPr>
          <w:p w14:paraId="070E7F94">
            <w:pPr>
              <w:jc w:val="center"/>
              <w:rPr>
                <w:rFonts w:hint="eastAsia" w:ascii="Times New Roman" w:hAnsi="Times New Roman" w:eastAsia="仿宋" w:cs="仿宋"/>
                <w:sz w:val="22"/>
                <w:szCs w:val="22"/>
              </w:rPr>
            </w:pPr>
          </w:p>
        </w:tc>
        <w:tc>
          <w:tcPr>
            <w:tcW w:w="1657" w:type="dxa"/>
            <w:vAlign w:val="top"/>
          </w:tcPr>
          <w:p w14:paraId="37477912">
            <w:pPr>
              <w:jc w:val="center"/>
              <w:rPr>
                <w:rFonts w:hint="eastAsia" w:ascii="Times New Roman" w:hAnsi="Times New Roman" w:eastAsia="仿宋" w:cs="仿宋"/>
              </w:rPr>
            </w:pPr>
          </w:p>
        </w:tc>
        <w:tc>
          <w:tcPr>
            <w:tcW w:w="969" w:type="dxa"/>
            <w:vAlign w:val="center"/>
          </w:tcPr>
          <w:p w14:paraId="31B64FCB">
            <w:pPr>
              <w:jc w:val="center"/>
              <w:rPr>
                <w:rFonts w:hint="eastAsia" w:ascii="Times New Roman" w:hAnsi="Times New Roman" w:eastAsia="仿宋" w:cs="仿宋"/>
                <w:sz w:val="22"/>
                <w:szCs w:val="22"/>
              </w:rPr>
            </w:pPr>
          </w:p>
        </w:tc>
        <w:tc>
          <w:tcPr>
            <w:tcW w:w="980" w:type="dxa"/>
            <w:vAlign w:val="center"/>
          </w:tcPr>
          <w:p w14:paraId="47BD4EB1">
            <w:pPr>
              <w:jc w:val="center"/>
              <w:rPr>
                <w:rFonts w:hint="eastAsia" w:ascii="Times New Roman" w:hAnsi="Times New Roman" w:eastAsia="仿宋" w:cs="仿宋"/>
                <w:sz w:val="22"/>
                <w:szCs w:val="22"/>
              </w:rPr>
            </w:pPr>
          </w:p>
        </w:tc>
        <w:tc>
          <w:tcPr>
            <w:tcW w:w="1267" w:type="dxa"/>
            <w:vAlign w:val="center"/>
          </w:tcPr>
          <w:p w14:paraId="5EEE18FE">
            <w:pPr>
              <w:jc w:val="center"/>
              <w:rPr>
                <w:rFonts w:hint="eastAsia" w:ascii="Times New Roman" w:hAnsi="Times New Roman" w:eastAsia="仿宋" w:cs="仿宋"/>
                <w:sz w:val="22"/>
                <w:szCs w:val="22"/>
              </w:rPr>
            </w:pPr>
          </w:p>
        </w:tc>
        <w:tc>
          <w:tcPr>
            <w:tcW w:w="1364" w:type="dxa"/>
            <w:vAlign w:val="center"/>
          </w:tcPr>
          <w:p w14:paraId="1AF55BC8">
            <w:pPr>
              <w:jc w:val="center"/>
              <w:rPr>
                <w:rFonts w:hint="eastAsia" w:ascii="Times New Roman" w:hAnsi="Times New Roman" w:eastAsia="仿宋" w:cs="仿宋"/>
                <w:sz w:val="22"/>
                <w:szCs w:val="22"/>
              </w:rPr>
            </w:pPr>
          </w:p>
        </w:tc>
        <w:tc>
          <w:tcPr>
            <w:tcW w:w="1657" w:type="dxa"/>
            <w:vAlign w:val="center"/>
          </w:tcPr>
          <w:p w14:paraId="04977BF3">
            <w:pPr>
              <w:jc w:val="center"/>
              <w:rPr>
                <w:rFonts w:hint="eastAsia" w:ascii="Times New Roman" w:hAnsi="Times New Roman" w:eastAsia="仿宋" w:cs="仿宋"/>
                <w:sz w:val="22"/>
                <w:szCs w:val="22"/>
              </w:rPr>
            </w:pPr>
          </w:p>
        </w:tc>
      </w:tr>
    </w:tbl>
    <w:p w14:paraId="35F2CE66">
      <w:pPr>
        <w:rPr>
          <w:rFonts w:hint="eastAsia" w:ascii="Times New Roman" w:hAnsi="Times New Roman" w:eastAsia="仿宋" w:cs="仿宋"/>
          <w:sz w:val="28"/>
        </w:rPr>
      </w:pPr>
    </w:p>
    <w:p w14:paraId="0BABB124">
      <w:pPr>
        <w:rPr>
          <w:rFonts w:hint="eastAsia" w:ascii="Times New Roman" w:hAnsi="Times New Roman" w:eastAsia="仿宋" w:cs="仿宋"/>
          <w:sz w:val="28"/>
        </w:rPr>
      </w:pPr>
      <w:r>
        <w:rPr>
          <w:rFonts w:hint="eastAsia" w:ascii="Times New Roman" w:hAnsi="Times New Roman" w:eastAsia="仿宋" w:cs="仿宋"/>
          <w:sz w:val="28"/>
        </w:rPr>
        <w:t>注：请各承试单位必须于7月20日前把苗小结寄出。</w:t>
      </w:r>
    </w:p>
    <w:p w14:paraId="6159858B">
      <w:pPr>
        <w:jc w:val="center"/>
        <w:rPr>
          <w:rFonts w:hint="eastAsia" w:ascii="Times New Roman" w:hAnsi="Times New Roman" w:eastAsiaTheme="minorEastAsia" w:cstheme="minorEastAsia"/>
          <w:b/>
          <w:bCs/>
          <w:sz w:val="44"/>
          <w:szCs w:val="44"/>
        </w:rPr>
      </w:pPr>
      <w:r>
        <w:rPr>
          <w:rFonts w:hint="eastAsia" w:ascii="Times New Roman" w:hAnsi="Times New Roman" w:eastAsia="仿宋" w:cs="仿宋"/>
          <w:b/>
          <w:bCs/>
          <w:sz w:val="34"/>
          <w:u w:val="single"/>
        </w:rPr>
        <w:br w:type="page"/>
      </w:r>
      <w:r>
        <w:rPr>
          <w:rFonts w:hint="eastAsia" w:ascii="Times New Roman" w:hAnsi="Times New Roman" w:eastAsiaTheme="minorEastAsia" w:cstheme="minorEastAsia"/>
          <w:b/>
          <w:bCs/>
          <w:sz w:val="44"/>
          <w:szCs w:val="44"/>
          <w:u w:val="single"/>
        </w:rPr>
        <w:t xml:space="preserve">      </w:t>
      </w:r>
      <w:r>
        <w:rPr>
          <w:rFonts w:hint="eastAsia" w:ascii="Times New Roman" w:hAnsi="Times New Roman" w:eastAsiaTheme="minorEastAsia" w:cstheme="minorEastAsia"/>
          <w:b/>
          <w:bCs/>
          <w:sz w:val="44"/>
          <w:szCs w:val="44"/>
        </w:rPr>
        <w:t>年云南省普通玉米品种</w:t>
      </w:r>
    </w:p>
    <w:p w14:paraId="7D80CE50">
      <w:pPr>
        <w:jc w:val="center"/>
        <w:rPr>
          <w:rFonts w:hint="eastAsia" w:ascii="Times New Roman" w:hAnsi="Times New Roman" w:eastAsiaTheme="minorEastAsia" w:cstheme="minorEastAsia"/>
          <w:b/>
          <w:bCs/>
          <w:sz w:val="44"/>
          <w:szCs w:val="44"/>
        </w:rPr>
      </w:pPr>
      <w:r>
        <w:rPr>
          <w:rFonts w:hint="eastAsia" w:ascii="Times New Roman" w:hAnsi="Times New Roman" w:eastAsiaTheme="minorEastAsia" w:cstheme="minorEastAsia"/>
          <w:b/>
          <w:bCs/>
          <w:sz w:val="44"/>
          <w:szCs w:val="44"/>
          <w:lang w:val="en-US" w:eastAsia="zh-CN"/>
        </w:rPr>
        <w:t>生产</w:t>
      </w:r>
      <w:r>
        <w:rPr>
          <w:rFonts w:hint="eastAsia" w:ascii="Times New Roman" w:hAnsi="Times New Roman" w:eastAsiaTheme="minorEastAsia" w:cstheme="minorEastAsia"/>
          <w:b/>
          <w:bCs/>
          <w:sz w:val="44"/>
          <w:szCs w:val="44"/>
        </w:rPr>
        <w:t>试验年终报告</w:t>
      </w:r>
    </w:p>
    <w:p w14:paraId="350C2E7A">
      <w:pPr>
        <w:jc w:val="center"/>
        <w:rPr>
          <w:rFonts w:hint="default" w:ascii="Times New Roman" w:hAnsi="Times New Roman" w:eastAsia="仿宋" w:cs="仿宋"/>
          <w:b/>
          <w:bCs/>
          <w:sz w:val="24"/>
          <w:lang w:val="en-US" w:eastAsia="zh-CN"/>
        </w:rPr>
      </w:pPr>
      <w:r>
        <w:rPr>
          <w:rFonts w:hint="eastAsia" w:ascii="Times New Roman" w:hAnsi="Times New Roman" w:eastAsiaTheme="minorEastAsia" w:cstheme="minorEastAsia"/>
          <w:b/>
          <w:bCs/>
          <w:sz w:val="44"/>
          <w:szCs w:val="44"/>
        </w:rPr>
        <w:t>（       组）</w:t>
      </w:r>
    </w:p>
    <w:p w14:paraId="6213384A">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1、承试单位：                      邮编：              电话：</w:t>
      </w:r>
    </w:p>
    <w:p w14:paraId="390D30BF">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2、承试人员：                    填报日期：        月        日</w:t>
      </w:r>
    </w:p>
    <w:p w14:paraId="331304E9">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3、试验地点：        县（市、区）           乡（镇）     村，海拔：  米</w:t>
      </w:r>
    </w:p>
    <w:p w14:paraId="18F22C4A">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东经：                          北纬：</w:t>
      </w:r>
    </w:p>
    <w:p w14:paraId="56A44CF8">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4、小区面积     平方米， 每小区</w:t>
      </w:r>
      <w:r>
        <w:rPr>
          <w:rFonts w:hint="eastAsia" w:ascii="Times New Roman" w:hAnsi="Times New Roman" w:eastAsia="方正仿宋_GBK" w:cs="方正仿宋_GBK"/>
          <w:sz w:val="28"/>
          <w:szCs w:val="28"/>
        </w:rPr>
        <w:t xml:space="preserve">    </w:t>
      </w:r>
      <w:r>
        <w:rPr>
          <w:rFonts w:hint="eastAsia" w:ascii="Times New Roman" w:hAnsi="Times New Roman" w:eastAsia="方正仿宋_GBK" w:cs="方正仿宋_GBK"/>
          <w:b/>
          <w:sz w:val="28"/>
          <w:szCs w:val="28"/>
        </w:rPr>
        <w:t>行， 行距      米，    密度       株/亩</w:t>
      </w:r>
    </w:p>
    <w:p w14:paraId="62D04BCC">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5、试验期间的气候情况（主要自然灾害）：</w:t>
      </w:r>
    </w:p>
    <w:p w14:paraId="2260C515">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Times New Roman" w:hAnsi="Times New Roman" w:eastAsia="方正仿宋_GBK" w:cs="方正仿宋_GBK"/>
          <w:b/>
          <w:sz w:val="28"/>
          <w:szCs w:val="28"/>
        </w:rPr>
      </w:pPr>
    </w:p>
    <w:p w14:paraId="6015A225">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6、田间管理情况：前作物    ，套种或直播     ，播种期 ：  月    日</w:t>
      </w:r>
    </w:p>
    <w:p w14:paraId="683036D5">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间、定苗期：      月     日</w:t>
      </w:r>
    </w:p>
    <w:p w14:paraId="3A72B93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施肥：基肥（肥料名称、数量）</w:t>
      </w:r>
    </w:p>
    <w:p w14:paraId="614A8AE2">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追肥：（次数、时间、肥料名称、数量）</w:t>
      </w:r>
    </w:p>
    <w:p w14:paraId="44352761">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灌溉情况：（次数、时间）</w:t>
      </w:r>
    </w:p>
    <w:p w14:paraId="5542A4FC">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b/>
          <w:sz w:val="28"/>
          <w:szCs w:val="28"/>
        </w:rPr>
        <w:t>收获期：         月         日</w:t>
      </w:r>
    </w:p>
    <w:p w14:paraId="4A0B1E1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b/>
          <w:sz w:val="28"/>
          <w:szCs w:val="28"/>
        </w:rPr>
        <w:t>7、上报时间：</w:t>
      </w:r>
      <w:r>
        <w:rPr>
          <w:rFonts w:hint="eastAsia" w:ascii="Times New Roman" w:hAnsi="Times New Roman" w:eastAsia="方正仿宋_GBK" w:cs="方正仿宋_GBK"/>
          <w:sz w:val="28"/>
          <w:szCs w:val="28"/>
        </w:rPr>
        <w:t>每年11月20日前寄到主持单位，不得随意更换或增减品种，应严格按试验方案实施。</w:t>
      </w:r>
    </w:p>
    <w:p w14:paraId="3A4043D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Times New Roman" w:hAnsi="Times New Roman" w:eastAsia="方正仿宋_GBK" w:cs="方正仿宋_GBK"/>
          <w:sz w:val="28"/>
          <w:szCs w:val="28"/>
        </w:rPr>
        <w:sectPr>
          <w:pgSz w:w="11906" w:h="16838"/>
          <w:pgMar w:top="1440" w:right="1604" w:bottom="1440" w:left="1803" w:header="851" w:footer="992" w:gutter="0"/>
          <w:pgNumType w:fmt="decimal"/>
          <w:cols w:space="720" w:num="1"/>
          <w:rtlGutter w:val="0"/>
          <w:docGrid w:type="lines" w:linePitch="314" w:charSpace="0"/>
        </w:sectPr>
      </w:pPr>
    </w:p>
    <w:p w14:paraId="3E4F1C06">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Times New Roman" w:hAnsi="Times New Roman" w:eastAsia="方正仿宋_GBK" w:cs="方正仿宋_GBK"/>
          <w:b/>
          <w:sz w:val="28"/>
          <w:szCs w:val="28"/>
        </w:rPr>
      </w:pPr>
      <w:r>
        <w:rPr>
          <w:rFonts w:hint="eastAsia" w:ascii="Times New Roman" w:hAnsi="Times New Roman" w:eastAsia="方正仿宋_GBK" w:cs="方正仿宋_GBK"/>
          <w:b/>
          <w:sz w:val="28"/>
          <w:szCs w:val="28"/>
        </w:rPr>
        <w:t>8、观察记载：</w:t>
      </w:r>
    </w:p>
    <w:p w14:paraId="12D2447D">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textAlignment w:val="auto"/>
        <w:rPr>
          <w:rFonts w:hint="eastAsia" w:ascii="Times New Roman" w:hAnsi="Times New Roman" w:eastAsia="方正仿宋_GBK" w:cs="方正仿宋_GBK"/>
          <w:sz w:val="28"/>
          <w:szCs w:val="28"/>
        </w:rPr>
      </w:pPr>
      <w:r>
        <w:rPr>
          <w:rFonts w:hint="eastAsia" w:ascii="Times New Roman" w:hAnsi="Times New Roman" w:eastAsia="方正仿宋_GBK" w:cs="方正仿宋_GBK"/>
          <w:sz w:val="28"/>
          <w:szCs w:val="28"/>
        </w:rPr>
        <w:t>物候期、</w:t>
      </w:r>
      <w:r>
        <w:rPr>
          <w:rFonts w:hint="eastAsia" w:ascii="Times New Roman" w:hAnsi="Times New Roman" w:eastAsia="方正仿宋_GBK" w:cs="方正仿宋_GBK"/>
          <w:sz w:val="28"/>
          <w:szCs w:val="28"/>
          <w:lang w:val="en-US" w:eastAsia="zh-CN"/>
        </w:rPr>
        <w:t>抗性</w:t>
      </w:r>
      <w:r>
        <w:rPr>
          <w:rFonts w:hint="eastAsia" w:ascii="Times New Roman" w:hAnsi="Times New Roman" w:eastAsia="方正仿宋_GBK" w:cs="方正仿宋_GBK"/>
          <w:sz w:val="28"/>
          <w:szCs w:val="28"/>
        </w:rPr>
        <w:t>及</w:t>
      </w:r>
      <w:r>
        <w:rPr>
          <w:rFonts w:hint="eastAsia" w:ascii="Times New Roman" w:hAnsi="Times New Roman" w:eastAsia="方正仿宋_GBK" w:cs="方正仿宋_GBK"/>
          <w:sz w:val="28"/>
          <w:szCs w:val="28"/>
          <w:lang w:val="en-US" w:eastAsia="zh-CN"/>
        </w:rPr>
        <w:t>产量</w:t>
      </w:r>
    </w:p>
    <w:tbl>
      <w:tblPr>
        <w:tblStyle w:val="5"/>
        <w:tblW w:w="14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76"/>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37FE2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95" w:hRule="atLeast"/>
        </w:trPr>
        <w:tc>
          <w:tcPr>
            <w:tcW w:w="476" w:type="dxa"/>
            <w:vAlign w:val="center"/>
          </w:tcPr>
          <w:p w14:paraId="383020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组别</w:t>
            </w:r>
          </w:p>
        </w:tc>
        <w:tc>
          <w:tcPr>
            <w:tcW w:w="459" w:type="dxa"/>
            <w:vAlign w:val="center"/>
          </w:tcPr>
          <w:p w14:paraId="268BF2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序号</w:t>
            </w:r>
          </w:p>
        </w:tc>
        <w:tc>
          <w:tcPr>
            <w:tcW w:w="854" w:type="dxa"/>
            <w:vAlign w:val="center"/>
          </w:tcPr>
          <w:p w14:paraId="72A8B05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品种名称</w:t>
            </w:r>
          </w:p>
        </w:tc>
        <w:tc>
          <w:tcPr>
            <w:tcW w:w="608" w:type="dxa"/>
            <w:vAlign w:val="center"/>
          </w:tcPr>
          <w:p w14:paraId="2E85ED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出苗期</w:t>
            </w:r>
          </w:p>
          <w:p w14:paraId="59733B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月-日</w:t>
            </w:r>
          </w:p>
        </w:tc>
        <w:tc>
          <w:tcPr>
            <w:tcW w:w="608" w:type="dxa"/>
            <w:vAlign w:val="center"/>
          </w:tcPr>
          <w:p w14:paraId="0F9B3A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成熟期</w:t>
            </w:r>
          </w:p>
          <w:p w14:paraId="20F8FD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月-日</w:t>
            </w:r>
          </w:p>
        </w:tc>
        <w:tc>
          <w:tcPr>
            <w:tcW w:w="609" w:type="dxa"/>
            <w:vAlign w:val="center"/>
          </w:tcPr>
          <w:p w14:paraId="0292456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生育期</w:t>
            </w:r>
          </w:p>
          <w:p w14:paraId="73033E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天</w:t>
            </w:r>
          </w:p>
        </w:tc>
        <w:tc>
          <w:tcPr>
            <w:tcW w:w="608" w:type="dxa"/>
            <w:vAlign w:val="center"/>
          </w:tcPr>
          <w:p w14:paraId="706E54B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株型</w:t>
            </w:r>
          </w:p>
        </w:tc>
        <w:tc>
          <w:tcPr>
            <w:tcW w:w="609" w:type="dxa"/>
            <w:vAlign w:val="center"/>
          </w:tcPr>
          <w:p w14:paraId="340D1EC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株高</w:t>
            </w:r>
          </w:p>
          <w:p w14:paraId="59DDF6C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厘米</w:t>
            </w:r>
          </w:p>
        </w:tc>
        <w:tc>
          <w:tcPr>
            <w:tcW w:w="608" w:type="dxa"/>
            <w:vAlign w:val="center"/>
          </w:tcPr>
          <w:p w14:paraId="350BD4C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穗位高</w:t>
            </w:r>
          </w:p>
          <w:p w14:paraId="5871CF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厘米</w:t>
            </w:r>
          </w:p>
        </w:tc>
        <w:tc>
          <w:tcPr>
            <w:tcW w:w="608" w:type="dxa"/>
            <w:vAlign w:val="center"/>
          </w:tcPr>
          <w:p w14:paraId="473D0A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倒伏率</w:t>
            </w:r>
          </w:p>
          <w:p w14:paraId="04D9E1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w:t>
            </w:r>
          </w:p>
        </w:tc>
        <w:tc>
          <w:tcPr>
            <w:tcW w:w="609" w:type="dxa"/>
            <w:tcBorders>
              <w:bottom w:val="single" w:color="auto" w:sz="4" w:space="0"/>
            </w:tcBorders>
            <w:vAlign w:val="center"/>
          </w:tcPr>
          <w:p w14:paraId="2F5FA3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倒折率</w:t>
            </w:r>
          </w:p>
          <w:p w14:paraId="40E8A43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w:t>
            </w:r>
          </w:p>
        </w:tc>
        <w:tc>
          <w:tcPr>
            <w:tcW w:w="608" w:type="dxa"/>
            <w:vAlign w:val="bottom"/>
          </w:tcPr>
          <w:p w14:paraId="7FB38D0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大斑病</w:t>
            </w:r>
          </w:p>
          <w:p w14:paraId="4F5A753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级</w:t>
            </w:r>
          </w:p>
        </w:tc>
        <w:tc>
          <w:tcPr>
            <w:tcW w:w="609" w:type="dxa"/>
            <w:vAlign w:val="bottom"/>
          </w:tcPr>
          <w:p w14:paraId="195359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灰斑病</w:t>
            </w:r>
          </w:p>
          <w:p w14:paraId="5CFAE4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级</w:t>
            </w:r>
          </w:p>
        </w:tc>
        <w:tc>
          <w:tcPr>
            <w:tcW w:w="608" w:type="dxa"/>
            <w:vAlign w:val="bottom"/>
          </w:tcPr>
          <w:p w14:paraId="133C2D6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纹枯病</w:t>
            </w:r>
          </w:p>
          <w:p w14:paraId="03E5F91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级</w:t>
            </w:r>
          </w:p>
        </w:tc>
        <w:tc>
          <w:tcPr>
            <w:tcW w:w="608" w:type="dxa"/>
            <w:vAlign w:val="bottom"/>
          </w:tcPr>
          <w:p w14:paraId="0F11F22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南方锈病</w:t>
            </w:r>
          </w:p>
          <w:p w14:paraId="2BD1AF4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级</w:t>
            </w:r>
          </w:p>
        </w:tc>
        <w:tc>
          <w:tcPr>
            <w:tcW w:w="609" w:type="dxa"/>
            <w:vAlign w:val="bottom"/>
          </w:tcPr>
          <w:p w14:paraId="33E69B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普通病</w:t>
            </w:r>
          </w:p>
          <w:p w14:paraId="72B3F09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级</w:t>
            </w:r>
          </w:p>
        </w:tc>
        <w:tc>
          <w:tcPr>
            <w:tcW w:w="608" w:type="dxa"/>
            <w:vAlign w:val="bottom"/>
          </w:tcPr>
          <w:p w14:paraId="3A4DF41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白斑病</w:t>
            </w:r>
          </w:p>
          <w:p w14:paraId="664B144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级</w:t>
            </w:r>
          </w:p>
        </w:tc>
        <w:tc>
          <w:tcPr>
            <w:tcW w:w="609" w:type="dxa"/>
            <w:vAlign w:val="bottom"/>
          </w:tcPr>
          <w:p w14:paraId="085B2A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茎腐病</w:t>
            </w:r>
          </w:p>
          <w:p w14:paraId="52A11B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w:t>
            </w:r>
          </w:p>
        </w:tc>
        <w:tc>
          <w:tcPr>
            <w:tcW w:w="609" w:type="dxa"/>
            <w:vAlign w:val="bottom"/>
          </w:tcPr>
          <w:p w14:paraId="1A9411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穗腐病</w:t>
            </w:r>
          </w:p>
          <w:p w14:paraId="4C267F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w:t>
            </w:r>
          </w:p>
        </w:tc>
        <w:tc>
          <w:tcPr>
            <w:tcW w:w="609" w:type="dxa"/>
            <w:vAlign w:val="center"/>
          </w:tcPr>
          <w:p w14:paraId="039F2D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实收株数</w:t>
            </w:r>
          </w:p>
        </w:tc>
        <w:tc>
          <w:tcPr>
            <w:tcW w:w="609" w:type="dxa"/>
            <w:vAlign w:val="center"/>
          </w:tcPr>
          <w:p w14:paraId="788D6A3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小区产量</w:t>
            </w:r>
          </w:p>
          <w:p w14:paraId="6728C93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千克</w:t>
            </w:r>
          </w:p>
        </w:tc>
        <w:tc>
          <w:tcPr>
            <w:tcW w:w="609" w:type="dxa"/>
            <w:vAlign w:val="center"/>
          </w:tcPr>
          <w:p w14:paraId="06A483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亩产</w:t>
            </w:r>
          </w:p>
          <w:p w14:paraId="2FE967D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千克</w:t>
            </w:r>
          </w:p>
        </w:tc>
        <w:tc>
          <w:tcPr>
            <w:tcW w:w="609" w:type="dxa"/>
            <w:vAlign w:val="center"/>
          </w:tcPr>
          <w:p w14:paraId="028A84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±CK</w:t>
            </w:r>
          </w:p>
          <w:p w14:paraId="2ED5F6A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w:t>
            </w:r>
          </w:p>
        </w:tc>
        <w:tc>
          <w:tcPr>
            <w:tcW w:w="609" w:type="dxa"/>
            <w:vAlign w:val="center"/>
          </w:tcPr>
          <w:p w14:paraId="6CC7A3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位次</w:t>
            </w:r>
          </w:p>
        </w:tc>
      </w:tr>
      <w:tr w14:paraId="71CF6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vAlign w:val="center"/>
          </w:tcPr>
          <w:p w14:paraId="66331150">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A</w:t>
            </w:r>
          </w:p>
        </w:tc>
        <w:tc>
          <w:tcPr>
            <w:tcW w:w="459" w:type="dxa"/>
            <w:vAlign w:val="center"/>
          </w:tcPr>
          <w:p w14:paraId="085BB9A4">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1</w:t>
            </w:r>
          </w:p>
        </w:tc>
        <w:tc>
          <w:tcPr>
            <w:tcW w:w="854" w:type="dxa"/>
            <w:vAlign w:val="center"/>
          </w:tcPr>
          <w:p w14:paraId="01B2FA94">
            <w:pPr>
              <w:spacing w:before="60" w:after="60"/>
              <w:jc w:val="left"/>
              <w:rPr>
                <w:rFonts w:hint="default" w:ascii="Times New Roman" w:hAnsi="Times New Roman" w:eastAsia="仿宋" w:cs="仿宋"/>
                <w:sz w:val="22"/>
                <w:szCs w:val="22"/>
                <w:lang w:val="en-US" w:eastAsia="zh-CN"/>
              </w:rPr>
            </w:pPr>
          </w:p>
        </w:tc>
        <w:tc>
          <w:tcPr>
            <w:tcW w:w="608" w:type="dxa"/>
            <w:vAlign w:val="center"/>
          </w:tcPr>
          <w:p w14:paraId="7024FD82">
            <w:pPr>
              <w:spacing w:before="60" w:after="60"/>
              <w:jc w:val="center"/>
              <w:rPr>
                <w:rFonts w:hint="eastAsia" w:ascii="Times New Roman" w:hAnsi="Times New Roman" w:eastAsia="仿宋" w:cs="仿宋"/>
                <w:sz w:val="22"/>
                <w:szCs w:val="22"/>
              </w:rPr>
            </w:pPr>
          </w:p>
        </w:tc>
        <w:tc>
          <w:tcPr>
            <w:tcW w:w="608" w:type="dxa"/>
            <w:vAlign w:val="center"/>
          </w:tcPr>
          <w:p w14:paraId="49117546">
            <w:pPr>
              <w:spacing w:before="60" w:after="60"/>
              <w:jc w:val="center"/>
              <w:rPr>
                <w:rFonts w:hint="eastAsia" w:ascii="Times New Roman" w:hAnsi="Times New Roman" w:eastAsia="仿宋" w:cs="仿宋"/>
                <w:sz w:val="22"/>
                <w:szCs w:val="22"/>
              </w:rPr>
            </w:pPr>
          </w:p>
        </w:tc>
        <w:tc>
          <w:tcPr>
            <w:tcW w:w="609" w:type="dxa"/>
            <w:vAlign w:val="center"/>
          </w:tcPr>
          <w:p w14:paraId="6CB32EED">
            <w:pPr>
              <w:spacing w:before="60" w:after="60"/>
              <w:jc w:val="center"/>
              <w:rPr>
                <w:rFonts w:hint="eastAsia" w:ascii="Times New Roman" w:hAnsi="Times New Roman" w:eastAsia="仿宋" w:cs="仿宋"/>
                <w:sz w:val="22"/>
                <w:szCs w:val="22"/>
              </w:rPr>
            </w:pPr>
          </w:p>
        </w:tc>
        <w:tc>
          <w:tcPr>
            <w:tcW w:w="608" w:type="dxa"/>
            <w:vAlign w:val="center"/>
          </w:tcPr>
          <w:p w14:paraId="22B17447">
            <w:pPr>
              <w:spacing w:before="60" w:after="60"/>
              <w:jc w:val="center"/>
              <w:rPr>
                <w:rFonts w:hint="eastAsia" w:ascii="Times New Roman" w:hAnsi="Times New Roman" w:eastAsia="仿宋" w:cs="仿宋"/>
                <w:sz w:val="22"/>
                <w:szCs w:val="22"/>
              </w:rPr>
            </w:pPr>
          </w:p>
        </w:tc>
        <w:tc>
          <w:tcPr>
            <w:tcW w:w="609" w:type="dxa"/>
            <w:vAlign w:val="center"/>
          </w:tcPr>
          <w:p w14:paraId="59713BA0">
            <w:pPr>
              <w:spacing w:before="60" w:after="60"/>
              <w:jc w:val="center"/>
              <w:rPr>
                <w:rFonts w:hint="eastAsia" w:ascii="Times New Roman" w:hAnsi="Times New Roman" w:eastAsia="仿宋" w:cs="仿宋"/>
                <w:sz w:val="22"/>
                <w:szCs w:val="22"/>
              </w:rPr>
            </w:pPr>
          </w:p>
        </w:tc>
        <w:tc>
          <w:tcPr>
            <w:tcW w:w="608" w:type="dxa"/>
            <w:vAlign w:val="center"/>
          </w:tcPr>
          <w:p w14:paraId="2E12E099">
            <w:pPr>
              <w:spacing w:before="60" w:after="60"/>
              <w:jc w:val="center"/>
              <w:rPr>
                <w:rFonts w:hint="eastAsia" w:ascii="Times New Roman" w:hAnsi="Times New Roman" w:eastAsia="仿宋" w:cs="仿宋"/>
                <w:sz w:val="22"/>
                <w:szCs w:val="22"/>
              </w:rPr>
            </w:pPr>
          </w:p>
        </w:tc>
        <w:tc>
          <w:tcPr>
            <w:tcW w:w="608" w:type="dxa"/>
            <w:vAlign w:val="center"/>
          </w:tcPr>
          <w:p w14:paraId="5B7EFAFB">
            <w:pPr>
              <w:spacing w:before="60" w:after="60"/>
              <w:jc w:val="center"/>
              <w:rPr>
                <w:rFonts w:hint="eastAsia" w:ascii="Times New Roman" w:hAnsi="Times New Roman" w:eastAsia="仿宋" w:cs="仿宋"/>
                <w:sz w:val="22"/>
                <w:szCs w:val="22"/>
              </w:rPr>
            </w:pPr>
          </w:p>
        </w:tc>
        <w:tc>
          <w:tcPr>
            <w:tcW w:w="609" w:type="dxa"/>
            <w:vAlign w:val="center"/>
          </w:tcPr>
          <w:p w14:paraId="2667C44D">
            <w:pPr>
              <w:spacing w:before="60" w:after="60"/>
              <w:jc w:val="center"/>
              <w:rPr>
                <w:rFonts w:hint="eastAsia" w:ascii="Times New Roman" w:hAnsi="Times New Roman" w:eastAsia="仿宋" w:cs="仿宋"/>
                <w:sz w:val="22"/>
                <w:szCs w:val="22"/>
              </w:rPr>
            </w:pPr>
          </w:p>
        </w:tc>
        <w:tc>
          <w:tcPr>
            <w:tcW w:w="608" w:type="dxa"/>
            <w:vAlign w:val="center"/>
          </w:tcPr>
          <w:p w14:paraId="538A1EB5">
            <w:pPr>
              <w:spacing w:before="60" w:after="60"/>
              <w:jc w:val="center"/>
              <w:rPr>
                <w:rFonts w:hint="eastAsia" w:ascii="Times New Roman" w:hAnsi="Times New Roman" w:eastAsia="仿宋" w:cs="仿宋"/>
                <w:sz w:val="22"/>
                <w:szCs w:val="22"/>
              </w:rPr>
            </w:pPr>
          </w:p>
        </w:tc>
        <w:tc>
          <w:tcPr>
            <w:tcW w:w="609" w:type="dxa"/>
            <w:vAlign w:val="top"/>
          </w:tcPr>
          <w:p w14:paraId="5BD6445A">
            <w:pPr>
              <w:spacing w:before="60" w:after="60"/>
              <w:jc w:val="center"/>
              <w:rPr>
                <w:rFonts w:hint="eastAsia" w:ascii="Times New Roman" w:hAnsi="Times New Roman" w:eastAsia="仿宋" w:cs="仿宋"/>
                <w:sz w:val="22"/>
                <w:szCs w:val="22"/>
              </w:rPr>
            </w:pPr>
          </w:p>
        </w:tc>
        <w:tc>
          <w:tcPr>
            <w:tcW w:w="608" w:type="dxa"/>
            <w:vAlign w:val="top"/>
          </w:tcPr>
          <w:p w14:paraId="0D5E1E05">
            <w:pPr>
              <w:spacing w:before="60" w:after="60"/>
              <w:jc w:val="center"/>
              <w:rPr>
                <w:rFonts w:hint="eastAsia" w:ascii="Times New Roman" w:hAnsi="Times New Roman" w:eastAsia="仿宋" w:cs="仿宋"/>
                <w:sz w:val="22"/>
                <w:szCs w:val="22"/>
              </w:rPr>
            </w:pPr>
          </w:p>
        </w:tc>
        <w:tc>
          <w:tcPr>
            <w:tcW w:w="608" w:type="dxa"/>
            <w:vAlign w:val="top"/>
          </w:tcPr>
          <w:p w14:paraId="6ABAEF00">
            <w:pPr>
              <w:spacing w:before="60" w:after="60"/>
              <w:jc w:val="center"/>
              <w:rPr>
                <w:rFonts w:hint="eastAsia" w:ascii="Times New Roman" w:hAnsi="Times New Roman" w:eastAsia="仿宋" w:cs="仿宋"/>
                <w:sz w:val="22"/>
                <w:szCs w:val="22"/>
              </w:rPr>
            </w:pPr>
          </w:p>
        </w:tc>
        <w:tc>
          <w:tcPr>
            <w:tcW w:w="609" w:type="dxa"/>
            <w:vAlign w:val="top"/>
          </w:tcPr>
          <w:p w14:paraId="6B0EE08E">
            <w:pPr>
              <w:spacing w:before="60" w:after="60"/>
              <w:jc w:val="center"/>
              <w:rPr>
                <w:rFonts w:hint="eastAsia" w:ascii="Times New Roman" w:hAnsi="Times New Roman" w:eastAsia="仿宋" w:cs="仿宋"/>
                <w:sz w:val="22"/>
                <w:szCs w:val="22"/>
              </w:rPr>
            </w:pPr>
          </w:p>
        </w:tc>
        <w:tc>
          <w:tcPr>
            <w:tcW w:w="608" w:type="dxa"/>
            <w:vAlign w:val="top"/>
          </w:tcPr>
          <w:p w14:paraId="79E0AEBD">
            <w:pPr>
              <w:spacing w:before="60" w:after="60"/>
              <w:jc w:val="center"/>
              <w:rPr>
                <w:rFonts w:hint="eastAsia" w:ascii="Times New Roman" w:hAnsi="Times New Roman" w:eastAsia="仿宋" w:cs="仿宋"/>
                <w:sz w:val="22"/>
                <w:szCs w:val="22"/>
              </w:rPr>
            </w:pPr>
          </w:p>
        </w:tc>
        <w:tc>
          <w:tcPr>
            <w:tcW w:w="609" w:type="dxa"/>
            <w:vAlign w:val="center"/>
          </w:tcPr>
          <w:p w14:paraId="46D9F390">
            <w:pPr>
              <w:spacing w:before="60" w:after="60"/>
              <w:jc w:val="center"/>
              <w:rPr>
                <w:rFonts w:hint="eastAsia" w:ascii="Times New Roman" w:hAnsi="Times New Roman" w:eastAsia="仿宋" w:cs="仿宋"/>
                <w:sz w:val="22"/>
                <w:szCs w:val="22"/>
              </w:rPr>
            </w:pPr>
          </w:p>
        </w:tc>
        <w:tc>
          <w:tcPr>
            <w:tcW w:w="609" w:type="dxa"/>
            <w:vAlign w:val="center"/>
          </w:tcPr>
          <w:p w14:paraId="7DEC2698">
            <w:pPr>
              <w:spacing w:before="60" w:after="60"/>
              <w:jc w:val="center"/>
              <w:rPr>
                <w:rFonts w:hint="eastAsia" w:ascii="Times New Roman" w:hAnsi="Times New Roman" w:eastAsia="仿宋" w:cs="仿宋"/>
                <w:sz w:val="22"/>
                <w:szCs w:val="22"/>
              </w:rPr>
            </w:pPr>
          </w:p>
        </w:tc>
        <w:tc>
          <w:tcPr>
            <w:tcW w:w="609" w:type="dxa"/>
            <w:vAlign w:val="center"/>
          </w:tcPr>
          <w:p w14:paraId="2A961F8A">
            <w:pPr>
              <w:spacing w:before="60" w:after="60"/>
              <w:jc w:val="center"/>
              <w:rPr>
                <w:rFonts w:hint="eastAsia" w:ascii="Times New Roman" w:hAnsi="Times New Roman" w:eastAsia="仿宋" w:cs="仿宋"/>
                <w:sz w:val="22"/>
                <w:szCs w:val="22"/>
              </w:rPr>
            </w:pPr>
          </w:p>
        </w:tc>
        <w:tc>
          <w:tcPr>
            <w:tcW w:w="609" w:type="dxa"/>
            <w:vAlign w:val="center"/>
          </w:tcPr>
          <w:p w14:paraId="77A75F50">
            <w:pPr>
              <w:spacing w:before="60" w:after="60"/>
              <w:jc w:val="center"/>
              <w:rPr>
                <w:rFonts w:hint="eastAsia" w:ascii="Times New Roman" w:hAnsi="Times New Roman" w:eastAsia="仿宋" w:cs="仿宋"/>
                <w:sz w:val="22"/>
                <w:szCs w:val="22"/>
              </w:rPr>
            </w:pPr>
          </w:p>
        </w:tc>
        <w:tc>
          <w:tcPr>
            <w:tcW w:w="609" w:type="dxa"/>
            <w:vAlign w:val="center"/>
          </w:tcPr>
          <w:p w14:paraId="400FC554">
            <w:pPr>
              <w:spacing w:before="60" w:after="60"/>
              <w:jc w:val="center"/>
              <w:rPr>
                <w:rFonts w:hint="eastAsia" w:ascii="Times New Roman" w:hAnsi="Times New Roman" w:eastAsia="仿宋" w:cs="仿宋"/>
                <w:sz w:val="22"/>
                <w:szCs w:val="22"/>
              </w:rPr>
            </w:pPr>
          </w:p>
        </w:tc>
        <w:tc>
          <w:tcPr>
            <w:tcW w:w="609" w:type="dxa"/>
            <w:vAlign w:val="center"/>
          </w:tcPr>
          <w:p w14:paraId="403B4C54">
            <w:pPr>
              <w:spacing w:before="60" w:after="60"/>
              <w:jc w:val="center"/>
              <w:rPr>
                <w:rFonts w:hint="eastAsia" w:ascii="Times New Roman" w:hAnsi="Times New Roman" w:eastAsia="仿宋" w:cs="仿宋"/>
                <w:sz w:val="22"/>
                <w:szCs w:val="22"/>
              </w:rPr>
            </w:pPr>
          </w:p>
        </w:tc>
        <w:tc>
          <w:tcPr>
            <w:tcW w:w="609" w:type="dxa"/>
            <w:vAlign w:val="center"/>
          </w:tcPr>
          <w:p w14:paraId="7C65F2C0">
            <w:pPr>
              <w:spacing w:before="60" w:after="60"/>
              <w:jc w:val="center"/>
              <w:rPr>
                <w:rFonts w:hint="eastAsia" w:ascii="Times New Roman" w:hAnsi="Times New Roman" w:eastAsia="仿宋" w:cs="仿宋"/>
                <w:sz w:val="22"/>
                <w:szCs w:val="22"/>
              </w:rPr>
            </w:pPr>
          </w:p>
        </w:tc>
      </w:tr>
      <w:tr w14:paraId="17A84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vAlign w:val="center"/>
          </w:tcPr>
          <w:p w14:paraId="45238E08">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A</w:t>
            </w:r>
          </w:p>
        </w:tc>
        <w:tc>
          <w:tcPr>
            <w:tcW w:w="459" w:type="dxa"/>
            <w:vAlign w:val="center"/>
          </w:tcPr>
          <w:p w14:paraId="6721FF33">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2</w:t>
            </w:r>
          </w:p>
        </w:tc>
        <w:tc>
          <w:tcPr>
            <w:tcW w:w="854" w:type="dxa"/>
            <w:vAlign w:val="center"/>
          </w:tcPr>
          <w:p w14:paraId="7EA7C7E8">
            <w:pPr>
              <w:spacing w:before="60" w:after="60"/>
              <w:jc w:val="left"/>
              <w:rPr>
                <w:rFonts w:hint="eastAsia" w:ascii="Times New Roman" w:hAnsi="Times New Roman" w:eastAsia="仿宋" w:cs="仿宋"/>
                <w:sz w:val="22"/>
                <w:szCs w:val="22"/>
              </w:rPr>
            </w:pPr>
          </w:p>
        </w:tc>
        <w:tc>
          <w:tcPr>
            <w:tcW w:w="608" w:type="dxa"/>
            <w:vAlign w:val="center"/>
          </w:tcPr>
          <w:p w14:paraId="6E15F74C">
            <w:pPr>
              <w:spacing w:before="60" w:after="60"/>
              <w:jc w:val="center"/>
              <w:rPr>
                <w:rFonts w:hint="eastAsia" w:ascii="Times New Roman" w:hAnsi="Times New Roman" w:eastAsia="仿宋" w:cs="仿宋"/>
                <w:sz w:val="22"/>
                <w:szCs w:val="22"/>
              </w:rPr>
            </w:pPr>
          </w:p>
        </w:tc>
        <w:tc>
          <w:tcPr>
            <w:tcW w:w="608" w:type="dxa"/>
            <w:vAlign w:val="center"/>
          </w:tcPr>
          <w:p w14:paraId="77E9678D">
            <w:pPr>
              <w:spacing w:before="60" w:after="60"/>
              <w:jc w:val="center"/>
              <w:rPr>
                <w:rFonts w:hint="eastAsia" w:ascii="Times New Roman" w:hAnsi="Times New Roman" w:eastAsia="仿宋" w:cs="仿宋"/>
                <w:sz w:val="22"/>
                <w:szCs w:val="22"/>
              </w:rPr>
            </w:pPr>
          </w:p>
        </w:tc>
        <w:tc>
          <w:tcPr>
            <w:tcW w:w="609" w:type="dxa"/>
            <w:vAlign w:val="center"/>
          </w:tcPr>
          <w:p w14:paraId="14D889F6">
            <w:pPr>
              <w:spacing w:before="60" w:after="60"/>
              <w:jc w:val="center"/>
              <w:rPr>
                <w:rFonts w:hint="eastAsia" w:ascii="Times New Roman" w:hAnsi="Times New Roman" w:eastAsia="仿宋" w:cs="仿宋"/>
                <w:sz w:val="22"/>
                <w:szCs w:val="22"/>
              </w:rPr>
            </w:pPr>
          </w:p>
        </w:tc>
        <w:tc>
          <w:tcPr>
            <w:tcW w:w="608" w:type="dxa"/>
            <w:vAlign w:val="center"/>
          </w:tcPr>
          <w:p w14:paraId="428EA2EA">
            <w:pPr>
              <w:spacing w:before="60" w:after="60"/>
              <w:jc w:val="center"/>
              <w:rPr>
                <w:rFonts w:hint="eastAsia" w:ascii="Times New Roman" w:hAnsi="Times New Roman" w:eastAsia="仿宋" w:cs="仿宋"/>
                <w:sz w:val="22"/>
                <w:szCs w:val="22"/>
              </w:rPr>
            </w:pPr>
          </w:p>
        </w:tc>
        <w:tc>
          <w:tcPr>
            <w:tcW w:w="609" w:type="dxa"/>
            <w:vAlign w:val="center"/>
          </w:tcPr>
          <w:p w14:paraId="0298F326">
            <w:pPr>
              <w:spacing w:before="60" w:after="60"/>
              <w:jc w:val="center"/>
              <w:rPr>
                <w:rFonts w:hint="eastAsia" w:ascii="Times New Roman" w:hAnsi="Times New Roman" w:eastAsia="仿宋" w:cs="仿宋"/>
                <w:sz w:val="22"/>
                <w:szCs w:val="22"/>
              </w:rPr>
            </w:pPr>
          </w:p>
        </w:tc>
        <w:tc>
          <w:tcPr>
            <w:tcW w:w="608" w:type="dxa"/>
            <w:vAlign w:val="center"/>
          </w:tcPr>
          <w:p w14:paraId="282E77B7">
            <w:pPr>
              <w:spacing w:before="60" w:after="60"/>
              <w:jc w:val="center"/>
              <w:rPr>
                <w:rFonts w:hint="eastAsia" w:ascii="Times New Roman" w:hAnsi="Times New Roman" w:eastAsia="仿宋" w:cs="仿宋"/>
                <w:sz w:val="22"/>
                <w:szCs w:val="22"/>
              </w:rPr>
            </w:pPr>
          </w:p>
        </w:tc>
        <w:tc>
          <w:tcPr>
            <w:tcW w:w="608" w:type="dxa"/>
            <w:vAlign w:val="center"/>
          </w:tcPr>
          <w:p w14:paraId="4669DAA7">
            <w:pPr>
              <w:spacing w:before="60" w:after="60"/>
              <w:jc w:val="center"/>
              <w:rPr>
                <w:rFonts w:hint="eastAsia" w:ascii="Times New Roman" w:hAnsi="Times New Roman" w:eastAsia="仿宋" w:cs="仿宋"/>
                <w:sz w:val="22"/>
                <w:szCs w:val="22"/>
              </w:rPr>
            </w:pPr>
          </w:p>
        </w:tc>
        <w:tc>
          <w:tcPr>
            <w:tcW w:w="609" w:type="dxa"/>
            <w:vAlign w:val="center"/>
          </w:tcPr>
          <w:p w14:paraId="3ADE5C06">
            <w:pPr>
              <w:spacing w:before="60" w:after="60"/>
              <w:jc w:val="center"/>
              <w:rPr>
                <w:rFonts w:hint="eastAsia" w:ascii="Times New Roman" w:hAnsi="Times New Roman" w:eastAsia="仿宋" w:cs="仿宋"/>
                <w:sz w:val="22"/>
                <w:szCs w:val="22"/>
              </w:rPr>
            </w:pPr>
          </w:p>
        </w:tc>
        <w:tc>
          <w:tcPr>
            <w:tcW w:w="608" w:type="dxa"/>
            <w:vAlign w:val="center"/>
          </w:tcPr>
          <w:p w14:paraId="601DE732">
            <w:pPr>
              <w:spacing w:before="60" w:after="60"/>
              <w:jc w:val="center"/>
              <w:rPr>
                <w:rFonts w:hint="eastAsia" w:ascii="Times New Roman" w:hAnsi="Times New Roman" w:eastAsia="仿宋" w:cs="仿宋"/>
                <w:sz w:val="22"/>
                <w:szCs w:val="22"/>
              </w:rPr>
            </w:pPr>
          </w:p>
        </w:tc>
        <w:tc>
          <w:tcPr>
            <w:tcW w:w="609" w:type="dxa"/>
            <w:vAlign w:val="top"/>
          </w:tcPr>
          <w:p w14:paraId="77C3D553">
            <w:pPr>
              <w:spacing w:before="60" w:after="60"/>
              <w:jc w:val="center"/>
              <w:rPr>
                <w:rFonts w:hint="eastAsia" w:ascii="Times New Roman" w:hAnsi="Times New Roman" w:eastAsia="仿宋" w:cs="仿宋"/>
                <w:sz w:val="22"/>
                <w:szCs w:val="22"/>
              </w:rPr>
            </w:pPr>
          </w:p>
        </w:tc>
        <w:tc>
          <w:tcPr>
            <w:tcW w:w="608" w:type="dxa"/>
            <w:vAlign w:val="top"/>
          </w:tcPr>
          <w:p w14:paraId="6CB70A30">
            <w:pPr>
              <w:spacing w:before="60" w:after="60"/>
              <w:jc w:val="center"/>
              <w:rPr>
                <w:rFonts w:hint="eastAsia" w:ascii="Times New Roman" w:hAnsi="Times New Roman" w:eastAsia="仿宋" w:cs="仿宋"/>
                <w:sz w:val="22"/>
                <w:szCs w:val="22"/>
              </w:rPr>
            </w:pPr>
          </w:p>
        </w:tc>
        <w:tc>
          <w:tcPr>
            <w:tcW w:w="608" w:type="dxa"/>
            <w:vAlign w:val="top"/>
          </w:tcPr>
          <w:p w14:paraId="3A380C11">
            <w:pPr>
              <w:spacing w:before="60" w:after="60"/>
              <w:jc w:val="center"/>
              <w:rPr>
                <w:rFonts w:hint="eastAsia" w:ascii="Times New Roman" w:hAnsi="Times New Roman" w:eastAsia="仿宋" w:cs="仿宋"/>
                <w:sz w:val="22"/>
                <w:szCs w:val="22"/>
              </w:rPr>
            </w:pPr>
          </w:p>
        </w:tc>
        <w:tc>
          <w:tcPr>
            <w:tcW w:w="609" w:type="dxa"/>
            <w:vAlign w:val="top"/>
          </w:tcPr>
          <w:p w14:paraId="1B0564B6">
            <w:pPr>
              <w:spacing w:before="60" w:after="60"/>
              <w:jc w:val="center"/>
              <w:rPr>
                <w:rFonts w:hint="eastAsia" w:ascii="Times New Roman" w:hAnsi="Times New Roman" w:eastAsia="仿宋" w:cs="仿宋"/>
                <w:sz w:val="22"/>
                <w:szCs w:val="22"/>
              </w:rPr>
            </w:pPr>
          </w:p>
        </w:tc>
        <w:tc>
          <w:tcPr>
            <w:tcW w:w="608" w:type="dxa"/>
            <w:vAlign w:val="top"/>
          </w:tcPr>
          <w:p w14:paraId="6157631E">
            <w:pPr>
              <w:spacing w:before="60" w:after="60"/>
              <w:jc w:val="center"/>
              <w:rPr>
                <w:rFonts w:hint="eastAsia" w:ascii="Times New Roman" w:hAnsi="Times New Roman" w:eastAsia="仿宋" w:cs="仿宋"/>
                <w:sz w:val="22"/>
                <w:szCs w:val="22"/>
              </w:rPr>
            </w:pPr>
          </w:p>
        </w:tc>
        <w:tc>
          <w:tcPr>
            <w:tcW w:w="609" w:type="dxa"/>
            <w:vAlign w:val="center"/>
          </w:tcPr>
          <w:p w14:paraId="61F4C89B">
            <w:pPr>
              <w:spacing w:before="60" w:after="60"/>
              <w:jc w:val="center"/>
              <w:rPr>
                <w:rFonts w:hint="eastAsia" w:ascii="Times New Roman" w:hAnsi="Times New Roman" w:eastAsia="仿宋" w:cs="仿宋"/>
                <w:sz w:val="22"/>
                <w:szCs w:val="22"/>
              </w:rPr>
            </w:pPr>
          </w:p>
        </w:tc>
        <w:tc>
          <w:tcPr>
            <w:tcW w:w="609" w:type="dxa"/>
            <w:vAlign w:val="center"/>
          </w:tcPr>
          <w:p w14:paraId="6A09C03A">
            <w:pPr>
              <w:spacing w:before="60" w:after="60"/>
              <w:jc w:val="center"/>
              <w:rPr>
                <w:rFonts w:hint="eastAsia" w:ascii="Times New Roman" w:hAnsi="Times New Roman" w:eastAsia="仿宋" w:cs="仿宋"/>
                <w:sz w:val="22"/>
                <w:szCs w:val="22"/>
              </w:rPr>
            </w:pPr>
          </w:p>
        </w:tc>
        <w:tc>
          <w:tcPr>
            <w:tcW w:w="609" w:type="dxa"/>
            <w:vAlign w:val="center"/>
          </w:tcPr>
          <w:p w14:paraId="04131395">
            <w:pPr>
              <w:spacing w:before="60" w:after="60"/>
              <w:jc w:val="center"/>
              <w:rPr>
                <w:rFonts w:hint="eastAsia" w:ascii="Times New Roman" w:hAnsi="Times New Roman" w:eastAsia="仿宋" w:cs="仿宋"/>
                <w:sz w:val="22"/>
                <w:szCs w:val="22"/>
              </w:rPr>
            </w:pPr>
          </w:p>
        </w:tc>
        <w:tc>
          <w:tcPr>
            <w:tcW w:w="609" w:type="dxa"/>
            <w:vAlign w:val="center"/>
          </w:tcPr>
          <w:p w14:paraId="24EFB5AC">
            <w:pPr>
              <w:spacing w:before="60" w:after="60"/>
              <w:jc w:val="center"/>
              <w:rPr>
                <w:rFonts w:hint="eastAsia" w:ascii="Times New Roman" w:hAnsi="Times New Roman" w:eastAsia="仿宋" w:cs="仿宋"/>
                <w:sz w:val="22"/>
                <w:szCs w:val="22"/>
              </w:rPr>
            </w:pPr>
          </w:p>
        </w:tc>
        <w:tc>
          <w:tcPr>
            <w:tcW w:w="609" w:type="dxa"/>
            <w:vAlign w:val="center"/>
          </w:tcPr>
          <w:p w14:paraId="362A6823">
            <w:pPr>
              <w:spacing w:before="60" w:after="60"/>
              <w:jc w:val="center"/>
              <w:rPr>
                <w:rFonts w:hint="eastAsia" w:ascii="Times New Roman" w:hAnsi="Times New Roman" w:eastAsia="仿宋" w:cs="仿宋"/>
                <w:sz w:val="22"/>
                <w:szCs w:val="22"/>
              </w:rPr>
            </w:pPr>
          </w:p>
        </w:tc>
        <w:tc>
          <w:tcPr>
            <w:tcW w:w="609" w:type="dxa"/>
            <w:vAlign w:val="center"/>
          </w:tcPr>
          <w:p w14:paraId="1449F091">
            <w:pPr>
              <w:spacing w:before="60" w:after="60"/>
              <w:jc w:val="center"/>
              <w:rPr>
                <w:rFonts w:hint="eastAsia" w:ascii="Times New Roman" w:hAnsi="Times New Roman" w:eastAsia="仿宋" w:cs="仿宋"/>
                <w:sz w:val="22"/>
                <w:szCs w:val="22"/>
              </w:rPr>
            </w:pPr>
          </w:p>
        </w:tc>
        <w:tc>
          <w:tcPr>
            <w:tcW w:w="609" w:type="dxa"/>
            <w:vAlign w:val="center"/>
          </w:tcPr>
          <w:p w14:paraId="2F1A7879">
            <w:pPr>
              <w:spacing w:before="60" w:after="60"/>
              <w:jc w:val="center"/>
              <w:rPr>
                <w:rFonts w:hint="eastAsia" w:ascii="Times New Roman" w:hAnsi="Times New Roman" w:eastAsia="仿宋" w:cs="仿宋"/>
                <w:sz w:val="22"/>
                <w:szCs w:val="22"/>
              </w:rPr>
            </w:pPr>
          </w:p>
        </w:tc>
      </w:tr>
      <w:tr w14:paraId="774DB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9" w:hRule="atLeast"/>
        </w:trPr>
        <w:tc>
          <w:tcPr>
            <w:tcW w:w="476" w:type="dxa"/>
            <w:vAlign w:val="center"/>
          </w:tcPr>
          <w:p w14:paraId="5A625F8C">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A</w:t>
            </w:r>
          </w:p>
        </w:tc>
        <w:tc>
          <w:tcPr>
            <w:tcW w:w="459" w:type="dxa"/>
            <w:vAlign w:val="center"/>
          </w:tcPr>
          <w:p w14:paraId="26E0E6A2">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3</w:t>
            </w:r>
          </w:p>
        </w:tc>
        <w:tc>
          <w:tcPr>
            <w:tcW w:w="854" w:type="dxa"/>
            <w:vAlign w:val="center"/>
          </w:tcPr>
          <w:p w14:paraId="7AD42E1D">
            <w:pPr>
              <w:spacing w:before="60" w:after="60"/>
              <w:jc w:val="left"/>
              <w:rPr>
                <w:rFonts w:hint="eastAsia" w:ascii="Times New Roman" w:hAnsi="Times New Roman" w:eastAsia="仿宋" w:cs="仿宋"/>
                <w:sz w:val="22"/>
                <w:szCs w:val="22"/>
              </w:rPr>
            </w:pPr>
          </w:p>
        </w:tc>
        <w:tc>
          <w:tcPr>
            <w:tcW w:w="608" w:type="dxa"/>
            <w:vAlign w:val="center"/>
          </w:tcPr>
          <w:p w14:paraId="49B64C0E">
            <w:pPr>
              <w:spacing w:before="60" w:after="60"/>
              <w:jc w:val="center"/>
              <w:rPr>
                <w:rFonts w:hint="eastAsia" w:ascii="Times New Roman" w:hAnsi="Times New Roman" w:eastAsia="仿宋" w:cs="仿宋"/>
                <w:sz w:val="22"/>
                <w:szCs w:val="22"/>
              </w:rPr>
            </w:pPr>
          </w:p>
        </w:tc>
        <w:tc>
          <w:tcPr>
            <w:tcW w:w="608" w:type="dxa"/>
            <w:vAlign w:val="center"/>
          </w:tcPr>
          <w:p w14:paraId="2CFC93F3">
            <w:pPr>
              <w:spacing w:before="60" w:after="60"/>
              <w:jc w:val="center"/>
              <w:rPr>
                <w:rFonts w:hint="eastAsia" w:ascii="Times New Roman" w:hAnsi="Times New Roman" w:eastAsia="仿宋" w:cs="仿宋"/>
                <w:sz w:val="22"/>
                <w:szCs w:val="22"/>
              </w:rPr>
            </w:pPr>
          </w:p>
        </w:tc>
        <w:tc>
          <w:tcPr>
            <w:tcW w:w="609" w:type="dxa"/>
            <w:vAlign w:val="center"/>
          </w:tcPr>
          <w:p w14:paraId="03C765ED">
            <w:pPr>
              <w:spacing w:before="60" w:after="60"/>
              <w:jc w:val="center"/>
              <w:rPr>
                <w:rFonts w:hint="eastAsia" w:ascii="Times New Roman" w:hAnsi="Times New Roman" w:eastAsia="仿宋" w:cs="仿宋"/>
                <w:sz w:val="22"/>
                <w:szCs w:val="22"/>
              </w:rPr>
            </w:pPr>
          </w:p>
        </w:tc>
        <w:tc>
          <w:tcPr>
            <w:tcW w:w="608" w:type="dxa"/>
            <w:vAlign w:val="center"/>
          </w:tcPr>
          <w:p w14:paraId="3AEDC145">
            <w:pPr>
              <w:spacing w:before="60" w:after="60"/>
              <w:jc w:val="center"/>
              <w:rPr>
                <w:rFonts w:hint="eastAsia" w:ascii="Times New Roman" w:hAnsi="Times New Roman" w:eastAsia="仿宋" w:cs="仿宋"/>
                <w:sz w:val="22"/>
                <w:szCs w:val="22"/>
              </w:rPr>
            </w:pPr>
          </w:p>
        </w:tc>
        <w:tc>
          <w:tcPr>
            <w:tcW w:w="609" w:type="dxa"/>
            <w:vAlign w:val="center"/>
          </w:tcPr>
          <w:p w14:paraId="1768D4C8">
            <w:pPr>
              <w:spacing w:before="60" w:after="60"/>
              <w:jc w:val="center"/>
              <w:rPr>
                <w:rFonts w:hint="eastAsia" w:ascii="Times New Roman" w:hAnsi="Times New Roman" w:eastAsia="仿宋" w:cs="仿宋"/>
                <w:sz w:val="22"/>
                <w:szCs w:val="22"/>
              </w:rPr>
            </w:pPr>
          </w:p>
        </w:tc>
        <w:tc>
          <w:tcPr>
            <w:tcW w:w="608" w:type="dxa"/>
            <w:vAlign w:val="center"/>
          </w:tcPr>
          <w:p w14:paraId="63B812BC">
            <w:pPr>
              <w:spacing w:before="60" w:after="60"/>
              <w:jc w:val="center"/>
              <w:rPr>
                <w:rFonts w:hint="eastAsia" w:ascii="Times New Roman" w:hAnsi="Times New Roman" w:eastAsia="仿宋" w:cs="仿宋"/>
                <w:sz w:val="22"/>
                <w:szCs w:val="22"/>
              </w:rPr>
            </w:pPr>
          </w:p>
        </w:tc>
        <w:tc>
          <w:tcPr>
            <w:tcW w:w="608" w:type="dxa"/>
            <w:vAlign w:val="center"/>
          </w:tcPr>
          <w:p w14:paraId="4134D537">
            <w:pPr>
              <w:spacing w:before="60" w:after="60"/>
              <w:jc w:val="center"/>
              <w:rPr>
                <w:rFonts w:hint="eastAsia" w:ascii="Times New Roman" w:hAnsi="Times New Roman" w:eastAsia="仿宋" w:cs="仿宋"/>
                <w:sz w:val="22"/>
                <w:szCs w:val="22"/>
              </w:rPr>
            </w:pPr>
          </w:p>
        </w:tc>
        <w:tc>
          <w:tcPr>
            <w:tcW w:w="609" w:type="dxa"/>
            <w:vAlign w:val="center"/>
          </w:tcPr>
          <w:p w14:paraId="72D05947">
            <w:pPr>
              <w:spacing w:before="60" w:after="60"/>
              <w:jc w:val="center"/>
              <w:rPr>
                <w:rFonts w:hint="eastAsia" w:ascii="Times New Roman" w:hAnsi="Times New Roman" w:eastAsia="仿宋" w:cs="仿宋"/>
                <w:sz w:val="22"/>
                <w:szCs w:val="22"/>
              </w:rPr>
            </w:pPr>
          </w:p>
        </w:tc>
        <w:tc>
          <w:tcPr>
            <w:tcW w:w="608" w:type="dxa"/>
            <w:vAlign w:val="center"/>
          </w:tcPr>
          <w:p w14:paraId="280B56BD">
            <w:pPr>
              <w:spacing w:before="60" w:after="60"/>
              <w:jc w:val="center"/>
              <w:rPr>
                <w:rFonts w:hint="eastAsia" w:ascii="Times New Roman" w:hAnsi="Times New Roman" w:eastAsia="仿宋" w:cs="仿宋"/>
                <w:sz w:val="22"/>
                <w:szCs w:val="22"/>
              </w:rPr>
            </w:pPr>
          </w:p>
        </w:tc>
        <w:tc>
          <w:tcPr>
            <w:tcW w:w="609" w:type="dxa"/>
            <w:vAlign w:val="top"/>
          </w:tcPr>
          <w:p w14:paraId="2F1F7621">
            <w:pPr>
              <w:spacing w:before="60" w:after="60"/>
              <w:jc w:val="center"/>
              <w:rPr>
                <w:rFonts w:hint="eastAsia" w:ascii="Times New Roman" w:hAnsi="Times New Roman" w:eastAsia="仿宋" w:cs="仿宋"/>
                <w:b/>
                <w:szCs w:val="21"/>
              </w:rPr>
            </w:pPr>
          </w:p>
        </w:tc>
        <w:tc>
          <w:tcPr>
            <w:tcW w:w="608" w:type="dxa"/>
            <w:vAlign w:val="top"/>
          </w:tcPr>
          <w:p w14:paraId="4D735838">
            <w:pPr>
              <w:spacing w:before="60" w:after="60"/>
              <w:jc w:val="center"/>
              <w:rPr>
                <w:rFonts w:hint="eastAsia" w:ascii="Times New Roman" w:hAnsi="Times New Roman" w:eastAsia="仿宋" w:cs="仿宋"/>
                <w:b/>
                <w:szCs w:val="21"/>
              </w:rPr>
            </w:pPr>
          </w:p>
        </w:tc>
        <w:tc>
          <w:tcPr>
            <w:tcW w:w="608" w:type="dxa"/>
            <w:vAlign w:val="top"/>
          </w:tcPr>
          <w:p w14:paraId="6FCA1CA4">
            <w:pPr>
              <w:spacing w:before="60" w:after="60"/>
              <w:jc w:val="center"/>
              <w:rPr>
                <w:rFonts w:hint="eastAsia" w:ascii="Times New Roman" w:hAnsi="Times New Roman" w:eastAsia="仿宋" w:cs="仿宋"/>
                <w:b/>
                <w:szCs w:val="21"/>
              </w:rPr>
            </w:pPr>
          </w:p>
        </w:tc>
        <w:tc>
          <w:tcPr>
            <w:tcW w:w="609" w:type="dxa"/>
            <w:vAlign w:val="top"/>
          </w:tcPr>
          <w:p w14:paraId="4FDBF28A">
            <w:pPr>
              <w:spacing w:before="60" w:after="60"/>
              <w:jc w:val="center"/>
              <w:rPr>
                <w:rFonts w:hint="eastAsia" w:ascii="Times New Roman" w:hAnsi="Times New Roman" w:eastAsia="仿宋" w:cs="仿宋"/>
                <w:b/>
                <w:szCs w:val="21"/>
              </w:rPr>
            </w:pPr>
          </w:p>
        </w:tc>
        <w:tc>
          <w:tcPr>
            <w:tcW w:w="608" w:type="dxa"/>
            <w:vAlign w:val="top"/>
          </w:tcPr>
          <w:p w14:paraId="0512969E">
            <w:pPr>
              <w:spacing w:before="60" w:after="60"/>
              <w:jc w:val="center"/>
              <w:rPr>
                <w:rFonts w:hint="eastAsia" w:ascii="Times New Roman" w:hAnsi="Times New Roman" w:eastAsia="仿宋" w:cs="仿宋"/>
                <w:b/>
                <w:szCs w:val="21"/>
              </w:rPr>
            </w:pPr>
          </w:p>
        </w:tc>
        <w:tc>
          <w:tcPr>
            <w:tcW w:w="609" w:type="dxa"/>
            <w:vAlign w:val="center"/>
          </w:tcPr>
          <w:p w14:paraId="28E5A8A3">
            <w:pPr>
              <w:spacing w:before="60" w:after="60"/>
              <w:jc w:val="center"/>
              <w:rPr>
                <w:rFonts w:hint="eastAsia" w:ascii="Times New Roman" w:hAnsi="Times New Roman" w:eastAsia="仿宋" w:cs="仿宋"/>
                <w:sz w:val="22"/>
                <w:szCs w:val="22"/>
              </w:rPr>
            </w:pPr>
          </w:p>
        </w:tc>
        <w:tc>
          <w:tcPr>
            <w:tcW w:w="609" w:type="dxa"/>
            <w:vAlign w:val="center"/>
          </w:tcPr>
          <w:p w14:paraId="2853AE44">
            <w:pPr>
              <w:spacing w:before="60" w:after="60"/>
              <w:jc w:val="center"/>
              <w:rPr>
                <w:rFonts w:hint="eastAsia" w:ascii="Times New Roman" w:hAnsi="Times New Roman" w:eastAsia="仿宋" w:cs="仿宋"/>
                <w:sz w:val="22"/>
                <w:szCs w:val="22"/>
              </w:rPr>
            </w:pPr>
          </w:p>
        </w:tc>
        <w:tc>
          <w:tcPr>
            <w:tcW w:w="609" w:type="dxa"/>
            <w:vAlign w:val="center"/>
          </w:tcPr>
          <w:p w14:paraId="625E04E2">
            <w:pPr>
              <w:spacing w:before="60" w:after="60"/>
              <w:jc w:val="center"/>
              <w:rPr>
                <w:rFonts w:hint="eastAsia" w:ascii="Times New Roman" w:hAnsi="Times New Roman" w:eastAsia="仿宋" w:cs="仿宋"/>
                <w:sz w:val="22"/>
                <w:szCs w:val="22"/>
              </w:rPr>
            </w:pPr>
          </w:p>
        </w:tc>
        <w:tc>
          <w:tcPr>
            <w:tcW w:w="609" w:type="dxa"/>
            <w:vAlign w:val="center"/>
          </w:tcPr>
          <w:p w14:paraId="2EC151AF">
            <w:pPr>
              <w:spacing w:before="60" w:after="60"/>
              <w:jc w:val="center"/>
              <w:rPr>
                <w:rFonts w:hint="eastAsia" w:ascii="Times New Roman" w:hAnsi="Times New Roman" w:eastAsia="仿宋" w:cs="仿宋"/>
                <w:sz w:val="22"/>
                <w:szCs w:val="22"/>
              </w:rPr>
            </w:pPr>
          </w:p>
        </w:tc>
        <w:tc>
          <w:tcPr>
            <w:tcW w:w="609" w:type="dxa"/>
            <w:vAlign w:val="center"/>
          </w:tcPr>
          <w:p w14:paraId="6FA32D00">
            <w:pPr>
              <w:spacing w:before="60" w:after="60"/>
              <w:jc w:val="center"/>
              <w:rPr>
                <w:rFonts w:hint="eastAsia" w:ascii="Times New Roman" w:hAnsi="Times New Roman" w:eastAsia="仿宋" w:cs="仿宋"/>
                <w:sz w:val="22"/>
                <w:szCs w:val="22"/>
              </w:rPr>
            </w:pPr>
          </w:p>
        </w:tc>
        <w:tc>
          <w:tcPr>
            <w:tcW w:w="609" w:type="dxa"/>
            <w:vAlign w:val="center"/>
          </w:tcPr>
          <w:p w14:paraId="4BF190BF">
            <w:pPr>
              <w:spacing w:before="60" w:after="60"/>
              <w:jc w:val="center"/>
              <w:rPr>
                <w:rFonts w:hint="eastAsia" w:ascii="Times New Roman" w:hAnsi="Times New Roman" w:eastAsia="仿宋" w:cs="仿宋"/>
                <w:sz w:val="22"/>
                <w:szCs w:val="22"/>
              </w:rPr>
            </w:pPr>
          </w:p>
        </w:tc>
        <w:tc>
          <w:tcPr>
            <w:tcW w:w="609" w:type="dxa"/>
            <w:vAlign w:val="center"/>
          </w:tcPr>
          <w:p w14:paraId="5226E95C">
            <w:pPr>
              <w:spacing w:before="60" w:after="60"/>
              <w:jc w:val="center"/>
              <w:rPr>
                <w:rFonts w:hint="eastAsia" w:ascii="Times New Roman" w:hAnsi="Times New Roman" w:eastAsia="仿宋" w:cs="仿宋"/>
                <w:sz w:val="22"/>
                <w:szCs w:val="22"/>
              </w:rPr>
            </w:pPr>
          </w:p>
        </w:tc>
      </w:tr>
    </w:tbl>
    <w:p w14:paraId="01FC9BA1">
      <w:pPr>
        <w:numPr>
          <w:ilvl w:val="0"/>
          <w:numId w:val="0"/>
        </w:numPr>
        <w:spacing w:before="120" w:after="120"/>
        <w:ind w:leftChars="0"/>
        <w:rPr>
          <w:rFonts w:hint="eastAsia" w:ascii="Times New Roman" w:hAnsi="Times New Roman" w:eastAsia="仿宋" w:cs="仿宋"/>
          <w:sz w:val="24"/>
        </w:rPr>
      </w:pPr>
    </w:p>
    <w:p w14:paraId="1C602AF9">
      <w:pPr>
        <w:numPr>
          <w:ilvl w:val="0"/>
          <w:numId w:val="1"/>
        </w:numPr>
        <w:spacing w:before="120" w:after="120"/>
        <w:ind w:left="600" w:leftChars="0" w:hanging="600" w:firstLineChars="0"/>
        <w:rPr>
          <w:rFonts w:hint="eastAsia" w:ascii="Times New Roman" w:hAnsi="Times New Roman" w:eastAsia="方正仿宋_GBK" w:cs="方正仿宋_GBK"/>
          <w:sz w:val="28"/>
          <w:szCs w:val="28"/>
          <w:lang w:val="en-US" w:eastAsia="zh-CN"/>
        </w:rPr>
      </w:pPr>
      <w:r>
        <w:rPr>
          <w:rFonts w:hint="eastAsia" w:ascii="Times New Roman" w:hAnsi="Times New Roman" w:eastAsia="方正仿宋_GBK" w:cs="方正仿宋_GBK"/>
          <w:sz w:val="28"/>
          <w:szCs w:val="28"/>
          <w:lang w:val="en-US" w:eastAsia="zh-CN"/>
        </w:rPr>
        <w:t>生产试验品种评述及建议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04593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88" w:hRule="atLeast"/>
        </w:trPr>
        <w:tc>
          <w:tcPr>
            <w:tcW w:w="714" w:type="dxa"/>
            <w:vAlign w:val="center"/>
          </w:tcPr>
          <w:p w14:paraId="29FC8942">
            <w:pPr>
              <w:jc w:val="center"/>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组别</w:t>
            </w:r>
          </w:p>
        </w:tc>
        <w:tc>
          <w:tcPr>
            <w:tcW w:w="690" w:type="dxa"/>
            <w:vAlign w:val="center"/>
          </w:tcPr>
          <w:p w14:paraId="455199E1">
            <w:pPr>
              <w:jc w:val="center"/>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序号</w:t>
            </w:r>
          </w:p>
        </w:tc>
        <w:tc>
          <w:tcPr>
            <w:tcW w:w="1280" w:type="dxa"/>
            <w:vAlign w:val="center"/>
          </w:tcPr>
          <w:p w14:paraId="1E14C898">
            <w:pPr>
              <w:jc w:val="center"/>
              <w:rPr>
                <w:rFonts w:hint="eastAsia"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品种名称</w:t>
            </w:r>
          </w:p>
        </w:tc>
        <w:tc>
          <w:tcPr>
            <w:tcW w:w="11879" w:type="dxa"/>
            <w:vAlign w:val="center"/>
          </w:tcPr>
          <w:p w14:paraId="61702538">
            <w:pPr>
              <w:jc w:val="center"/>
              <w:rPr>
                <w:rFonts w:hint="default" w:ascii="Times New Roman" w:hAnsi="Times New Roman" w:eastAsia="仿宋" w:cs="仿宋"/>
                <w:b/>
                <w:bCs/>
                <w:sz w:val="20"/>
                <w:lang w:val="en-US" w:eastAsia="zh-CN"/>
              </w:rPr>
            </w:pPr>
            <w:r>
              <w:rPr>
                <w:rFonts w:hint="eastAsia" w:ascii="Times New Roman" w:hAnsi="Times New Roman" w:eastAsia="仿宋" w:cs="仿宋"/>
                <w:b/>
                <w:bCs/>
                <w:sz w:val="20"/>
                <w:lang w:val="en-US" w:eastAsia="zh-CN"/>
              </w:rPr>
              <w:t>品种综述及建议</w:t>
            </w:r>
          </w:p>
        </w:tc>
      </w:tr>
      <w:tr w14:paraId="6CE13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vAlign w:val="center"/>
          </w:tcPr>
          <w:p w14:paraId="674CD4F0">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A</w:t>
            </w:r>
          </w:p>
        </w:tc>
        <w:tc>
          <w:tcPr>
            <w:tcW w:w="690" w:type="dxa"/>
            <w:vAlign w:val="center"/>
          </w:tcPr>
          <w:p w14:paraId="56EB5313">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1</w:t>
            </w:r>
          </w:p>
        </w:tc>
        <w:tc>
          <w:tcPr>
            <w:tcW w:w="1280" w:type="dxa"/>
            <w:vAlign w:val="center"/>
          </w:tcPr>
          <w:p w14:paraId="023417B6">
            <w:pPr>
              <w:spacing w:before="60" w:after="60"/>
              <w:jc w:val="left"/>
              <w:rPr>
                <w:rFonts w:hint="default" w:ascii="Times New Roman" w:hAnsi="Times New Roman" w:eastAsia="仿宋" w:cs="仿宋"/>
                <w:sz w:val="22"/>
                <w:szCs w:val="22"/>
                <w:lang w:val="en-US" w:eastAsia="zh-CN"/>
              </w:rPr>
            </w:pPr>
          </w:p>
        </w:tc>
        <w:tc>
          <w:tcPr>
            <w:tcW w:w="11879" w:type="dxa"/>
            <w:vAlign w:val="center"/>
          </w:tcPr>
          <w:p w14:paraId="380CADA9">
            <w:pPr>
              <w:spacing w:before="60" w:after="60"/>
              <w:jc w:val="center"/>
              <w:rPr>
                <w:rFonts w:hint="eastAsia" w:ascii="Times New Roman" w:hAnsi="Times New Roman" w:eastAsia="仿宋" w:cs="仿宋"/>
                <w:sz w:val="22"/>
                <w:szCs w:val="22"/>
              </w:rPr>
            </w:pPr>
          </w:p>
        </w:tc>
      </w:tr>
      <w:tr w14:paraId="33D92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vAlign w:val="center"/>
          </w:tcPr>
          <w:p w14:paraId="612919AD">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A</w:t>
            </w:r>
          </w:p>
        </w:tc>
        <w:tc>
          <w:tcPr>
            <w:tcW w:w="690" w:type="dxa"/>
            <w:vAlign w:val="center"/>
          </w:tcPr>
          <w:p w14:paraId="7F6AD68F">
            <w:pPr>
              <w:spacing w:before="60" w:after="60"/>
              <w:jc w:val="center"/>
              <w:rPr>
                <w:rFonts w:hint="eastAsia" w:ascii="Times New Roman" w:hAnsi="Times New Roman" w:eastAsia="仿宋" w:cs="仿宋"/>
                <w:sz w:val="22"/>
                <w:szCs w:val="22"/>
                <w:lang w:val="en-US" w:eastAsia="zh-CN"/>
              </w:rPr>
            </w:pPr>
            <w:r>
              <w:rPr>
                <w:rFonts w:hint="eastAsia" w:ascii="Times New Roman" w:hAnsi="Times New Roman" w:eastAsia="仿宋" w:cs="仿宋"/>
                <w:sz w:val="22"/>
                <w:szCs w:val="22"/>
                <w:lang w:val="en-US" w:eastAsia="zh-CN"/>
              </w:rPr>
              <w:t>2</w:t>
            </w:r>
          </w:p>
        </w:tc>
        <w:tc>
          <w:tcPr>
            <w:tcW w:w="1280" w:type="dxa"/>
            <w:vAlign w:val="center"/>
          </w:tcPr>
          <w:p w14:paraId="3F1055D4">
            <w:pPr>
              <w:spacing w:before="60" w:after="60"/>
              <w:jc w:val="left"/>
              <w:rPr>
                <w:rFonts w:hint="eastAsia" w:ascii="Times New Roman" w:hAnsi="Times New Roman" w:eastAsia="仿宋" w:cs="仿宋"/>
                <w:sz w:val="22"/>
                <w:szCs w:val="22"/>
              </w:rPr>
            </w:pPr>
          </w:p>
        </w:tc>
        <w:tc>
          <w:tcPr>
            <w:tcW w:w="11879" w:type="dxa"/>
            <w:vAlign w:val="center"/>
          </w:tcPr>
          <w:p w14:paraId="6EF3E34A">
            <w:pPr>
              <w:spacing w:before="60" w:after="60"/>
              <w:jc w:val="center"/>
              <w:rPr>
                <w:rFonts w:hint="eastAsia" w:ascii="Times New Roman" w:hAnsi="Times New Roman" w:eastAsia="仿宋" w:cs="仿宋"/>
                <w:sz w:val="22"/>
                <w:szCs w:val="22"/>
              </w:rPr>
            </w:pPr>
          </w:p>
        </w:tc>
      </w:tr>
      <w:tr w14:paraId="2F87D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shd w:val="clear" w:color="auto" w:fill="auto"/>
            <w:vAlign w:val="center"/>
          </w:tcPr>
          <w:p w14:paraId="69786C74">
            <w:pPr>
              <w:spacing w:before="60" w:after="60"/>
              <w:jc w:val="center"/>
              <w:rPr>
                <w:rFonts w:hint="eastAsia" w:ascii="Times New Roman" w:hAnsi="Times New Roman" w:eastAsia="仿宋" w:cs="仿宋"/>
                <w:kern w:val="2"/>
                <w:sz w:val="22"/>
                <w:szCs w:val="22"/>
                <w:lang w:val="en-US" w:eastAsia="zh-CN" w:bidi="ar-SA"/>
              </w:rPr>
            </w:pPr>
            <w:r>
              <w:rPr>
                <w:rFonts w:hint="eastAsia" w:ascii="Times New Roman" w:hAnsi="Times New Roman" w:eastAsia="仿宋" w:cs="仿宋"/>
                <w:sz w:val="22"/>
                <w:szCs w:val="22"/>
                <w:lang w:val="en-US" w:eastAsia="zh-CN"/>
              </w:rPr>
              <w:t>A</w:t>
            </w:r>
          </w:p>
        </w:tc>
        <w:tc>
          <w:tcPr>
            <w:tcW w:w="690" w:type="dxa"/>
            <w:shd w:val="clear" w:color="auto" w:fill="auto"/>
            <w:vAlign w:val="center"/>
          </w:tcPr>
          <w:p w14:paraId="075F11FA">
            <w:pPr>
              <w:spacing w:before="60" w:after="60"/>
              <w:jc w:val="center"/>
              <w:rPr>
                <w:rFonts w:hint="eastAsia" w:ascii="Times New Roman" w:hAnsi="Times New Roman" w:eastAsia="仿宋" w:cs="仿宋"/>
                <w:kern w:val="2"/>
                <w:sz w:val="22"/>
                <w:szCs w:val="22"/>
                <w:lang w:val="en-US" w:eastAsia="zh-CN" w:bidi="ar-SA"/>
              </w:rPr>
            </w:pPr>
            <w:r>
              <w:rPr>
                <w:rFonts w:hint="eastAsia" w:ascii="Times New Roman" w:hAnsi="Times New Roman" w:eastAsia="仿宋" w:cs="仿宋"/>
                <w:sz w:val="22"/>
                <w:szCs w:val="22"/>
                <w:lang w:val="en-US" w:eastAsia="zh-CN"/>
              </w:rPr>
              <w:t>3</w:t>
            </w:r>
          </w:p>
        </w:tc>
        <w:tc>
          <w:tcPr>
            <w:tcW w:w="1280" w:type="dxa"/>
            <w:vAlign w:val="center"/>
          </w:tcPr>
          <w:p w14:paraId="56D655AD">
            <w:pPr>
              <w:spacing w:before="60" w:after="60"/>
              <w:jc w:val="left"/>
              <w:rPr>
                <w:rFonts w:hint="eastAsia" w:ascii="Times New Roman" w:hAnsi="Times New Roman" w:eastAsia="仿宋" w:cs="仿宋"/>
                <w:sz w:val="22"/>
                <w:szCs w:val="22"/>
              </w:rPr>
            </w:pPr>
          </w:p>
        </w:tc>
        <w:tc>
          <w:tcPr>
            <w:tcW w:w="11879" w:type="dxa"/>
            <w:vAlign w:val="center"/>
          </w:tcPr>
          <w:p w14:paraId="28D7ECB2">
            <w:pPr>
              <w:spacing w:before="60" w:after="60"/>
              <w:jc w:val="center"/>
              <w:rPr>
                <w:rFonts w:hint="eastAsia" w:ascii="Times New Roman" w:hAnsi="Times New Roman" w:eastAsia="仿宋" w:cs="仿宋"/>
                <w:sz w:val="22"/>
                <w:szCs w:val="22"/>
              </w:rPr>
            </w:pPr>
          </w:p>
        </w:tc>
      </w:tr>
    </w:tbl>
    <w:p w14:paraId="43768A45">
      <w:pPr>
        <w:numPr>
          <w:ilvl w:val="0"/>
          <w:numId w:val="0"/>
        </w:numPr>
        <w:spacing w:before="120" w:after="120"/>
        <w:ind w:leftChars="0"/>
        <w:rPr>
          <w:rFonts w:hint="default" w:ascii="Times New Roman" w:hAnsi="Times New Roman" w:eastAsia="仿宋" w:cs="仿宋"/>
          <w:sz w:val="24"/>
          <w:lang w:val="en-US" w:eastAsia="zh-CN"/>
        </w:rPr>
      </w:pPr>
    </w:p>
    <w:p w14:paraId="5EEC86EF">
      <w:pPr>
        <w:widowControl/>
        <w:spacing w:line="560" w:lineRule="exact"/>
        <w:jc w:val="center"/>
        <w:rPr>
          <w:rFonts w:hint="eastAsia" w:ascii="Times New Roman" w:hAnsi="Times New Roman" w:eastAsia="仿宋"/>
          <w:b/>
          <w:color w:val="000000"/>
          <w:sz w:val="32"/>
          <w:szCs w:val="24"/>
        </w:rPr>
        <w:sectPr>
          <w:pgSz w:w="16838" w:h="11906" w:orient="landscape"/>
          <w:pgMar w:top="1134" w:right="1134" w:bottom="1134" w:left="1134" w:header="851" w:footer="992" w:gutter="0"/>
          <w:pgNumType w:fmt="decimal"/>
          <w:cols w:space="720" w:num="1"/>
          <w:docGrid w:type="linesAndChars" w:linePitch="326" w:charSpace="2886"/>
        </w:sectPr>
      </w:pPr>
    </w:p>
    <w:p w14:paraId="3958EFE6">
      <w:pPr>
        <w:widowControl/>
        <w:spacing w:line="560" w:lineRule="exact"/>
        <w:jc w:val="center"/>
        <w:rPr>
          <w:rFonts w:ascii="Times New Roman" w:hAnsi="Times New Roman" w:eastAsia="仿宋"/>
          <w:b/>
          <w:color w:val="000000"/>
          <w:sz w:val="32"/>
          <w:szCs w:val="24"/>
        </w:rPr>
      </w:pPr>
      <w:r>
        <w:rPr>
          <w:rFonts w:hint="eastAsia" w:ascii="Times New Roman" w:hAnsi="Times New Roman" w:eastAsia="仿宋"/>
          <w:b/>
          <w:color w:val="000000"/>
          <w:sz w:val="32"/>
          <w:szCs w:val="24"/>
        </w:rPr>
        <w:t>云南省普通玉米品种试验调查项目和标准</w:t>
      </w:r>
    </w:p>
    <w:p w14:paraId="4F3557A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eastAsia" w:ascii="Times New Roman" w:hAnsi="Times New Roman" w:eastAsia="仿宋"/>
          <w:b/>
          <w:color w:val="000000"/>
          <w:sz w:val="24"/>
          <w:szCs w:val="24"/>
        </w:rPr>
      </w:pPr>
    </w:p>
    <w:p w14:paraId="52779F9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1  物候期</w:t>
      </w:r>
    </w:p>
    <w:p w14:paraId="5D74367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1.1  播种期：</w:t>
      </w:r>
      <w:r>
        <w:rPr>
          <w:rFonts w:hint="eastAsia" w:ascii="Times New Roman" w:hAnsi="Times New Roman" w:eastAsia="仿宋"/>
          <w:color w:val="000000"/>
          <w:sz w:val="24"/>
          <w:szCs w:val="24"/>
        </w:rPr>
        <w:t>播种当天的日期（以日/月表示，下同）。</w:t>
      </w:r>
    </w:p>
    <w:p w14:paraId="3417847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1.2  出苗期：</w:t>
      </w:r>
      <w:r>
        <w:rPr>
          <w:rFonts w:hint="eastAsia" w:ascii="Times New Roman" w:hAnsi="Times New Roman" w:eastAsia="仿宋"/>
          <w:color w:val="000000"/>
          <w:sz w:val="24"/>
          <w:szCs w:val="24"/>
        </w:rPr>
        <w:t>小区有</w:t>
      </w:r>
      <w:r>
        <w:rPr>
          <w:rFonts w:ascii="Times New Roman" w:hAnsi="Times New Roman" w:eastAsia="仿宋"/>
          <w:color w:val="000000"/>
          <w:sz w:val="24"/>
          <w:szCs w:val="24"/>
        </w:rPr>
        <w:t>50</w:t>
      </w:r>
      <w:r>
        <w:rPr>
          <w:rFonts w:hint="eastAsia" w:ascii="Times New Roman" w:hAnsi="Times New Roman" w:eastAsia="仿宋"/>
          <w:color w:val="000000"/>
          <w:sz w:val="24"/>
          <w:szCs w:val="24"/>
        </w:rPr>
        <w:t>％穴数的幼苗出土高度</w:t>
      </w:r>
      <w:r>
        <w:rPr>
          <w:rFonts w:ascii="Times New Roman" w:hAnsi="Times New Roman" w:eastAsia="仿宋"/>
          <w:color w:val="000000"/>
          <w:sz w:val="24"/>
          <w:szCs w:val="24"/>
        </w:rPr>
        <w:t>2</w:t>
      </w:r>
      <w:r>
        <w:rPr>
          <w:rFonts w:hint="eastAsia" w:ascii="Times New Roman" w:hAnsi="Times New Roman" w:eastAsia="仿宋"/>
          <w:color w:val="000000"/>
          <w:sz w:val="24"/>
          <w:szCs w:val="24"/>
        </w:rPr>
        <w:t>-3cm的日期。</w:t>
      </w:r>
    </w:p>
    <w:p w14:paraId="5BE2936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color w:val="000000"/>
          <w:sz w:val="24"/>
          <w:szCs w:val="24"/>
        </w:rPr>
      </w:pPr>
      <w:r>
        <w:rPr>
          <w:rFonts w:hint="eastAsia" w:ascii="Times New Roman" w:hAnsi="Times New Roman" w:eastAsia="仿宋"/>
          <w:b/>
          <w:color w:val="000000"/>
          <w:sz w:val="24"/>
          <w:szCs w:val="24"/>
        </w:rPr>
        <w:t>1.3  吐丝期：</w:t>
      </w:r>
      <w:r>
        <w:rPr>
          <w:rFonts w:hint="eastAsia" w:ascii="Times New Roman" w:hAnsi="Times New Roman" w:eastAsia="仿宋"/>
          <w:color w:val="000000"/>
          <w:sz w:val="24"/>
          <w:szCs w:val="24"/>
        </w:rPr>
        <w:t>小区</w:t>
      </w:r>
      <w:r>
        <w:rPr>
          <w:rFonts w:ascii="Times New Roman" w:hAnsi="Times New Roman" w:eastAsia="仿宋"/>
          <w:color w:val="000000"/>
          <w:sz w:val="24"/>
          <w:szCs w:val="24"/>
        </w:rPr>
        <w:t>50</w:t>
      </w:r>
      <w:r>
        <w:rPr>
          <w:rFonts w:hint="eastAsia" w:ascii="Times New Roman" w:hAnsi="Times New Roman" w:eastAsia="仿宋"/>
          <w:color w:val="000000"/>
          <w:sz w:val="24"/>
          <w:szCs w:val="24"/>
        </w:rPr>
        <w:t>％以上的雌穗吐出花丝的日期。</w:t>
      </w:r>
    </w:p>
    <w:p w14:paraId="3998378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color w:val="000000"/>
          <w:sz w:val="24"/>
          <w:szCs w:val="24"/>
        </w:rPr>
      </w:pPr>
      <w:r>
        <w:rPr>
          <w:rFonts w:hint="eastAsia" w:ascii="Times New Roman" w:hAnsi="Times New Roman" w:eastAsia="仿宋"/>
          <w:b/>
          <w:color w:val="000000"/>
          <w:sz w:val="24"/>
          <w:szCs w:val="24"/>
        </w:rPr>
        <w:t>1.4  抽雄期：</w:t>
      </w:r>
      <w:r>
        <w:rPr>
          <w:rFonts w:hint="eastAsia" w:ascii="Times New Roman" w:hAnsi="Times New Roman" w:eastAsia="仿宋"/>
          <w:color w:val="000000"/>
          <w:sz w:val="24"/>
          <w:szCs w:val="24"/>
        </w:rPr>
        <w:t>小区</w:t>
      </w:r>
      <w:r>
        <w:rPr>
          <w:rFonts w:ascii="Times New Roman" w:hAnsi="Times New Roman" w:eastAsia="仿宋"/>
          <w:color w:val="000000"/>
          <w:sz w:val="24"/>
          <w:szCs w:val="24"/>
        </w:rPr>
        <w:t>50</w:t>
      </w:r>
      <w:r>
        <w:rPr>
          <w:rFonts w:hint="eastAsia" w:ascii="Times New Roman" w:hAnsi="Times New Roman" w:eastAsia="仿宋"/>
          <w:color w:val="000000"/>
          <w:sz w:val="24"/>
          <w:szCs w:val="24"/>
        </w:rPr>
        <w:t>％以上的植株雄穗顶端露出顶叶的日期。</w:t>
      </w:r>
    </w:p>
    <w:p w14:paraId="102C5EB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1.5  成熟期：</w:t>
      </w:r>
      <w:r>
        <w:rPr>
          <w:rFonts w:hint="eastAsia" w:ascii="Times New Roman" w:hAnsi="Times New Roman" w:eastAsia="仿宋"/>
          <w:color w:val="000000"/>
          <w:sz w:val="24"/>
          <w:szCs w:val="24"/>
        </w:rPr>
        <w:t>小区</w:t>
      </w:r>
      <w:r>
        <w:rPr>
          <w:rFonts w:ascii="Times New Roman" w:hAnsi="Times New Roman" w:eastAsia="仿宋"/>
          <w:color w:val="000000"/>
          <w:sz w:val="24"/>
          <w:szCs w:val="24"/>
        </w:rPr>
        <w:t>90</w:t>
      </w:r>
      <w:r>
        <w:rPr>
          <w:rFonts w:hint="eastAsia" w:ascii="Times New Roman" w:hAnsi="Times New Roman" w:eastAsia="仿宋"/>
          <w:color w:val="000000"/>
          <w:sz w:val="24"/>
          <w:szCs w:val="24"/>
        </w:rPr>
        <w:t>％以上果穗的籽粒出现黑层的日期。</w:t>
      </w:r>
    </w:p>
    <w:p w14:paraId="7F5A6DB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color w:val="000000"/>
          <w:sz w:val="24"/>
          <w:szCs w:val="24"/>
        </w:rPr>
      </w:pPr>
      <w:r>
        <w:rPr>
          <w:rFonts w:hint="eastAsia" w:ascii="Times New Roman" w:hAnsi="Times New Roman" w:eastAsia="仿宋"/>
          <w:b/>
          <w:color w:val="000000"/>
          <w:sz w:val="24"/>
          <w:szCs w:val="24"/>
        </w:rPr>
        <w:t>1.6  生育期：</w:t>
      </w:r>
      <w:r>
        <w:rPr>
          <w:rFonts w:hint="eastAsia" w:ascii="Times New Roman" w:hAnsi="Times New Roman" w:eastAsia="仿宋"/>
          <w:color w:val="000000"/>
          <w:sz w:val="24"/>
          <w:szCs w:val="24"/>
        </w:rPr>
        <w:t>出苗至成熟的生育日数。</w:t>
      </w:r>
    </w:p>
    <w:p w14:paraId="640F3AC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2  农艺性状</w:t>
      </w:r>
    </w:p>
    <w:p w14:paraId="27C5767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2.1  株型：</w:t>
      </w:r>
      <w:r>
        <w:rPr>
          <w:rFonts w:hint="eastAsia" w:ascii="Times New Roman" w:hAnsi="Times New Roman" w:eastAsia="仿宋"/>
          <w:color w:val="000000"/>
          <w:sz w:val="24"/>
          <w:szCs w:val="24"/>
        </w:rPr>
        <w:t>吐丝后目测，分平展、半紧凑、紧凑型三种。</w:t>
      </w:r>
    </w:p>
    <w:p w14:paraId="245033E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color w:val="000000"/>
          <w:sz w:val="24"/>
          <w:szCs w:val="24"/>
        </w:rPr>
      </w:pPr>
      <w:r>
        <w:rPr>
          <w:rFonts w:hint="eastAsia" w:ascii="Times New Roman" w:hAnsi="Times New Roman" w:eastAsia="仿宋"/>
          <w:b/>
          <w:color w:val="000000"/>
          <w:sz w:val="24"/>
          <w:szCs w:val="24"/>
        </w:rPr>
        <w:t>2.2  株高：</w:t>
      </w:r>
      <w:r>
        <w:rPr>
          <w:rFonts w:hint="eastAsia" w:ascii="Times New Roman" w:hAnsi="Times New Roman" w:eastAsia="仿宋"/>
          <w:color w:val="000000"/>
          <w:sz w:val="24"/>
          <w:szCs w:val="24"/>
        </w:rPr>
        <w:t>乳熟期连续取小区内正常的植株</w:t>
      </w:r>
      <w:r>
        <w:rPr>
          <w:rFonts w:ascii="Times New Roman" w:hAnsi="Times New Roman" w:eastAsia="仿宋"/>
          <w:color w:val="000000"/>
          <w:sz w:val="24"/>
          <w:szCs w:val="24"/>
        </w:rPr>
        <w:t>10</w:t>
      </w:r>
      <w:r>
        <w:rPr>
          <w:rFonts w:hint="eastAsia" w:ascii="Times New Roman" w:hAnsi="Times New Roman" w:eastAsia="仿宋"/>
          <w:color w:val="000000"/>
          <w:sz w:val="24"/>
          <w:szCs w:val="24"/>
        </w:rPr>
        <w:t>株，测量地表到雄穗顶端的高度，求其平均值，用cm表示。</w:t>
      </w:r>
    </w:p>
    <w:p w14:paraId="7FCE9B7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2.3  穗位：</w:t>
      </w:r>
      <w:r>
        <w:rPr>
          <w:rFonts w:hint="eastAsia" w:ascii="Times New Roman" w:hAnsi="Times New Roman" w:eastAsia="仿宋"/>
          <w:color w:val="000000"/>
          <w:sz w:val="24"/>
          <w:szCs w:val="24"/>
        </w:rPr>
        <w:t>同时测量地表到最上部果穗着生节的高度，求其平均值，用cm表示。</w:t>
      </w:r>
    </w:p>
    <w:p w14:paraId="257CDA2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color w:val="000000"/>
          <w:sz w:val="24"/>
          <w:szCs w:val="24"/>
        </w:rPr>
      </w:pPr>
      <w:r>
        <w:rPr>
          <w:rFonts w:hint="eastAsia" w:ascii="Times New Roman" w:hAnsi="Times New Roman" w:eastAsia="仿宋"/>
          <w:b/>
          <w:color w:val="000000"/>
          <w:sz w:val="24"/>
          <w:szCs w:val="24"/>
        </w:rPr>
        <w:t>2.4  倒伏率：</w:t>
      </w:r>
      <w:r>
        <w:rPr>
          <w:rFonts w:hint="eastAsia" w:ascii="Times New Roman" w:hAnsi="Times New Roman" w:eastAsia="仿宋"/>
          <w:color w:val="000000"/>
          <w:sz w:val="24"/>
          <w:szCs w:val="24"/>
        </w:rPr>
        <w:t>乳熟末期，植株倾斜度大于</w:t>
      </w:r>
      <w:r>
        <w:rPr>
          <w:rFonts w:ascii="Times New Roman" w:hAnsi="Times New Roman" w:eastAsia="仿宋"/>
          <w:color w:val="000000"/>
          <w:sz w:val="24"/>
          <w:szCs w:val="24"/>
        </w:rPr>
        <w:t>45</w:t>
      </w:r>
      <w:r>
        <w:rPr>
          <w:rFonts w:hint="eastAsia" w:ascii="Times New Roman" w:hAnsi="Times New Roman" w:eastAsia="仿宋"/>
          <w:color w:val="000000"/>
          <w:sz w:val="24"/>
          <w:szCs w:val="24"/>
        </w:rPr>
        <w:t>度但未折断的植株占该试验小区总株数的百分率，以%表示。</w:t>
      </w:r>
    </w:p>
    <w:p w14:paraId="58D6AEC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color w:val="000000"/>
          <w:sz w:val="24"/>
          <w:szCs w:val="24"/>
        </w:rPr>
      </w:pPr>
      <w:r>
        <w:rPr>
          <w:rFonts w:hint="eastAsia" w:ascii="Times New Roman" w:hAnsi="Times New Roman" w:eastAsia="仿宋"/>
          <w:b/>
          <w:color w:val="000000"/>
          <w:sz w:val="24"/>
          <w:szCs w:val="24"/>
        </w:rPr>
        <w:t>2.5  倒折率：</w:t>
      </w:r>
      <w:r>
        <w:rPr>
          <w:rFonts w:hint="eastAsia" w:ascii="Times New Roman" w:hAnsi="Times New Roman" w:eastAsia="仿宋"/>
          <w:color w:val="000000"/>
          <w:sz w:val="24"/>
          <w:szCs w:val="24"/>
        </w:rPr>
        <w:t>乳熟末期，果穗以下部位折断的植株占该试验小区总株数的百分率，以%表示。</w:t>
      </w:r>
    </w:p>
    <w:p w14:paraId="4D4618C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2.6  幼苗叶鞘色：</w:t>
      </w:r>
      <w:r>
        <w:rPr>
          <w:rFonts w:hint="eastAsia" w:ascii="Times New Roman" w:hAnsi="Times New Roman" w:eastAsia="仿宋"/>
          <w:color w:val="000000"/>
          <w:sz w:val="24"/>
          <w:szCs w:val="24"/>
        </w:rPr>
        <w:t>绿色、紫色等。</w:t>
      </w:r>
    </w:p>
    <w:p w14:paraId="702FA4EA">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3  果穗性状</w:t>
      </w:r>
      <w:r>
        <w:rPr>
          <w:rFonts w:hint="eastAsia" w:ascii="Times New Roman" w:hAnsi="Times New Roman" w:eastAsia="仿宋"/>
          <w:color w:val="000000"/>
          <w:sz w:val="24"/>
          <w:szCs w:val="24"/>
        </w:rPr>
        <w:t>（计产样本穗由大至小排列，取代表性的10穗测量1-6项）</w:t>
      </w:r>
    </w:p>
    <w:p w14:paraId="5D99C10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color w:val="000000"/>
          <w:sz w:val="24"/>
          <w:szCs w:val="24"/>
        </w:rPr>
      </w:pPr>
      <w:r>
        <w:rPr>
          <w:rFonts w:hint="eastAsia" w:ascii="Times New Roman" w:hAnsi="Times New Roman" w:eastAsia="仿宋"/>
          <w:b/>
          <w:color w:val="000000"/>
          <w:sz w:val="24"/>
          <w:szCs w:val="24"/>
        </w:rPr>
        <w:t>3.1  穗长：</w:t>
      </w:r>
      <w:r>
        <w:rPr>
          <w:rFonts w:hint="eastAsia" w:ascii="Times New Roman" w:hAnsi="Times New Roman" w:eastAsia="仿宋"/>
          <w:color w:val="000000"/>
          <w:sz w:val="24"/>
          <w:szCs w:val="24"/>
        </w:rPr>
        <w:t>穗基部到顶端的长度，求其平均值，以cm表示。</w:t>
      </w:r>
    </w:p>
    <w:p w14:paraId="589ECB16">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color w:val="000000"/>
          <w:sz w:val="24"/>
          <w:szCs w:val="24"/>
        </w:rPr>
      </w:pPr>
      <w:r>
        <w:rPr>
          <w:rFonts w:hint="eastAsia" w:ascii="Times New Roman" w:hAnsi="Times New Roman" w:eastAsia="仿宋"/>
          <w:b/>
          <w:color w:val="000000"/>
          <w:sz w:val="24"/>
          <w:szCs w:val="24"/>
        </w:rPr>
        <w:t>3.2  穗粗：</w:t>
      </w:r>
      <w:r>
        <w:rPr>
          <w:rFonts w:hint="eastAsia" w:ascii="Times New Roman" w:hAnsi="Times New Roman" w:eastAsia="仿宋"/>
          <w:color w:val="000000"/>
          <w:sz w:val="24"/>
          <w:szCs w:val="24"/>
        </w:rPr>
        <w:t>果穗头尾相间排成一行，测量果穗中部长度，求其平均值，以cm表示。</w:t>
      </w:r>
    </w:p>
    <w:p w14:paraId="7123C8A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3.3  秃尖：</w:t>
      </w:r>
      <w:r>
        <w:rPr>
          <w:rFonts w:hint="eastAsia" w:ascii="Times New Roman" w:hAnsi="Times New Roman" w:eastAsia="仿宋"/>
          <w:color w:val="000000"/>
          <w:sz w:val="24"/>
          <w:szCs w:val="24"/>
        </w:rPr>
        <w:t>果穗顶端不结实部分的长度，求其平均值，以cm表示。</w:t>
      </w:r>
    </w:p>
    <w:p w14:paraId="40A8A36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3.4  穗型：</w:t>
      </w:r>
      <w:r>
        <w:rPr>
          <w:rFonts w:hint="eastAsia" w:ascii="Times New Roman" w:hAnsi="Times New Roman" w:eastAsia="仿宋"/>
          <w:b w:val="0"/>
          <w:bCs/>
          <w:color w:val="000000"/>
          <w:sz w:val="24"/>
          <w:szCs w:val="24"/>
          <w:lang w:val="en-US" w:eastAsia="zh-CN"/>
        </w:rPr>
        <w:t>长</w:t>
      </w:r>
      <w:r>
        <w:rPr>
          <w:rFonts w:hint="eastAsia" w:ascii="Times New Roman" w:hAnsi="Times New Roman" w:eastAsia="仿宋"/>
          <w:color w:val="000000"/>
          <w:sz w:val="24"/>
          <w:szCs w:val="24"/>
        </w:rPr>
        <w:t>筒型、</w:t>
      </w:r>
      <w:r>
        <w:rPr>
          <w:rFonts w:hint="eastAsia" w:ascii="Times New Roman" w:hAnsi="Times New Roman" w:eastAsia="仿宋"/>
          <w:color w:val="000000"/>
          <w:sz w:val="24"/>
          <w:szCs w:val="24"/>
          <w:lang w:val="en-US" w:eastAsia="zh-CN"/>
        </w:rPr>
        <w:t>短筒型、长</w:t>
      </w:r>
      <w:r>
        <w:rPr>
          <w:rFonts w:hint="eastAsia" w:ascii="Times New Roman" w:hAnsi="Times New Roman" w:eastAsia="仿宋"/>
          <w:color w:val="000000"/>
          <w:sz w:val="24"/>
          <w:szCs w:val="24"/>
        </w:rPr>
        <w:t>锥型</w:t>
      </w:r>
      <w:r>
        <w:rPr>
          <w:rFonts w:hint="eastAsia" w:ascii="Times New Roman" w:hAnsi="Times New Roman" w:eastAsia="仿宋"/>
          <w:color w:val="000000"/>
          <w:sz w:val="24"/>
          <w:szCs w:val="24"/>
          <w:lang w:eastAsia="zh-CN"/>
        </w:rPr>
        <w:t>、</w:t>
      </w:r>
      <w:r>
        <w:rPr>
          <w:rFonts w:hint="eastAsia" w:ascii="Times New Roman" w:hAnsi="Times New Roman" w:eastAsia="仿宋"/>
          <w:color w:val="000000"/>
          <w:sz w:val="24"/>
          <w:szCs w:val="24"/>
          <w:lang w:val="en-US" w:eastAsia="zh-CN"/>
        </w:rPr>
        <w:t>短锥型</w:t>
      </w:r>
      <w:r>
        <w:rPr>
          <w:rFonts w:hint="eastAsia" w:ascii="Times New Roman" w:hAnsi="Times New Roman" w:eastAsia="仿宋"/>
          <w:color w:val="000000"/>
          <w:sz w:val="24"/>
          <w:szCs w:val="24"/>
        </w:rPr>
        <w:t>。</w:t>
      </w:r>
    </w:p>
    <w:p w14:paraId="455190C6">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3.5  穗行数：</w:t>
      </w:r>
      <w:r>
        <w:rPr>
          <w:rFonts w:hint="eastAsia" w:ascii="Times New Roman" w:hAnsi="Times New Roman" w:eastAsia="仿宋"/>
          <w:color w:val="000000"/>
          <w:sz w:val="24"/>
          <w:szCs w:val="24"/>
        </w:rPr>
        <w:t>果穗中部的籽粒行数，求其平均值并标明行数变幅。</w:t>
      </w:r>
    </w:p>
    <w:p w14:paraId="389F258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3.6  行粒数：</w:t>
      </w:r>
      <w:r>
        <w:rPr>
          <w:rFonts w:hint="eastAsia" w:ascii="Times New Roman" w:hAnsi="Times New Roman" w:eastAsia="仿宋"/>
          <w:color w:val="000000"/>
          <w:sz w:val="24"/>
          <w:szCs w:val="24"/>
        </w:rPr>
        <w:t>每穗数一中等长度行的粒数，求其平均值。</w:t>
      </w:r>
    </w:p>
    <w:p w14:paraId="2A45353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3.7  粒色：</w:t>
      </w:r>
      <w:r>
        <w:rPr>
          <w:rFonts w:hint="eastAsia" w:ascii="Times New Roman" w:hAnsi="Times New Roman" w:eastAsia="仿宋"/>
          <w:color w:val="000000"/>
          <w:sz w:val="24"/>
          <w:szCs w:val="24"/>
        </w:rPr>
        <w:t>黄、白、橙红、黄白等。</w:t>
      </w:r>
    </w:p>
    <w:p w14:paraId="7338C9B2">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3.8  粒型：</w:t>
      </w:r>
      <w:r>
        <w:rPr>
          <w:rFonts w:hint="eastAsia" w:ascii="Times New Roman" w:hAnsi="Times New Roman" w:eastAsia="仿宋"/>
          <w:color w:val="000000"/>
          <w:sz w:val="24"/>
          <w:szCs w:val="24"/>
        </w:rPr>
        <w:t>硬粒型、半马齿型、马齿型，以果穗中部籽粒为准。</w:t>
      </w:r>
    </w:p>
    <w:p w14:paraId="11D80E6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color w:val="000000"/>
          <w:sz w:val="24"/>
          <w:szCs w:val="24"/>
        </w:rPr>
      </w:pPr>
      <w:r>
        <w:rPr>
          <w:rFonts w:hint="eastAsia" w:ascii="Times New Roman" w:hAnsi="Times New Roman" w:eastAsia="仿宋"/>
          <w:b/>
          <w:color w:val="000000"/>
          <w:sz w:val="24"/>
          <w:szCs w:val="24"/>
        </w:rPr>
        <w:t>3.9  轴色：</w:t>
      </w:r>
      <w:r>
        <w:rPr>
          <w:rFonts w:hint="eastAsia" w:ascii="Times New Roman" w:hAnsi="Times New Roman" w:eastAsia="仿宋"/>
          <w:color w:val="000000"/>
          <w:sz w:val="24"/>
          <w:szCs w:val="24"/>
        </w:rPr>
        <w:t>红、紫、粉、白。</w:t>
      </w:r>
    </w:p>
    <w:p w14:paraId="487824F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3.10  单株有效穗：</w:t>
      </w:r>
      <w:r>
        <w:rPr>
          <w:rFonts w:hint="eastAsia" w:ascii="Times New Roman" w:hAnsi="Times New Roman" w:eastAsia="仿宋"/>
          <w:color w:val="000000"/>
          <w:sz w:val="24"/>
          <w:szCs w:val="24"/>
        </w:rPr>
        <w:t>小区总穗数／小区株数，保留两位小数。</w:t>
      </w:r>
    </w:p>
    <w:p w14:paraId="7A2F67E2">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3.11  百粒重：</w:t>
      </w:r>
      <w:r>
        <w:rPr>
          <w:rFonts w:hint="eastAsia" w:ascii="Times New Roman" w:hAnsi="Times New Roman" w:eastAsia="仿宋"/>
          <w:color w:val="000000"/>
          <w:sz w:val="24"/>
          <w:szCs w:val="24"/>
        </w:rPr>
        <w:t>随机取</w:t>
      </w:r>
      <w:r>
        <w:rPr>
          <w:rFonts w:ascii="Times New Roman" w:hAnsi="Times New Roman" w:eastAsia="仿宋"/>
          <w:color w:val="000000"/>
          <w:sz w:val="24"/>
          <w:szCs w:val="24"/>
        </w:rPr>
        <w:t>100</w:t>
      </w:r>
      <w:r>
        <w:rPr>
          <w:rFonts w:hint="eastAsia" w:ascii="Times New Roman" w:hAnsi="Times New Roman" w:eastAsia="仿宋"/>
          <w:color w:val="000000"/>
          <w:sz w:val="24"/>
          <w:szCs w:val="24"/>
        </w:rPr>
        <w:t>粒称重，重复</w:t>
      </w:r>
      <w:r>
        <w:rPr>
          <w:rFonts w:ascii="Times New Roman" w:hAnsi="Times New Roman" w:eastAsia="仿宋"/>
          <w:color w:val="000000"/>
          <w:sz w:val="24"/>
          <w:szCs w:val="24"/>
        </w:rPr>
        <w:t>3</w:t>
      </w:r>
      <w:r>
        <w:rPr>
          <w:rFonts w:hint="eastAsia" w:ascii="Times New Roman" w:hAnsi="Times New Roman" w:eastAsia="仿宋"/>
          <w:color w:val="000000"/>
          <w:sz w:val="24"/>
          <w:szCs w:val="24"/>
        </w:rPr>
        <w:t>次，取相近两个数值的平均数，按标准水分（14%）折算百粒重，用g表示。</w:t>
      </w:r>
    </w:p>
    <w:p w14:paraId="3472207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color w:val="000000"/>
          <w:sz w:val="24"/>
          <w:szCs w:val="24"/>
        </w:rPr>
      </w:pPr>
      <w:r>
        <w:rPr>
          <w:rFonts w:hint="eastAsia" w:ascii="Times New Roman" w:hAnsi="Times New Roman" w:eastAsia="仿宋"/>
          <w:b/>
          <w:color w:val="000000"/>
          <w:sz w:val="24"/>
          <w:szCs w:val="24"/>
        </w:rPr>
        <w:t>3.12  出籽率：</w:t>
      </w:r>
      <w:r>
        <w:rPr>
          <w:rFonts w:hint="eastAsia" w:ascii="Times New Roman" w:hAnsi="Times New Roman" w:eastAsia="仿宋"/>
          <w:color w:val="000000"/>
          <w:sz w:val="24"/>
          <w:szCs w:val="24"/>
        </w:rPr>
        <w:t>籽粒干重占果穗干重的百分率，以%表示。</w:t>
      </w:r>
      <w:r>
        <w:rPr>
          <w:rFonts w:ascii="Times New Roman" w:hAnsi="Times New Roman" w:eastAsia="仿宋"/>
          <w:color w:val="000000"/>
          <w:sz w:val="24"/>
          <w:szCs w:val="24"/>
        </w:rPr>
        <w:t xml:space="preserve"> </w:t>
      </w:r>
    </w:p>
    <w:p w14:paraId="7CBAAE29">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Times New Roman" w:hAnsi="Times New Roman" w:eastAsia="仿宋"/>
          <w:color w:val="000000"/>
          <w:sz w:val="24"/>
          <w:szCs w:val="24"/>
        </w:rPr>
      </w:pPr>
      <w:r>
        <w:rPr>
          <w:rFonts w:hint="eastAsia" w:ascii="Times New Roman" w:hAnsi="Times New Roman" w:eastAsia="仿宋"/>
          <w:b/>
          <w:color w:val="000000"/>
          <w:sz w:val="24"/>
          <w:szCs w:val="24"/>
        </w:rPr>
        <w:t>3.13  籽粒产量：</w:t>
      </w:r>
      <w:r>
        <w:rPr>
          <w:rFonts w:hint="eastAsia" w:ascii="Times New Roman" w:hAnsi="Times New Roman" w:eastAsia="仿宋"/>
          <w:color w:val="000000"/>
          <w:sz w:val="24"/>
          <w:szCs w:val="24"/>
        </w:rPr>
        <w:t>将小区计产样本的果穗风干后脱粒，称其籽粒干重，按标准水分（14%）折算出小区产量，保留两位小数，用kg表示。</w:t>
      </w:r>
    </w:p>
    <w:p w14:paraId="135B0F16">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4   品种主要特征性状</w:t>
      </w:r>
    </w:p>
    <w:p w14:paraId="033E504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4.1  雄穗分枝：</w:t>
      </w:r>
      <w:r>
        <w:rPr>
          <w:rFonts w:ascii="Times New Roman" w:hAnsi="Times New Roman" w:eastAsia="仿宋"/>
          <w:color w:val="000000"/>
          <w:sz w:val="24"/>
          <w:szCs w:val="24"/>
        </w:rPr>
        <w:t>散粉盛期</w:t>
      </w:r>
      <w:r>
        <w:rPr>
          <w:rFonts w:hint="eastAsia" w:ascii="Times New Roman" w:hAnsi="Times New Roman" w:eastAsia="仿宋"/>
          <w:color w:val="000000"/>
          <w:sz w:val="24"/>
          <w:szCs w:val="24"/>
        </w:rPr>
        <w:t>目测10株</w:t>
      </w:r>
      <w:r>
        <w:rPr>
          <w:rFonts w:ascii="Times New Roman" w:hAnsi="Times New Roman" w:eastAsia="仿宋"/>
          <w:color w:val="000000"/>
          <w:sz w:val="24"/>
          <w:szCs w:val="24"/>
        </w:rPr>
        <w:t>雄穗一级侧枝数目</w:t>
      </w:r>
      <w:r>
        <w:rPr>
          <w:rFonts w:hint="eastAsia" w:ascii="Times New Roman" w:hAnsi="Times New Roman" w:eastAsia="仿宋"/>
          <w:color w:val="000000"/>
          <w:sz w:val="24"/>
          <w:szCs w:val="24"/>
        </w:rPr>
        <w:t>，求其平均值。</w:t>
      </w:r>
    </w:p>
    <w:p w14:paraId="20370656">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4.2  花药颜色：</w:t>
      </w:r>
      <w:r>
        <w:rPr>
          <w:rFonts w:ascii="Times New Roman" w:hAnsi="Times New Roman" w:eastAsia="仿宋"/>
          <w:color w:val="000000"/>
          <w:sz w:val="24"/>
          <w:szCs w:val="24"/>
        </w:rPr>
        <w:t>散粉盛期观测雄穗主轴上部1/3处新鲜花药</w:t>
      </w:r>
      <w:r>
        <w:rPr>
          <w:rFonts w:hint="eastAsia" w:ascii="Times New Roman" w:hAnsi="Times New Roman" w:eastAsia="仿宋"/>
          <w:color w:val="000000"/>
          <w:sz w:val="24"/>
          <w:szCs w:val="24"/>
        </w:rPr>
        <w:t>颜</w:t>
      </w:r>
      <w:r>
        <w:rPr>
          <w:rFonts w:ascii="Times New Roman" w:hAnsi="Times New Roman" w:eastAsia="仿宋"/>
          <w:color w:val="000000"/>
          <w:sz w:val="24"/>
          <w:szCs w:val="24"/>
        </w:rPr>
        <w:t>色</w:t>
      </w:r>
      <w:r>
        <w:rPr>
          <w:rFonts w:hint="eastAsia" w:ascii="Times New Roman" w:hAnsi="Times New Roman" w:eastAsia="仿宋"/>
          <w:color w:val="000000"/>
          <w:sz w:val="24"/>
          <w:szCs w:val="24"/>
        </w:rPr>
        <w:t>，分绿、浅紫、紫、深紫、黑紫等。</w:t>
      </w:r>
    </w:p>
    <w:p w14:paraId="403D0C5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color w:val="000000"/>
          <w:sz w:val="24"/>
          <w:szCs w:val="24"/>
        </w:rPr>
      </w:pPr>
      <w:r>
        <w:rPr>
          <w:rFonts w:hint="eastAsia" w:ascii="Times New Roman" w:hAnsi="Times New Roman" w:eastAsia="仿宋"/>
          <w:b/>
          <w:color w:val="000000"/>
          <w:sz w:val="24"/>
          <w:szCs w:val="24"/>
        </w:rPr>
        <w:t>4.3  苞叶：</w:t>
      </w:r>
      <w:r>
        <w:rPr>
          <w:rFonts w:hint="eastAsia" w:ascii="Times New Roman" w:hAnsi="Times New Roman" w:eastAsia="仿宋"/>
          <w:color w:val="000000"/>
          <w:sz w:val="24"/>
          <w:szCs w:val="24"/>
        </w:rPr>
        <w:t>收获前</w:t>
      </w:r>
      <w:r>
        <w:rPr>
          <w:rFonts w:ascii="Times New Roman" w:hAnsi="Times New Roman" w:eastAsia="仿宋"/>
          <w:color w:val="000000"/>
          <w:sz w:val="24"/>
          <w:szCs w:val="24"/>
        </w:rPr>
        <w:t>观测果穗和苞叶。果穗明显露出苞叶定为短</w:t>
      </w:r>
      <w:r>
        <w:rPr>
          <w:rFonts w:hint="eastAsia" w:ascii="Times New Roman" w:hAnsi="Times New Roman" w:eastAsia="仿宋"/>
          <w:color w:val="000000"/>
          <w:sz w:val="24"/>
          <w:szCs w:val="24"/>
        </w:rPr>
        <w:t>，</w:t>
      </w:r>
      <w:r>
        <w:rPr>
          <w:rFonts w:ascii="Times New Roman" w:hAnsi="Times New Roman" w:eastAsia="仿宋"/>
          <w:color w:val="000000"/>
          <w:sz w:val="24"/>
          <w:szCs w:val="24"/>
        </w:rPr>
        <w:t>当苞叶刚好覆盖果穗或</w:t>
      </w:r>
      <w:r>
        <w:rPr>
          <w:rFonts w:hint="eastAsia" w:ascii="Times New Roman" w:hAnsi="Times New Roman" w:eastAsia="仿宋"/>
          <w:color w:val="000000"/>
          <w:sz w:val="24"/>
          <w:szCs w:val="24"/>
        </w:rPr>
        <w:t>略</w:t>
      </w:r>
      <w:r>
        <w:rPr>
          <w:rFonts w:ascii="Times New Roman" w:hAnsi="Times New Roman" w:eastAsia="仿宋"/>
          <w:color w:val="000000"/>
          <w:sz w:val="24"/>
          <w:szCs w:val="24"/>
        </w:rPr>
        <w:t>超出果穗</w:t>
      </w:r>
      <w:r>
        <w:rPr>
          <w:rFonts w:hint="eastAsia" w:ascii="Times New Roman" w:hAnsi="Times New Roman" w:eastAsia="仿宋"/>
          <w:color w:val="000000"/>
          <w:sz w:val="24"/>
          <w:szCs w:val="24"/>
        </w:rPr>
        <w:t>定为中</w:t>
      </w:r>
      <w:r>
        <w:rPr>
          <w:rFonts w:ascii="Times New Roman" w:hAnsi="Times New Roman" w:eastAsia="仿宋"/>
          <w:color w:val="000000"/>
          <w:sz w:val="24"/>
          <w:szCs w:val="24"/>
        </w:rPr>
        <w:t>，</w:t>
      </w:r>
      <w:r>
        <w:rPr>
          <w:rFonts w:hint="eastAsia" w:ascii="Times New Roman" w:hAnsi="Times New Roman" w:eastAsia="仿宋"/>
          <w:color w:val="000000"/>
          <w:sz w:val="24"/>
          <w:szCs w:val="24"/>
        </w:rPr>
        <w:t>苞叶明显超出果穗定为长。</w:t>
      </w:r>
    </w:p>
    <w:p w14:paraId="10E6BF3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4.4  花丝颜色：</w:t>
      </w:r>
      <w:r>
        <w:rPr>
          <w:rFonts w:hint="eastAsia" w:ascii="Times New Roman" w:hAnsi="Times New Roman" w:eastAsia="仿宋"/>
          <w:color w:val="000000"/>
          <w:sz w:val="24"/>
          <w:szCs w:val="24"/>
        </w:rPr>
        <w:t>吐</w:t>
      </w:r>
      <w:r>
        <w:rPr>
          <w:rFonts w:ascii="Times New Roman" w:hAnsi="Times New Roman" w:eastAsia="仿宋"/>
          <w:color w:val="000000"/>
          <w:sz w:val="24"/>
          <w:szCs w:val="24"/>
        </w:rPr>
        <w:t>丝期，新鲜花丝长出约5cm</w:t>
      </w:r>
      <w:r>
        <w:rPr>
          <w:rFonts w:hint="eastAsia" w:ascii="Times New Roman" w:hAnsi="Times New Roman" w:eastAsia="仿宋"/>
          <w:color w:val="000000"/>
          <w:sz w:val="24"/>
          <w:szCs w:val="24"/>
        </w:rPr>
        <w:t>时</w:t>
      </w:r>
      <w:r>
        <w:rPr>
          <w:rFonts w:ascii="Times New Roman" w:hAnsi="Times New Roman" w:eastAsia="仿宋"/>
          <w:color w:val="000000"/>
          <w:sz w:val="24"/>
          <w:szCs w:val="24"/>
        </w:rPr>
        <w:t>观测雌穗新鲜花丝颜色</w:t>
      </w:r>
      <w:r>
        <w:rPr>
          <w:rFonts w:hint="eastAsia" w:ascii="Times New Roman" w:hAnsi="Times New Roman" w:eastAsia="仿宋"/>
          <w:color w:val="000000"/>
          <w:sz w:val="24"/>
          <w:szCs w:val="24"/>
        </w:rPr>
        <w:t>，分绿、浅紫、紫、深紫、黑紫等。</w:t>
      </w:r>
    </w:p>
    <w:p w14:paraId="5555BA2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b/>
          <w:color w:val="000000"/>
          <w:sz w:val="24"/>
          <w:szCs w:val="24"/>
        </w:rPr>
      </w:pPr>
      <w:r>
        <w:rPr>
          <w:rFonts w:hint="eastAsia" w:ascii="Times New Roman" w:hAnsi="Times New Roman" w:eastAsia="仿宋"/>
          <w:b/>
          <w:color w:val="000000"/>
          <w:sz w:val="24"/>
          <w:szCs w:val="24"/>
        </w:rPr>
        <w:t>5   玉米对主要病虫害抗性水平的调查</w:t>
      </w:r>
    </w:p>
    <w:p w14:paraId="3A0BE78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default" w:ascii="Times New Roman" w:hAnsi="Times New Roman" w:eastAsia="仿宋"/>
          <w:b/>
          <w:color w:val="000000"/>
          <w:sz w:val="24"/>
          <w:szCs w:val="24"/>
          <w:lang w:val="en-US" w:eastAsia="zh-CN"/>
        </w:rPr>
      </w:pPr>
      <w:r>
        <w:rPr>
          <w:rFonts w:hint="eastAsia" w:ascii="Times New Roman" w:hAnsi="Times New Roman" w:eastAsia="仿宋"/>
          <w:b/>
          <w:color w:val="000000"/>
          <w:sz w:val="24"/>
          <w:szCs w:val="24"/>
        </w:rPr>
        <w:t>5</w:t>
      </w:r>
      <w:r>
        <w:rPr>
          <w:rFonts w:hint="eastAsia" w:ascii="Times New Roman" w:hAnsi="Times New Roman" w:eastAsia="仿宋"/>
          <w:b/>
          <w:color w:val="000000"/>
          <w:sz w:val="24"/>
          <w:szCs w:val="24"/>
          <w:lang w:val="en-US" w:eastAsia="zh-CN"/>
        </w:rPr>
        <w:t>.1</w:t>
      </w:r>
      <w:r>
        <w:rPr>
          <w:rFonts w:hint="eastAsia" w:ascii="Times New Roman" w:hAnsi="Times New Roman" w:eastAsia="仿宋"/>
          <w:b/>
          <w:color w:val="000000"/>
          <w:sz w:val="24"/>
          <w:szCs w:val="24"/>
        </w:rPr>
        <w:t xml:space="preserve"> 叶部病害：大斑病、小斑病、灰斑病</w:t>
      </w:r>
      <w:r>
        <w:rPr>
          <w:rFonts w:hint="eastAsia" w:ascii="Times New Roman" w:hAnsi="Times New Roman" w:eastAsia="仿宋"/>
          <w:b/>
          <w:color w:val="000000"/>
          <w:sz w:val="24"/>
          <w:szCs w:val="24"/>
          <w:lang w:eastAsia="zh-CN"/>
        </w:rPr>
        <w:t>、</w:t>
      </w:r>
      <w:r>
        <w:rPr>
          <w:rFonts w:hint="eastAsia" w:ascii="Times New Roman" w:hAnsi="Times New Roman" w:eastAsia="仿宋"/>
          <w:b/>
          <w:color w:val="000000"/>
          <w:sz w:val="24"/>
          <w:szCs w:val="24"/>
          <w:lang w:val="en-US" w:eastAsia="zh-CN"/>
        </w:rPr>
        <w:t>白斑病</w:t>
      </w:r>
    </w:p>
    <w:p w14:paraId="18B0768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color w:val="000000"/>
          <w:sz w:val="24"/>
          <w:szCs w:val="24"/>
        </w:rPr>
      </w:pPr>
      <w:r>
        <w:rPr>
          <w:rFonts w:hint="eastAsia" w:ascii="Times New Roman" w:hAnsi="Times New Roman" w:eastAsia="仿宋"/>
          <w:b/>
          <w:color w:val="000000"/>
          <w:sz w:val="24"/>
          <w:szCs w:val="24"/>
        </w:rPr>
        <w:t>调查时间：</w:t>
      </w:r>
      <w:r>
        <w:rPr>
          <w:rFonts w:hint="eastAsia" w:ascii="Times New Roman" w:hAnsi="Times New Roman" w:eastAsia="仿宋"/>
          <w:color w:val="000000"/>
          <w:sz w:val="24"/>
          <w:szCs w:val="24"/>
        </w:rPr>
        <w:t>在玉米进入乳熟后期进行调查。</w:t>
      </w:r>
    </w:p>
    <w:p w14:paraId="38E95FE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color w:val="000000"/>
          <w:sz w:val="24"/>
          <w:szCs w:val="24"/>
        </w:rPr>
      </w:pPr>
      <w:r>
        <w:rPr>
          <w:rFonts w:hint="eastAsia" w:ascii="Times New Roman" w:hAnsi="Times New Roman" w:eastAsia="仿宋"/>
          <w:b/>
          <w:color w:val="000000"/>
          <w:sz w:val="24"/>
          <w:szCs w:val="24"/>
        </w:rPr>
        <w:t>调查方法：</w:t>
      </w:r>
      <w:r>
        <w:rPr>
          <w:rFonts w:hint="eastAsia" w:ascii="Times New Roman" w:hAnsi="Times New Roman"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5CBC6F26">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Times New Roman" w:hAnsi="Times New Roman" w:eastAsia="仿宋"/>
          <w:color w:val="000000"/>
          <w:sz w:val="24"/>
          <w:szCs w:val="24"/>
        </w:rPr>
      </w:pPr>
      <w:r>
        <w:rPr>
          <w:rFonts w:hint="eastAsia" w:ascii="Times New Roman" w:hAnsi="Times New Roman" w:eastAsia="仿宋"/>
          <w:b/>
          <w:color w:val="000000"/>
          <w:sz w:val="24"/>
          <w:szCs w:val="24"/>
        </w:rPr>
        <w:t>定级标准：</w:t>
      </w:r>
      <w:r>
        <w:rPr>
          <w:rFonts w:hint="eastAsia" w:ascii="Times New Roman" w:hAnsi="Times New Roman" w:eastAsia="仿宋"/>
          <w:color w:val="000000"/>
          <w:sz w:val="24"/>
          <w:szCs w:val="24"/>
        </w:rPr>
        <w:t>当该品种某种病害发病最高病级株数超过该群体总株数10%以上时，则定为该病发生级别</w:t>
      </w:r>
      <w:r>
        <w:rPr>
          <w:rFonts w:hint="eastAsia" w:ascii="Times New Roman" w:hAnsi="Times New Roman" w:eastAsia="仿宋"/>
          <w:b/>
          <w:color w:val="000000"/>
          <w:sz w:val="24"/>
          <w:szCs w:val="24"/>
        </w:rPr>
        <w:t>。病情分级：</w:t>
      </w:r>
      <w:r>
        <w:rPr>
          <w:rFonts w:hint="eastAsia" w:ascii="Times New Roman" w:hAnsi="Times New Roman" w:eastAsia="仿宋"/>
          <w:color w:val="000000"/>
          <w:sz w:val="24"/>
          <w:szCs w:val="24"/>
        </w:rPr>
        <w:t>田间病情分级、相对应的症状描述见表1。</w:t>
      </w:r>
    </w:p>
    <w:p w14:paraId="3FEC3060">
      <w:pPr>
        <w:spacing w:line="276" w:lineRule="auto"/>
        <w:jc w:val="center"/>
        <w:rPr>
          <w:rFonts w:ascii="Times New Roman" w:hAnsi="Times New Roman" w:eastAsia="仿宋"/>
          <w:b/>
          <w:color w:val="000000"/>
          <w:sz w:val="24"/>
          <w:szCs w:val="24"/>
        </w:rPr>
      </w:pPr>
      <w:r>
        <w:rPr>
          <w:rFonts w:hint="eastAsia" w:ascii="Times New Roman" w:hAnsi="Times New Roman" w:eastAsia="仿宋"/>
          <w:b/>
          <w:color w:val="000000"/>
          <w:sz w:val="24"/>
          <w:szCs w:val="24"/>
        </w:rPr>
        <w:t>表1  玉米叶部病害单株鉴定分级划分标准</w:t>
      </w:r>
    </w:p>
    <w:tbl>
      <w:tblPr>
        <w:tblStyle w:val="5"/>
        <w:tblW w:w="770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7BF490C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vAlign w:val="top"/>
          </w:tcPr>
          <w:p w14:paraId="641060CB">
            <w:pPr>
              <w:spacing w:line="276" w:lineRule="auto"/>
              <w:ind w:left="-105" w:right="-105"/>
              <w:jc w:val="center"/>
              <w:rPr>
                <w:rFonts w:ascii="Times New Roman" w:hAnsi="Times New Roman" w:eastAsia="仿宋"/>
                <w:b/>
                <w:color w:val="000000"/>
                <w:sz w:val="22"/>
                <w:szCs w:val="24"/>
              </w:rPr>
            </w:pPr>
            <w:r>
              <w:rPr>
                <w:rFonts w:hint="eastAsia" w:ascii="Times New Roman" w:hAnsi="Times New Roman" w:eastAsia="仿宋"/>
                <w:b/>
                <w:color w:val="000000"/>
                <w:sz w:val="22"/>
                <w:szCs w:val="24"/>
              </w:rPr>
              <w:t>病级</w:t>
            </w:r>
          </w:p>
        </w:tc>
        <w:tc>
          <w:tcPr>
            <w:tcW w:w="849" w:type="dxa"/>
            <w:vAlign w:val="center"/>
          </w:tcPr>
          <w:p w14:paraId="37E586F1">
            <w:pPr>
              <w:spacing w:line="276" w:lineRule="auto"/>
              <w:ind w:left="-105" w:leftChars="-50" w:right="-105" w:rightChars="-50"/>
              <w:jc w:val="center"/>
              <w:rPr>
                <w:rFonts w:ascii="Times New Roman" w:hAnsi="Times New Roman" w:eastAsia="仿宋"/>
                <w:b/>
                <w:color w:val="000000"/>
                <w:sz w:val="22"/>
                <w:szCs w:val="24"/>
              </w:rPr>
            </w:pPr>
            <w:r>
              <w:rPr>
                <w:rFonts w:hint="eastAsia" w:ascii="Times New Roman" w:hAnsi="Times New Roman" w:eastAsia="仿宋"/>
                <w:b/>
                <w:color w:val="000000"/>
                <w:sz w:val="22"/>
                <w:szCs w:val="24"/>
              </w:rPr>
              <w:t>抗性</w:t>
            </w:r>
          </w:p>
        </w:tc>
        <w:tc>
          <w:tcPr>
            <w:tcW w:w="6274" w:type="dxa"/>
            <w:vAlign w:val="top"/>
          </w:tcPr>
          <w:p w14:paraId="1B7C3943">
            <w:pPr>
              <w:spacing w:line="276" w:lineRule="auto"/>
              <w:jc w:val="center"/>
              <w:rPr>
                <w:rFonts w:ascii="Times New Roman" w:hAnsi="Times New Roman" w:eastAsia="仿宋"/>
                <w:b/>
                <w:color w:val="000000"/>
                <w:sz w:val="22"/>
                <w:szCs w:val="24"/>
              </w:rPr>
            </w:pPr>
            <w:r>
              <w:rPr>
                <w:rFonts w:hint="eastAsia" w:ascii="Times New Roman" w:hAnsi="Times New Roman" w:eastAsia="仿宋"/>
                <w:b/>
                <w:color w:val="000000"/>
                <w:sz w:val="22"/>
                <w:szCs w:val="24"/>
              </w:rPr>
              <w:t>症  状  描  述</w:t>
            </w:r>
          </w:p>
        </w:tc>
      </w:tr>
      <w:tr w14:paraId="771DA1D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4E8E66EB">
            <w:pPr>
              <w:spacing w:line="276" w:lineRule="auto"/>
              <w:ind w:left="-105" w:right="-105"/>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1</w:t>
            </w:r>
          </w:p>
        </w:tc>
        <w:tc>
          <w:tcPr>
            <w:tcW w:w="849" w:type="dxa"/>
            <w:vAlign w:val="center"/>
          </w:tcPr>
          <w:p w14:paraId="6F108934">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高抗</w:t>
            </w:r>
          </w:p>
        </w:tc>
        <w:tc>
          <w:tcPr>
            <w:tcW w:w="6274" w:type="dxa"/>
            <w:vAlign w:val="center"/>
          </w:tcPr>
          <w:p w14:paraId="0E074503">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叶片上无病斑或仅在穗位下部叶片上有零星病斑，病斑占叶面积少于或等于5%</w:t>
            </w:r>
          </w:p>
        </w:tc>
      </w:tr>
      <w:tr w14:paraId="35AD4F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5474C627">
            <w:pPr>
              <w:spacing w:line="276" w:lineRule="auto"/>
              <w:ind w:left="-105" w:right="-105"/>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3</w:t>
            </w:r>
          </w:p>
        </w:tc>
        <w:tc>
          <w:tcPr>
            <w:tcW w:w="849" w:type="dxa"/>
            <w:vAlign w:val="center"/>
          </w:tcPr>
          <w:p w14:paraId="202F1DE7">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抗</w:t>
            </w:r>
          </w:p>
        </w:tc>
        <w:tc>
          <w:tcPr>
            <w:tcW w:w="6274" w:type="dxa"/>
            <w:vAlign w:val="center"/>
          </w:tcPr>
          <w:p w14:paraId="7A03D42B">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穗位下部叶片上有少量病斑，占叶面积6%～10%，穗位上部叶片有零星病斑</w:t>
            </w:r>
          </w:p>
        </w:tc>
      </w:tr>
      <w:tr w14:paraId="1D687FB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65490E41">
            <w:pPr>
              <w:spacing w:line="276" w:lineRule="auto"/>
              <w:ind w:left="-105" w:right="-105"/>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5</w:t>
            </w:r>
          </w:p>
        </w:tc>
        <w:tc>
          <w:tcPr>
            <w:tcW w:w="849" w:type="dxa"/>
            <w:vAlign w:val="center"/>
          </w:tcPr>
          <w:p w14:paraId="7A2B7B51">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中抗</w:t>
            </w:r>
          </w:p>
        </w:tc>
        <w:tc>
          <w:tcPr>
            <w:tcW w:w="6274" w:type="dxa"/>
            <w:vAlign w:val="center"/>
          </w:tcPr>
          <w:p w14:paraId="6C3D0CB1">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穗位下部叶片上病斑较多，占叶面积11%～30%，穗位上部叶片有少量病斑</w:t>
            </w:r>
          </w:p>
        </w:tc>
      </w:tr>
      <w:tr w14:paraId="770CBB3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09BC6A53">
            <w:pPr>
              <w:spacing w:line="276" w:lineRule="auto"/>
              <w:ind w:left="-105" w:right="-105"/>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7</w:t>
            </w:r>
          </w:p>
        </w:tc>
        <w:tc>
          <w:tcPr>
            <w:tcW w:w="849" w:type="dxa"/>
            <w:vAlign w:val="center"/>
          </w:tcPr>
          <w:p w14:paraId="4F812459">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感</w:t>
            </w:r>
          </w:p>
        </w:tc>
        <w:tc>
          <w:tcPr>
            <w:tcW w:w="6274" w:type="dxa"/>
            <w:vAlign w:val="center"/>
          </w:tcPr>
          <w:p w14:paraId="496863EA">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穗位下部叶片或穗位上部叶片有大量病斑，病斑相连，占叶面积31%～70%</w:t>
            </w:r>
          </w:p>
        </w:tc>
      </w:tr>
      <w:tr w14:paraId="728DB31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vAlign w:val="center"/>
          </w:tcPr>
          <w:p w14:paraId="661F7924">
            <w:pPr>
              <w:spacing w:line="276" w:lineRule="auto"/>
              <w:ind w:left="-105" w:right="-105"/>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9</w:t>
            </w:r>
          </w:p>
        </w:tc>
        <w:tc>
          <w:tcPr>
            <w:tcW w:w="849" w:type="dxa"/>
            <w:vAlign w:val="center"/>
          </w:tcPr>
          <w:p w14:paraId="5E98A69E">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高感</w:t>
            </w:r>
          </w:p>
        </w:tc>
        <w:tc>
          <w:tcPr>
            <w:tcW w:w="6274" w:type="dxa"/>
            <w:vAlign w:val="center"/>
          </w:tcPr>
          <w:p w14:paraId="11892435">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全株叶片基本为病斑覆盖，叶片枯死</w:t>
            </w:r>
          </w:p>
        </w:tc>
      </w:tr>
    </w:tbl>
    <w:p w14:paraId="300AD9FA">
      <w:pPr>
        <w:snapToGrid w:val="0"/>
        <w:spacing w:line="276" w:lineRule="auto"/>
        <w:rPr>
          <w:rFonts w:ascii="Times New Roman" w:hAnsi="Times New Roman" w:eastAsia="仿宋"/>
          <w:b/>
          <w:color w:val="000000"/>
          <w:sz w:val="24"/>
          <w:szCs w:val="24"/>
        </w:rPr>
      </w:pPr>
      <w:r>
        <w:rPr>
          <w:rFonts w:hint="eastAsia" w:ascii="Times New Roman" w:hAnsi="Times New Roman" w:eastAsia="仿宋"/>
          <w:b/>
          <w:color w:val="000000"/>
          <w:sz w:val="24"/>
          <w:szCs w:val="24"/>
        </w:rPr>
        <w:t>5</w:t>
      </w:r>
      <w:r>
        <w:rPr>
          <w:rFonts w:hint="eastAsia" w:ascii="Times New Roman" w:hAnsi="Times New Roman" w:eastAsia="仿宋"/>
          <w:b/>
          <w:color w:val="000000"/>
          <w:sz w:val="24"/>
          <w:szCs w:val="24"/>
          <w:lang w:val="en-US" w:eastAsia="zh-CN"/>
        </w:rPr>
        <w:t>.2</w:t>
      </w:r>
      <w:r>
        <w:rPr>
          <w:rFonts w:hint="eastAsia" w:ascii="Times New Roman" w:hAnsi="Times New Roman" w:eastAsia="仿宋"/>
          <w:b/>
          <w:color w:val="000000"/>
          <w:sz w:val="24"/>
          <w:szCs w:val="24"/>
        </w:rPr>
        <w:t>玉米穗腐病</w:t>
      </w:r>
    </w:p>
    <w:p w14:paraId="65257E3F">
      <w:pPr>
        <w:snapToGrid w:val="0"/>
        <w:spacing w:line="276" w:lineRule="auto"/>
        <w:rPr>
          <w:rFonts w:ascii="Times New Roman" w:hAnsi="Times New Roman" w:eastAsia="仿宋"/>
          <w:color w:val="000000"/>
          <w:sz w:val="24"/>
          <w:szCs w:val="24"/>
        </w:rPr>
      </w:pPr>
      <w:r>
        <w:rPr>
          <w:rFonts w:hint="eastAsia" w:ascii="Times New Roman" w:hAnsi="Times New Roman" w:eastAsia="仿宋"/>
          <w:b/>
          <w:color w:val="000000"/>
          <w:sz w:val="24"/>
          <w:szCs w:val="24"/>
        </w:rPr>
        <w:t>调查时间：</w:t>
      </w:r>
      <w:r>
        <w:rPr>
          <w:rFonts w:hint="eastAsia" w:ascii="Times New Roman" w:hAnsi="Times New Roman" w:eastAsia="仿宋"/>
          <w:color w:val="000000"/>
          <w:sz w:val="24"/>
          <w:szCs w:val="24"/>
        </w:rPr>
        <w:t>在玉米成熟后进行调查。</w:t>
      </w:r>
    </w:p>
    <w:p w14:paraId="74632656">
      <w:pPr>
        <w:snapToGrid w:val="0"/>
        <w:spacing w:line="276" w:lineRule="auto"/>
        <w:rPr>
          <w:rFonts w:ascii="Times New Roman" w:hAnsi="Times New Roman" w:eastAsia="仿宋"/>
          <w:color w:val="000000"/>
          <w:sz w:val="24"/>
          <w:szCs w:val="24"/>
        </w:rPr>
      </w:pPr>
      <w:r>
        <w:rPr>
          <w:rFonts w:hint="eastAsia" w:ascii="Times New Roman" w:hAnsi="Times New Roman" w:eastAsia="仿宋"/>
          <w:b/>
          <w:color w:val="000000"/>
          <w:sz w:val="24"/>
          <w:szCs w:val="24"/>
        </w:rPr>
        <w:t>调查方法：</w:t>
      </w:r>
      <w:r>
        <w:rPr>
          <w:rFonts w:hint="eastAsia" w:ascii="Times New Roman" w:hAnsi="Times New Roman" w:eastAsia="仿宋"/>
          <w:color w:val="000000"/>
          <w:sz w:val="24"/>
          <w:szCs w:val="24"/>
        </w:rPr>
        <w:t>每份鉴定材料选取30个果穗，剥去苞叶，逐个调查记载果穗发病级别，计算平均病情级别后进行评价。</w:t>
      </w:r>
    </w:p>
    <w:p w14:paraId="6E1DCD12">
      <w:pPr>
        <w:snapToGrid w:val="0"/>
        <w:spacing w:line="276" w:lineRule="auto"/>
        <w:rPr>
          <w:rFonts w:ascii="Times New Roman" w:hAnsi="Times New Roman" w:eastAsia="仿宋"/>
          <w:color w:val="000000"/>
          <w:sz w:val="24"/>
          <w:szCs w:val="24"/>
        </w:rPr>
      </w:pPr>
      <w:r>
        <w:rPr>
          <w:rFonts w:hint="eastAsia" w:ascii="Times New Roman" w:hAnsi="Times New Roman" w:eastAsia="仿宋"/>
          <w:b/>
          <w:color w:val="000000"/>
          <w:sz w:val="24"/>
          <w:szCs w:val="24"/>
        </w:rPr>
        <w:t>病情分级：</w:t>
      </w:r>
      <w:r>
        <w:rPr>
          <w:rFonts w:hint="eastAsia" w:ascii="Times New Roman" w:hAnsi="Times New Roman" w:eastAsia="仿宋"/>
          <w:color w:val="000000"/>
          <w:sz w:val="24"/>
          <w:szCs w:val="24"/>
        </w:rPr>
        <w:t>田间病情分级、相对应的症状描述见表2。</w:t>
      </w:r>
    </w:p>
    <w:p w14:paraId="4C74FC04">
      <w:pPr>
        <w:spacing w:line="276" w:lineRule="auto"/>
        <w:jc w:val="center"/>
        <w:rPr>
          <w:rFonts w:ascii="Times New Roman" w:hAnsi="Times New Roman" w:eastAsia="仿宋"/>
          <w:b/>
          <w:bCs/>
          <w:color w:val="000000"/>
          <w:sz w:val="24"/>
          <w:szCs w:val="24"/>
        </w:rPr>
      </w:pPr>
      <w:r>
        <w:rPr>
          <w:rFonts w:hint="eastAsia" w:ascii="Times New Roman" w:hAnsi="Times New Roman" w:eastAsia="仿宋"/>
          <w:b/>
          <w:bCs/>
          <w:color w:val="000000"/>
          <w:sz w:val="24"/>
          <w:szCs w:val="24"/>
        </w:rPr>
        <w:t>表</w:t>
      </w:r>
      <w:r>
        <w:rPr>
          <w:rFonts w:hint="eastAsia" w:ascii="Times New Roman" w:hAnsi="Times New Roman" w:eastAsia="仿宋"/>
          <w:b/>
          <w:color w:val="000000"/>
          <w:sz w:val="24"/>
          <w:szCs w:val="24"/>
        </w:rPr>
        <w:t>2</w:t>
      </w:r>
      <w:r>
        <w:rPr>
          <w:rFonts w:hint="eastAsia" w:ascii="Times New Roman" w:hAnsi="Times New Roman" w:eastAsia="仿宋"/>
          <w:bCs/>
          <w:color w:val="000000"/>
          <w:sz w:val="24"/>
          <w:szCs w:val="24"/>
        </w:rPr>
        <w:t xml:space="preserve">  </w:t>
      </w:r>
      <w:r>
        <w:rPr>
          <w:rFonts w:hint="eastAsia" w:ascii="Times New Roman" w:hAnsi="Times New Roman" w:eastAsia="仿宋"/>
          <w:b/>
          <w:bCs/>
          <w:color w:val="000000"/>
          <w:sz w:val="24"/>
          <w:szCs w:val="24"/>
        </w:rPr>
        <w:t xml:space="preserve"> 玉米对穗腐病不同症状分级</w:t>
      </w:r>
    </w:p>
    <w:tbl>
      <w:tblPr>
        <w:tblStyle w:val="5"/>
        <w:tblW w:w="62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19878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vAlign w:val="center"/>
          </w:tcPr>
          <w:p w14:paraId="19265032">
            <w:pPr>
              <w:spacing w:line="276" w:lineRule="auto"/>
              <w:ind w:left="-105" w:leftChars="-50" w:right="-105" w:rightChars="-50"/>
              <w:jc w:val="center"/>
              <w:rPr>
                <w:rFonts w:ascii="Times New Roman" w:hAnsi="Times New Roman" w:eastAsia="仿宋"/>
                <w:b/>
                <w:color w:val="000000"/>
                <w:sz w:val="22"/>
                <w:szCs w:val="24"/>
              </w:rPr>
            </w:pPr>
            <w:r>
              <w:rPr>
                <w:rFonts w:hint="eastAsia" w:ascii="Times New Roman" w:hAnsi="Times New Roman" w:eastAsia="仿宋"/>
                <w:b/>
                <w:color w:val="000000"/>
                <w:sz w:val="22"/>
                <w:szCs w:val="24"/>
              </w:rPr>
              <w:t>病级</w:t>
            </w:r>
          </w:p>
        </w:tc>
        <w:tc>
          <w:tcPr>
            <w:tcW w:w="1003" w:type="dxa"/>
            <w:vAlign w:val="center"/>
          </w:tcPr>
          <w:p w14:paraId="2D0E2FEF">
            <w:pPr>
              <w:spacing w:line="276" w:lineRule="auto"/>
              <w:ind w:left="-105" w:leftChars="-50" w:right="-105" w:rightChars="-50"/>
              <w:jc w:val="center"/>
              <w:rPr>
                <w:rFonts w:ascii="Times New Roman" w:hAnsi="Times New Roman" w:eastAsia="仿宋"/>
                <w:b/>
                <w:color w:val="000000"/>
                <w:sz w:val="22"/>
                <w:szCs w:val="24"/>
              </w:rPr>
            </w:pPr>
            <w:r>
              <w:rPr>
                <w:rFonts w:hint="eastAsia" w:ascii="Times New Roman" w:hAnsi="Times New Roman" w:eastAsia="仿宋"/>
                <w:b/>
                <w:color w:val="000000"/>
                <w:sz w:val="22"/>
                <w:szCs w:val="24"/>
              </w:rPr>
              <w:t>抗性</w:t>
            </w:r>
          </w:p>
        </w:tc>
        <w:tc>
          <w:tcPr>
            <w:tcW w:w="4286" w:type="dxa"/>
            <w:vAlign w:val="center"/>
          </w:tcPr>
          <w:p w14:paraId="0A323D12">
            <w:pPr>
              <w:spacing w:line="276" w:lineRule="auto"/>
              <w:jc w:val="center"/>
              <w:rPr>
                <w:rFonts w:ascii="Times New Roman" w:hAnsi="Times New Roman" w:eastAsia="仿宋"/>
                <w:b/>
                <w:color w:val="000000"/>
                <w:sz w:val="22"/>
                <w:szCs w:val="24"/>
              </w:rPr>
            </w:pPr>
            <w:r>
              <w:rPr>
                <w:rFonts w:hint="eastAsia" w:ascii="Times New Roman" w:hAnsi="Times New Roman" w:eastAsia="仿宋"/>
                <w:b/>
                <w:color w:val="000000"/>
                <w:sz w:val="22"/>
                <w:szCs w:val="24"/>
              </w:rPr>
              <w:t>描     述</w:t>
            </w:r>
          </w:p>
        </w:tc>
      </w:tr>
      <w:tr w14:paraId="6546D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vAlign w:val="top"/>
          </w:tcPr>
          <w:p w14:paraId="18BD3AD4">
            <w:pPr>
              <w:spacing w:line="276" w:lineRule="auto"/>
              <w:ind w:left="-105" w:leftChars="-50" w:right="-105" w:righ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1</w:t>
            </w:r>
          </w:p>
        </w:tc>
        <w:tc>
          <w:tcPr>
            <w:tcW w:w="1003" w:type="dxa"/>
            <w:vAlign w:val="center"/>
          </w:tcPr>
          <w:p w14:paraId="35386095">
            <w:pPr>
              <w:spacing w:line="276" w:lineRule="auto"/>
              <w:ind w:firstLine="220" w:firstLineChars="100"/>
              <w:rPr>
                <w:rFonts w:ascii="Times New Roman" w:hAnsi="Times New Roman" w:eastAsia="仿宋"/>
                <w:color w:val="000000"/>
                <w:sz w:val="22"/>
                <w:szCs w:val="24"/>
              </w:rPr>
            </w:pPr>
            <w:r>
              <w:rPr>
                <w:rFonts w:hint="eastAsia" w:ascii="Times New Roman" w:hAnsi="Times New Roman" w:eastAsia="仿宋"/>
                <w:color w:val="000000"/>
                <w:sz w:val="22"/>
                <w:szCs w:val="24"/>
              </w:rPr>
              <w:t>高抗</w:t>
            </w:r>
          </w:p>
        </w:tc>
        <w:tc>
          <w:tcPr>
            <w:tcW w:w="4286" w:type="dxa"/>
            <w:vAlign w:val="top"/>
          </w:tcPr>
          <w:p w14:paraId="60BDC094">
            <w:pPr>
              <w:spacing w:line="276" w:lineRule="auto"/>
              <w:ind w:right="-50"/>
              <w:rPr>
                <w:rFonts w:ascii="Times New Roman" w:hAnsi="Times New Roman" w:eastAsia="仿宋"/>
                <w:color w:val="000000"/>
                <w:sz w:val="22"/>
                <w:szCs w:val="24"/>
              </w:rPr>
            </w:pPr>
            <w:r>
              <w:rPr>
                <w:rFonts w:hint="eastAsia" w:ascii="Times New Roman" w:hAnsi="Times New Roman" w:eastAsia="仿宋"/>
                <w:color w:val="000000"/>
                <w:sz w:val="22"/>
                <w:szCs w:val="24"/>
              </w:rPr>
              <w:t>发病面积占果穗总面积0%～1%</w:t>
            </w:r>
          </w:p>
        </w:tc>
      </w:tr>
      <w:tr w14:paraId="4976A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vAlign w:val="top"/>
          </w:tcPr>
          <w:p w14:paraId="0FE628DB">
            <w:pPr>
              <w:spacing w:line="276" w:lineRule="auto"/>
              <w:ind w:left="-105" w:leftChars="-50" w:right="-105" w:righ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3</w:t>
            </w:r>
          </w:p>
        </w:tc>
        <w:tc>
          <w:tcPr>
            <w:tcW w:w="1003" w:type="dxa"/>
            <w:vAlign w:val="center"/>
          </w:tcPr>
          <w:p w14:paraId="0FD0794C">
            <w:pPr>
              <w:spacing w:line="276" w:lineRule="auto"/>
              <w:ind w:firstLine="330" w:firstLineChars="150"/>
              <w:rPr>
                <w:rFonts w:ascii="Times New Roman" w:hAnsi="Times New Roman" w:eastAsia="仿宋"/>
                <w:color w:val="000000"/>
                <w:sz w:val="22"/>
                <w:szCs w:val="24"/>
              </w:rPr>
            </w:pPr>
            <w:r>
              <w:rPr>
                <w:rFonts w:hint="eastAsia" w:ascii="Times New Roman" w:hAnsi="Times New Roman" w:eastAsia="仿宋"/>
                <w:color w:val="000000"/>
                <w:sz w:val="22"/>
                <w:szCs w:val="24"/>
              </w:rPr>
              <w:t>抗</w:t>
            </w:r>
          </w:p>
        </w:tc>
        <w:tc>
          <w:tcPr>
            <w:tcW w:w="4286" w:type="dxa"/>
            <w:vAlign w:val="top"/>
          </w:tcPr>
          <w:p w14:paraId="6CB476C7">
            <w:pPr>
              <w:spacing w:line="276" w:lineRule="auto"/>
              <w:ind w:right="-50"/>
              <w:rPr>
                <w:rFonts w:ascii="Times New Roman" w:hAnsi="Times New Roman" w:eastAsia="仿宋"/>
                <w:color w:val="000000"/>
                <w:sz w:val="22"/>
                <w:szCs w:val="24"/>
              </w:rPr>
            </w:pPr>
            <w:r>
              <w:rPr>
                <w:rFonts w:hint="eastAsia" w:ascii="Times New Roman" w:hAnsi="Times New Roman" w:eastAsia="仿宋"/>
                <w:color w:val="000000"/>
                <w:sz w:val="22"/>
                <w:szCs w:val="24"/>
              </w:rPr>
              <w:t>发病面积占果穗总面积2%～10%</w:t>
            </w:r>
          </w:p>
        </w:tc>
      </w:tr>
      <w:tr w14:paraId="22DC9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vAlign w:val="top"/>
          </w:tcPr>
          <w:p w14:paraId="7DF880C7">
            <w:pPr>
              <w:spacing w:line="276" w:lineRule="auto"/>
              <w:ind w:left="-105" w:leftChars="-50" w:right="-105" w:righ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5</w:t>
            </w:r>
          </w:p>
        </w:tc>
        <w:tc>
          <w:tcPr>
            <w:tcW w:w="1003" w:type="dxa"/>
            <w:vAlign w:val="center"/>
          </w:tcPr>
          <w:p w14:paraId="1EB12634">
            <w:pPr>
              <w:spacing w:line="276" w:lineRule="auto"/>
              <w:ind w:firstLine="220" w:firstLineChars="100"/>
              <w:rPr>
                <w:rFonts w:ascii="Times New Roman" w:hAnsi="Times New Roman" w:eastAsia="仿宋"/>
                <w:color w:val="000000"/>
                <w:sz w:val="22"/>
                <w:szCs w:val="24"/>
              </w:rPr>
            </w:pPr>
            <w:r>
              <w:rPr>
                <w:rFonts w:hint="eastAsia" w:ascii="Times New Roman" w:hAnsi="Times New Roman" w:eastAsia="仿宋"/>
                <w:color w:val="000000"/>
                <w:sz w:val="22"/>
                <w:szCs w:val="24"/>
              </w:rPr>
              <w:t>中抗</w:t>
            </w:r>
          </w:p>
        </w:tc>
        <w:tc>
          <w:tcPr>
            <w:tcW w:w="4286" w:type="dxa"/>
            <w:vAlign w:val="top"/>
          </w:tcPr>
          <w:p w14:paraId="61534FC1">
            <w:pPr>
              <w:spacing w:line="276" w:lineRule="auto"/>
              <w:ind w:right="-50"/>
              <w:rPr>
                <w:rFonts w:ascii="Times New Roman" w:hAnsi="Times New Roman" w:eastAsia="仿宋"/>
                <w:color w:val="000000"/>
                <w:sz w:val="22"/>
                <w:szCs w:val="24"/>
              </w:rPr>
            </w:pPr>
            <w:r>
              <w:rPr>
                <w:rFonts w:hint="eastAsia" w:ascii="Times New Roman" w:hAnsi="Times New Roman" w:eastAsia="仿宋"/>
                <w:color w:val="000000"/>
                <w:sz w:val="22"/>
                <w:szCs w:val="24"/>
              </w:rPr>
              <w:t>发病面积占果穗总面积11%～25%</w:t>
            </w:r>
          </w:p>
        </w:tc>
      </w:tr>
      <w:tr w14:paraId="669B6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vAlign w:val="top"/>
          </w:tcPr>
          <w:p w14:paraId="28D48387">
            <w:pPr>
              <w:spacing w:line="276" w:lineRule="auto"/>
              <w:ind w:left="-105" w:leftChars="-50" w:right="-105" w:righ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7</w:t>
            </w:r>
          </w:p>
        </w:tc>
        <w:tc>
          <w:tcPr>
            <w:tcW w:w="1003" w:type="dxa"/>
            <w:vAlign w:val="center"/>
          </w:tcPr>
          <w:p w14:paraId="2FC04E75">
            <w:pPr>
              <w:spacing w:line="276" w:lineRule="auto"/>
              <w:ind w:firstLine="330" w:firstLineChars="150"/>
              <w:rPr>
                <w:rFonts w:ascii="Times New Roman" w:hAnsi="Times New Roman" w:eastAsia="仿宋"/>
                <w:color w:val="000000"/>
                <w:sz w:val="22"/>
                <w:szCs w:val="24"/>
              </w:rPr>
            </w:pPr>
            <w:r>
              <w:rPr>
                <w:rFonts w:hint="eastAsia" w:ascii="Times New Roman" w:hAnsi="Times New Roman" w:eastAsia="仿宋"/>
                <w:color w:val="000000"/>
                <w:sz w:val="22"/>
                <w:szCs w:val="24"/>
              </w:rPr>
              <w:t>感</w:t>
            </w:r>
          </w:p>
        </w:tc>
        <w:tc>
          <w:tcPr>
            <w:tcW w:w="4286" w:type="dxa"/>
            <w:vAlign w:val="top"/>
          </w:tcPr>
          <w:p w14:paraId="465ABAD2">
            <w:pPr>
              <w:spacing w:line="276" w:lineRule="auto"/>
              <w:ind w:right="-50"/>
              <w:rPr>
                <w:rFonts w:ascii="Times New Roman" w:hAnsi="Times New Roman" w:eastAsia="仿宋"/>
                <w:color w:val="000000"/>
                <w:sz w:val="22"/>
                <w:szCs w:val="24"/>
              </w:rPr>
            </w:pPr>
            <w:r>
              <w:rPr>
                <w:rFonts w:hint="eastAsia" w:ascii="Times New Roman" w:hAnsi="Times New Roman" w:eastAsia="仿宋"/>
                <w:color w:val="000000"/>
                <w:sz w:val="22"/>
                <w:szCs w:val="24"/>
              </w:rPr>
              <w:t>发病面积占果穗总面积26%～50%</w:t>
            </w:r>
          </w:p>
        </w:tc>
      </w:tr>
      <w:tr w14:paraId="1F6F0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vAlign w:val="top"/>
          </w:tcPr>
          <w:p w14:paraId="1013A15E">
            <w:pPr>
              <w:spacing w:line="276" w:lineRule="auto"/>
              <w:ind w:left="-105" w:leftChars="-50" w:right="-105" w:righ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9</w:t>
            </w:r>
          </w:p>
        </w:tc>
        <w:tc>
          <w:tcPr>
            <w:tcW w:w="1003" w:type="dxa"/>
            <w:vAlign w:val="center"/>
          </w:tcPr>
          <w:p w14:paraId="2CB83823">
            <w:pPr>
              <w:spacing w:line="276" w:lineRule="auto"/>
              <w:ind w:firstLine="220" w:firstLineChars="100"/>
              <w:rPr>
                <w:rFonts w:ascii="Times New Roman" w:hAnsi="Times New Roman" w:eastAsia="仿宋"/>
                <w:color w:val="000000"/>
                <w:sz w:val="22"/>
                <w:szCs w:val="24"/>
              </w:rPr>
            </w:pPr>
            <w:r>
              <w:rPr>
                <w:rFonts w:hint="eastAsia" w:ascii="Times New Roman" w:hAnsi="Times New Roman" w:eastAsia="仿宋"/>
                <w:color w:val="000000"/>
                <w:sz w:val="22"/>
                <w:szCs w:val="24"/>
              </w:rPr>
              <w:t>高感</w:t>
            </w:r>
          </w:p>
        </w:tc>
        <w:tc>
          <w:tcPr>
            <w:tcW w:w="4286" w:type="dxa"/>
            <w:vAlign w:val="top"/>
          </w:tcPr>
          <w:p w14:paraId="5FAD34F4">
            <w:pPr>
              <w:spacing w:line="276" w:lineRule="auto"/>
              <w:ind w:right="-50"/>
              <w:rPr>
                <w:rFonts w:ascii="Times New Roman" w:hAnsi="Times New Roman" w:eastAsia="仿宋"/>
                <w:color w:val="000000"/>
                <w:sz w:val="22"/>
                <w:szCs w:val="24"/>
              </w:rPr>
            </w:pPr>
            <w:r>
              <w:rPr>
                <w:rFonts w:hint="eastAsia" w:ascii="Times New Roman" w:hAnsi="Times New Roman" w:eastAsia="仿宋"/>
                <w:color w:val="000000"/>
                <w:sz w:val="22"/>
                <w:szCs w:val="24"/>
              </w:rPr>
              <w:t>发病面积占果穗总面积51%～100%</w:t>
            </w:r>
          </w:p>
        </w:tc>
      </w:tr>
    </w:tbl>
    <w:p w14:paraId="39008899">
      <w:pPr>
        <w:spacing w:line="276" w:lineRule="auto"/>
        <w:jc w:val="center"/>
        <w:rPr>
          <w:rFonts w:ascii="Times New Roman" w:hAnsi="Times New Roman" w:eastAsia="仿宋"/>
          <w:b/>
          <w:bCs/>
          <w:color w:val="000000"/>
          <w:sz w:val="24"/>
          <w:szCs w:val="24"/>
        </w:rPr>
      </w:pPr>
    </w:p>
    <w:p w14:paraId="2F05F03E">
      <w:pPr>
        <w:spacing w:line="276" w:lineRule="auto"/>
        <w:jc w:val="center"/>
        <w:rPr>
          <w:rFonts w:ascii="Times New Roman" w:hAnsi="Times New Roman" w:eastAsia="仿宋"/>
          <w:b/>
          <w:bCs/>
          <w:color w:val="000000"/>
          <w:sz w:val="24"/>
          <w:szCs w:val="24"/>
        </w:rPr>
      </w:pPr>
      <w:r>
        <w:rPr>
          <w:rFonts w:hint="eastAsia" w:ascii="Times New Roman" w:hAnsi="Times New Roman" w:eastAsia="仿宋"/>
          <w:b/>
          <w:bCs/>
          <w:color w:val="000000"/>
          <w:sz w:val="24"/>
          <w:szCs w:val="24"/>
        </w:rPr>
        <w:t>表</w:t>
      </w:r>
      <w:r>
        <w:rPr>
          <w:rFonts w:hint="eastAsia" w:ascii="Times New Roman" w:hAnsi="Times New Roman" w:eastAsia="仿宋"/>
          <w:b/>
          <w:color w:val="000000"/>
          <w:sz w:val="24"/>
          <w:szCs w:val="24"/>
        </w:rPr>
        <w:t>3</w:t>
      </w:r>
      <w:r>
        <w:rPr>
          <w:rFonts w:hint="eastAsia" w:ascii="Times New Roman" w:hAnsi="Times New Roman" w:eastAsia="仿宋"/>
          <w:bCs/>
          <w:color w:val="000000"/>
          <w:sz w:val="24"/>
          <w:szCs w:val="24"/>
        </w:rPr>
        <w:t xml:space="preserve"> </w:t>
      </w:r>
      <w:r>
        <w:rPr>
          <w:rFonts w:hint="eastAsia" w:ascii="Times New Roman" w:hAnsi="Times New Roman" w:eastAsia="仿宋"/>
          <w:b/>
          <w:bCs/>
          <w:color w:val="000000"/>
          <w:sz w:val="24"/>
          <w:szCs w:val="24"/>
        </w:rPr>
        <w:t xml:space="preserve"> 玉米对穗腐病抗性评价标准</w:t>
      </w:r>
    </w:p>
    <w:tbl>
      <w:tblPr>
        <w:tblStyle w:val="5"/>
        <w:tblW w:w="51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7A58A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vAlign w:val="center"/>
          </w:tcPr>
          <w:p w14:paraId="106DE888">
            <w:pPr>
              <w:spacing w:line="276" w:lineRule="auto"/>
              <w:ind w:left="-105" w:leftChars="-50" w:right="-105" w:rightChars="-50"/>
              <w:jc w:val="center"/>
              <w:rPr>
                <w:rFonts w:ascii="Times New Roman" w:hAnsi="Times New Roman" w:eastAsia="仿宋"/>
                <w:b/>
                <w:color w:val="000000"/>
                <w:sz w:val="22"/>
                <w:szCs w:val="24"/>
              </w:rPr>
            </w:pPr>
            <w:r>
              <w:rPr>
                <w:rFonts w:hint="eastAsia" w:ascii="Times New Roman" w:hAnsi="Times New Roman" w:eastAsia="仿宋"/>
                <w:b/>
                <w:color w:val="000000"/>
                <w:sz w:val="22"/>
                <w:szCs w:val="24"/>
              </w:rPr>
              <w:t>病级</w:t>
            </w:r>
          </w:p>
        </w:tc>
        <w:tc>
          <w:tcPr>
            <w:tcW w:w="1003" w:type="dxa"/>
            <w:vAlign w:val="center"/>
          </w:tcPr>
          <w:p w14:paraId="11DE4264">
            <w:pPr>
              <w:spacing w:line="276" w:lineRule="auto"/>
              <w:ind w:left="-105" w:leftChars="-50" w:right="-105" w:rightChars="-50"/>
              <w:jc w:val="center"/>
              <w:rPr>
                <w:rFonts w:ascii="Times New Roman" w:hAnsi="Times New Roman" w:eastAsia="仿宋"/>
                <w:b/>
                <w:color w:val="000000"/>
                <w:sz w:val="22"/>
                <w:szCs w:val="24"/>
              </w:rPr>
            </w:pPr>
            <w:r>
              <w:rPr>
                <w:rFonts w:hint="eastAsia" w:ascii="Times New Roman" w:hAnsi="Times New Roman" w:eastAsia="仿宋"/>
                <w:b/>
                <w:color w:val="000000"/>
                <w:sz w:val="22"/>
                <w:szCs w:val="24"/>
              </w:rPr>
              <w:t>抗性</w:t>
            </w:r>
          </w:p>
        </w:tc>
        <w:tc>
          <w:tcPr>
            <w:tcW w:w="3105" w:type="dxa"/>
            <w:vAlign w:val="center"/>
          </w:tcPr>
          <w:p w14:paraId="23C36CBA">
            <w:pPr>
              <w:spacing w:line="276" w:lineRule="auto"/>
              <w:jc w:val="center"/>
              <w:rPr>
                <w:rFonts w:ascii="Times New Roman" w:hAnsi="Times New Roman" w:eastAsia="仿宋"/>
                <w:b/>
                <w:color w:val="000000"/>
                <w:sz w:val="22"/>
                <w:szCs w:val="24"/>
              </w:rPr>
            </w:pPr>
            <w:r>
              <w:rPr>
                <w:rFonts w:hint="eastAsia" w:ascii="Times New Roman" w:hAnsi="Times New Roman" w:eastAsia="仿宋"/>
                <w:color w:val="000000"/>
                <w:sz w:val="22"/>
                <w:szCs w:val="24"/>
              </w:rPr>
              <w:t>平均病情级别</w:t>
            </w:r>
          </w:p>
        </w:tc>
      </w:tr>
      <w:tr w14:paraId="24F6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vAlign w:val="top"/>
          </w:tcPr>
          <w:p w14:paraId="7EE55B59">
            <w:pPr>
              <w:spacing w:line="276" w:lineRule="auto"/>
              <w:ind w:left="-105" w:leftChars="-50" w:right="-105" w:righ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1</w:t>
            </w:r>
          </w:p>
        </w:tc>
        <w:tc>
          <w:tcPr>
            <w:tcW w:w="1003" w:type="dxa"/>
            <w:vAlign w:val="center"/>
          </w:tcPr>
          <w:p w14:paraId="5AF898B4">
            <w:pPr>
              <w:spacing w:line="276" w:lineRule="auto"/>
              <w:ind w:firstLine="220" w:firstLineChars="100"/>
              <w:rPr>
                <w:rFonts w:ascii="Times New Roman" w:hAnsi="Times New Roman" w:eastAsia="仿宋"/>
                <w:color w:val="000000"/>
                <w:sz w:val="22"/>
                <w:szCs w:val="24"/>
              </w:rPr>
            </w:pPr>
            <w:r>
              <w:rPr>
                <w:rFonts w:hint="eastAsia" w:ascii="Times New Roman" w:hAnsi="Times New Roman" w:eastAsia="仿宋"/>
                <w:color w:val="000000"/>
                <w:sz w:val="22"/>
                <w:szCs w:val="24"/>
              </w:rPr>
              <w:t>高抗</w:t>
            </w:r>
          </w:p>
        </w:tc>
        <w:tc>
          <w:tcPr>
            <w:tcW w:w="3105" w:type="dxa"/>
            <w:vAlign w:val="center"/>
          </w:tcPr>
          <w:p w14:paraId="2A3FBB37">
            <w:pPr>
              <w:spacing w:line="276" w:lineRule="auto"/>
              <w:ind w:left="-50" w:leftChars="-24" w:right="-50" w:firstLine="660" w:firstLineChars="300"/>
              <w:rPr>
                <w:rFonts w:ascii="Times New Roman" w:hAnsi="Times New Roman" w:eastAsia="仿宋"/>
                <w:color w:val="000000"/>
                <w:sz w:val="22"/>
                <w:szCs w:val="24"/>
              </w:rPr>
            </w:pPr>
            <w:r>
              <w:rPr>
                <w:rFonts w:hint="eastAsia" w:ascii="Times New Roman" w:hAnsi="Times New Roman" w:eastAsia="仿宋"/>
                <w:color w:val="000000"/>
                <w:sz w:val="22"/>
                <w:szCs w:val="24"/>
              </w:rPr>
              <w:t>≦1.5</w:t>
            </w:r>
          </w:p>
        </w:tc>
      </w:tr>
      <w:tr w14:paraId="69F6B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vAlign w:val="top"/>
          </w:tcPr>
          <w:p w14:paraId="0F3F8E82">
            <w:pPr>
              <w:spacing w:line="276" w:lineRule="auto"/>
              <w:ind w:left="-105" w:leftChars="-50" w:right="-105" w:righ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3</w:t>
            </w:r>
          </w:p>
        </w:tc>
        <w:tc>
          <w:tcPr>
            <w:tcW w:w="1003" w:type="dxa"/>
            <w:vAlign w:val="center"/>
          </w:tcPr>
          <w:p w14:paraId="1AB5DE4C">
            <w:pPr>
              <w:spacing w:line="276" w:lineRule="auto"/>
              <w:ind w:firstLine="330" w:firstLineChars="150"/>
              <w:rPr>
                <w:rFonts w:ascii="Times New Roman" w:hAnsi="Times New Roman" w:eastAsia="仿宋"/>
                <w:color w:val="000000"/>
                <w:sz w:val="22"/>
                <w:szCs w:val="24"/>
              </w:rPr>
            </w:pPr>
            <w:r>
              <w:rPr>
                <w:rFonts w:hint="eastAsia" w:ascii="Times New Roman" w:hAnsi="Times New Roman" w:eastAsia="仿宋"/>
                <w:color w:val="000000"/>
                <w:sz w:val="22"/>
                <w:szCs w:val="24"/>
              </w:rPr>
              <w:t>抗</w:t>
            </w:r>
          </w:p>
        </w:tc>
        <w:tc>
          <w:tcPr>
            <w:tcW w:w="3105" w:type="dxa"/>
            <w:vAlign w:val="center"/>
          </w:tcPr>
          <w:p w14:paraId="2247E44A">
            <w:pPr>
              <w:spacing w:line="276" w:lineRule="auto"/>
              <w:ind w:left="-50" w:leftChars="-24" w:right="-50" w:firstLine="660" w:firstLineChars="300"/>
              <w:rPr>
                <w:rFonts w:ascii="Times New Roman" w:hAnsi="Times New Roman" w:eastAsia="仿宋"/>
                <w:color w:val="000000"/>
                <w:sz w:val="22"/>
                <w:szCs w:val="24"/>
              </w:rPr>
            </w:pPr>
            <w:r>
              <w:rPr>
                <w:rFonts w:hint="eastAsia" w:ascii="Times New Roman" w:hAnsi="Times New Roman" w:eastAsia="仿宋"/>
                <w:color w:val="000000"/>
                <w:sz w:val="22"/>
                <w:szCs w:val="24"/>
              </w:rPr>
              <w:t>1.6-3.5</w:t>
            </w:r>
          </w:p>
        </w:tc>
      </w:tr>
      <w:tr w14:paraId="6C864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vAlign w:val="top"/>
          </w:tcPr>
          <w:p w14:paraId="3AAC54AB">
            <w:pPr>
              <w:spacing w:line="276" w:lineRule="auto"/>
              <w:ind w:left="-105" w:leftChars="-50" w:right="-105" w:righ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5</w:t>
            </w:r>
          </w:p>
        </w:tc>
        <w:tc>
          <w:tcPr>
            <w:tcW w:w="1003" w:type="dxa"/>
            <w:vAlign w:val="center"/>
          </w:tcPr>
          <w:p w14:paraId="679EF72A">
            <w:pPr>
              <w:spacing w:line="276" w:lineRule="auto"/>
              <w:ind w:firstLine="220" w:firstLineChars="100"/>
              <w:rPr>
                <w:rFonts w:ascii="Times New Roman" w:hAnsi="Times New Roman" w:eastAsia="仿宋"/>
                <w:color w:val="000000"/>
                <w:sz w:val="22"/>
                <w:szCs w:val="24"/>
              </w:rPr>
            </w:pPr>
            <w:r>
              <w:rPr>
                <w:rFonts w:hint="eastAsia" w:ascii="Times New Roman" w:hAnsi="Times New Roman" w:eastAsia="仿宋"/>
                <w:color w:val="000000"/>
                <w:sz w:val="22"/>
                <w:szCs w:val="24"/>
              </w:rPr>
              <w:t>中抗</w:t>
            </w:r>
          </w:p>
        </w:tc>
        <w:tc>
          <w:tcPr>
            <w:tcW w:w="3105" w:type="dxa"/>
            <w:vAlign w:val="center"/>
          </w:tcPr>
          <w:p w14:paraId="745B41CC">
            <w:pPr>
              <w:spacing w:line="276" w:lineRule="auto"/>
              <w:ind w:left="-50" w:leftChars="-24" w:right="-50" w:firstLine="660" w:firstLineChars="300"/>
              <w:rPr>
                <w:rFonts w:ascii="Times New Roman" w:hAnsi="Times New Roman" w:eastAsia="仿宋"/>
                <w:color w:val="000000"/>
                <w:sz w:val="22"/>
                <w:szCs w:val="24"/>
              </w:rPr>
            </w:pPr>
            <w:r>
              <w:rPr>
                <w:rFonts w:hint="eastAsia" w:ascii="Times New Roman" w:hAnsi="Times New Roman" w:eastAsia="仿宋"/>
                <w:color w:val="000000"/>
                <w:sz w:val="22"/>
                <w:szCs w:val="24"/>
              </w:rPr>
              <w:t>3.6-5.5</w:t>
            </w:r>
          </w:p>
        </w:tc>
      </w:tr>
      <w:tr w14:paraId="6E341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vAlign w:val="top"/>
          </w:tcPr>
          <w:p w14:paraId="22A0F360">
            <w:pPr>
              <w:spacing w:line="276" w:lineRule="auto"/>
              <w:ind w:left="-105" w:leftChars="-50" w:right="-105" w:righ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7</w:t>
            </w:r>
          </w:p>
        </w:tc>
        <w:tc>
          <w:tcPr>
            <w:tcW w:w="1003" w:type="dxa"/>
            <w:vAlign w:val="center"/>
          </w:tcPr>
          <w:p w14:paraId="3B247ADE">
            <w:pPr>
              <w:spacing w:line="276" w:lineRule="auto"/>
              <w:ind w:firstLine="330" w:firstLineChars="150"/>
              <w:rPr>
                <w:rFonts w:ascii="Times New Roman" w:hAnsi="Times New Roman" w:eastAsia="仿宋"/>
                <w:color w:val="000000"/>
                <w:sz w:val="22"/>
                <w:szCs w:val="24"/>
              </w:rPr>
            </w:pPr>
            <w:r>
              <w:rPr>
                <w:rFonts w:hint="eastAsia" w:ascii="Times New Roman" w:hAnsi="Times New Roman" w:eastAsia="仿宋"/>
                <w:color w:val="000000"/>
                <w:sz w:val="22"/>
                <w:szCs w:val="24"/>
              </w:rPr>
              <w:t>感</w:t>
            </w:r>
          </w:p>
        </w:tc>
        <w:tc>
          <w:tcPr>
            <w:tcW w:w="3105" w:type="dxa"/>
            <w:vAlign w:val="center"/>
          </w:tcPr>
          <w:p w14:paraId="633C02C9">
            <w:pPr>
              <w:spacing w:line="276" w:lineRule="auto"/>
              <w:ind w:left="-50" w:leftChars="-24" w:right="-50" w:firstLine="660" w:firstLineChars="300"/>
              <w:rPr>
                <w:rFonts w:ascii="Times New Roman" w:hAnsi="Times New Roman" w:eastAsia="仿宋"/>
                <w:color w:val="000000"/>
                <w:sz w:val="22"/>
                <w:szCs w:val="24"/>
              </w:rPr>
            </w:pPr>
            <w:r>
              <w:rPr>
                <w:rFonts w:hint="eastAsia" w:ascii="Times New Roman" w:hAnsi="Times New Roman" w:eastAsia="仿宋"/>
                <w:color w:val="000000"/>
                <w:sz w:val="22"/>
                <w:szCs w:val="24"/>
              </w:rPr>
              <w:t>5.6-7.5</w:t>
            </w:r>
          </w:p>
        </w:tc>
      </w:tr>
      <w:tr w14:paraId="4EEE5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vAlign w:val="top"/>
          </w:tcPr>
          <w:p w14:paraId="4C2D15A9">
            <w:pPr>
              <w:spacing w:line="276" w:lineRule="auto"/>
              <w:ind w:left="-105" w:leftChars="-50" w:right="-105" w:righ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9</w:t>
            </w:r>
          </w:p>
        </w:tc>
        <w:tc>
          <w:tcPr>
            <w:tcW w:w="1003" w:type="dxa"/>
            <w:vAlign w:val="center"/>
          </w:tcPr>
          <w:p w14:paraId="58C65032">
            <w:pPr>
              <w:spacing w:line="276" w:lineRule="auto"/>
              <w:ind w:firstLine="220" w:firstLineChars="100"/>
              <w:rPr>
                <w:rFonts w:ascii="Times New Roman" w:hAnsi="Times New Roman" w:eastAsia="仿宋"/>
                <w:color w:val="000000"/>
                <w:sz w:val="22"/>
                <w:szCs w:val="24"/>
              </w:rPr>
            </w:pPr>
            <w:r>
              <w:rPr>
                <w:rFonts w:hint="eastAsia" w:ascii="Times New Roman" w:hAnsi="Times New Roman" w:eastAsia="仿宋"/>
                <w:color w:val="000000"/>
                <w:sz w:val="22"/>
                <w:szCs w:val="24"/>
              </w:rPr>
              <w:t>高感</w:t>
            </w:r>
          </w:p>
        </w:tc>
        <w:tc>
          <w:tcPr>
            <w:tcW w:w="3105" w:type="dxa"/>
            <w:vAlign w:val="center"/>
          </w:tcPr>
          <w:p w14:paraId="613CA910">
            <w:pPr>
              <w:spacing w:line="276" w:lineRule="auto"/>
              <w:ind w:left="-50" w:leftChars="-24" w:right="-50" w:firstLine="660" w:firstLineChars="300"/>
              <w:rPr>
                <w:rFonts w:ascii="Times New Roman" w:hAnsi="Times New Roman" w:eastAsia="仿宋"/>
                <w:color w:val="000000"/>
                <w:sz w:val="22"/>
                <w:szCs w:val="24"/>
              </w:rPr>
            </w:pPr>
            <w:r>
              <w:rPr>
                <w:rFonts w:hint="eastAsia" w:ascii="Times New Roman" w:hAnsi="Times New Roman" w:eastAsia="仿宋"/>
                <w:color w:val="000000"/>
                <w:sz w:val="22"/>
                <w:szCs w:val="24"/>
              </w:rPr>
              <w:t>7.6-9.0</w:t>
            </w:r>
          </w:p>
        </w:tc>
      </w:tr>
    </w:tbl>
    <w:p w14:paraId="1035097D">
      <w:pPr>
        <w:tabs>
          <w:tab w:val="left" w:pos="420"/>
        </w:tabs>
        <w:spacing w:line="276" w:lineRule="auto"/>
        <w:rPr>
          <w:rFonts w:ascii="Times New Roman" w:hAnsi="Times New Roman" w:eastAsia="仿宋"/>
          <w:b/>
          <w:color w:val="000000"/>
          <w:sz w:val="24"/>
          <w:szCs w:val="24"/>
        </w:rPr>
      </w:pPr>
      <w:r>
        <w:rPr>
          <w:rFonts w:hint="eastAsia" w:ascii="Times New Roman" w:hAnsi="Times New Roman" w:eastAsia="仿宋"/>
          <w:b/>
          <w:color w:val="000000"/>
          <w:sz w:val="24"/>
          <w:szCs w:val="24"/>
        </w:rPr>
        <w:t>5</w:t>
      </w:r>
      <w:r>
        <w:rPr>
          <w:rFonts w:hint="eastAsia" w:ascii="Times New Roman" w:hAnsi="Times New Roman" w:eastAsia="仿宋"/>
          <w:b/>
          <w:color w:val="000000"/>
          <w:sz w:val="24"/>
          <w:szCs w:val="24"/>
          <w:lang w:val="en-US" w:eastAsia="zh-CN"/>
        </w:rPr>
        <w:t>.</w:t>
      </w:r>
      <w:r>
        <w:rPr>
          <w:rFonts w:hint="eastAsia" w:ascii="Times New Roman" w:hAnsi="Times New Roman" w:eastAsia="仿宋"/>
          <w:b/>
          <w:color w:val="000000"/>
          <w:sz w:val="24"/>
          <w:szCs w:val="24"/>
        </w:rPr>
        <w:t>3 玉米锈病</w:t>
      </w:r>
    </w:p>
    <w:p w14:paraId="59F98310">
      <w:pPr>
        <w:tabs>
          <w:tab w:val="left" w:pos="420"/>
        </w:tabs>
        <w:spacing w:line="276" w:lineRule="auto"/>
        <w:ind w:left="383" w:hanging="361" w:hangingChars="150"/>
        <w:rPr>
          <w:rFonts w:ascii="Times New Roman" w:hAnsi="Times New Roman" w:eastAsia="仿宋"/>
          <w:color w:val="000000"/>
          <w:sz w:val="24"/>
          <w:szCs w:val="24"/>
        </w:rPr>
      </w:pPr>
      <w:r>
        <w:rPr>
          <w:rFonts w:hint="eastAsia" w:ascii="Times New Roman" w:hAnsi="Times New Roman" w:eastAsia="仿宋"/>
          <w:b/>
          <w:color w:val="000000"/>
          <w:sz w:val="24"/>
          <w:szCs w:val="24"/>
        </w:rPr>
        <w:t>调查时间：</w:t>
      </w:r>
      <w:r>
        <w:rPr>
          <w:rFonts w:hint="eastAsia" w:ascii="Times New Roman" w:hAnsi="Times New Roman" w:eastAsia="仿宋"/>
          <w:color w:val="000000"/>
          <w:sz w:val="24"/>
          <w:szCs w:val="24"/>
        </w:rPr>
        <w:t>在玉米进入乳熟期进行调查。</w:t>
      </w:r>
    </w:p>
    <w:p w14:paraId="3A75D675">
      <w:pPr>
        <w:snapToGrid w:val="0"/>
        <w:spacing w:line="276" w:lineRule="auto"/>
        <w:rPr>
          <w:rFonts w:ascii="Times New Roman" w:hAnsi="Times New Roman" w:eastAsia="仿宋"/>
          <w:color w:val="000000"/>
          <w:sz w:val="24"/>
          <w:szCs w:val="24"/>
        </w:rPr>
      </w:pPr>
      <w:r>
        <w:rPr>
          <w:rFonts w:hint="eastAsia" w:ascii="Times New Roman" w:hAnsi="Times New Roman" w:eastAsia="仿宋"/>
          <w:b/>
          <w:color w:val="000000"/>
          <w:sz w:val="24"/>
          <w:szCs w:val="24"/>
        </w:rPr>
        <w:t>调查方法：</w:t>
      </w:r>
      <w:r>
        <w:rPr>
          <w:rFonts w:hint="eastAsia" w:ascii="Times New Roman" w:hAnsi="Times New Roman"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753C2E20">
      <w:pPr>
        <w:tabs>
          <w:tab w:val="left" w:pos="0"/>
        </w:tabs>
        <w:spacing w:line="276" w:lineRule="auto"/>
        <w:ind w:left="2"/>
        <w:rPr>
          <w:rFonts w:ascii="Times New Roman" w:hAnsi="Times New Roman" w:eastAsia="仿宋"/>
          <w:color w:val="000000"/>
          <w:sz w:val="24"/>
          <w:szCs w:val="24"/>
        </w:rPr>
      </w:pPr>
      <w:r>
        <w:rPr>
          <w:rFonts w:hint="eastAsia" w:ascii="Times New Roman" w:hAnsi="Times New Roman" w:eastAsia="仿宋"/>
          <w:b/>
          <w:color w:val="000000"/>
          <w:sz w:val="24"/>
          <w:szCs w:val="24"/>
        </w:rPr>
        <w:t>定级标准：</w:t>
      </w:r>
      <w:r>
        <w:rPr>
          <w:rFonts w:hint="eastAsia" w:ascii="Times New Roman" w:hAnsi="Times New Roman" w:eastAsia="仿宋"/>
          <w:color w:val="000000"/>
          <w:sz w:val="24"/>
          <w:szCs w:val="24"/>
        </w:rPr>
        <w:t>当该品种病害发病最高病级株数超过该群体总株数10%以上时，则定为该病发生级别</w:t>
      </w:r>
      <w:r>
        <w:rPr>
          <w:rFonts w:hint="eastAsia" w:ascii="Times New Roman" w:hAnsi="Times New Roman" w:eastAsia="仿宋"/>
          <w:b/>
          <w:color w:val="000000"/>
          <w:sz w:val="24"/>
          <w:szCs w:val="24"/>
        </w:rPr>
        <w:t>。</w:t>
      </w:r>
    </w:p>
    <w:p w14:paraId="3BBD701F">
      <w:pPr>
        <w:snapToGrid w:val="0"/>
        <w:spacing w:line="276" w:lineRule="auto"/>
        <w:rPr>
          <w:rFonts w:ascii="Times New Roman" w:hAnsi="Times New Roman" w:eastAsia="仿宋"/>
          <w:color w:val="000000"/>
          <w:sz w:val="24"/>
          <w:szCs w:val="24"/>
        </w:rPr>
      </w:pPr>
      <w:r>
        <w:rPr>
          <w:rFonts w:hint="eastAsia" w:ascii="Times New Roman" w:hAnsi="Times New Roman" w:eastAsia="仿宋"/>
          <w:b/>
          <w:color w:val="000000"/>
          <w:sz w:val="24"/>
          <w:szCs w:val="24"/>
        </w:rPr>
        <w:t>病情分级：</w:t>
      </w:r>
      <w:r>
        <w:rPr>
          <w:rFonts w:hint="eastAsia" w:ascii="Times New Roman" w:hAnsi="Times New Roman" w:eastAsia="仿宋"/>
          <w:color w:val="000000"/>
          <w:sz w:val="24"/>
          <w:szCs w:val="24"/>
        </w:rPr>
        <w:t>田间病情分级、相对应的症状描述见表4。</w:t>
      </w:r>
    </w:p>
    <w:p w14:paraId="62CCD861">
      <w:pPr>
        <w:spacing w:line="276" w:lineRule="auto"/>
        <w:jc w:val="center"/>
        <w:rPr>
          <w:rFonts w:ascii="Times New Roman" w:hAnsi="Times New Roman" w:eastAsia="仿宋"/>
          <w:b/>
          <w:bCs/>
          <w:color w:val="000000"/>
          <w:sz w:val="24"/>
          <w:szCs w:val="24"/>
        </w:rPr>
      </w:pPr>
      <w:r>
        <w:rPr>
          <w:rFonts w:hint="eastAsia" w:ascii="Times New Roman" w:hAnsi="Times New Roman" w:eastAsia="仿宋"/>
          <w:b/>
          <w:bCs/>
          <w:color w:val="000000"/>
          <w:sz w:val="24"/>
          <w:szCs w:val="24"/>
        </w:rPr>
        <w:t>表</w:t>
      </w:r>
      <w:r>
        <w:rPr>
          <w:rFonts w:hint="eastAsia" w:ascii="Times New Roman" w:hAnsi="Times New Roman" w:eastAsia="仿宋"/>
          <w:b/>
          <w:color w:val="000000"/>
          <w:sz w:val="24"/>
          <w:szCs w:val="24"/>
        </w:rPr>
        <w:t>4</w:t>
      </w:r>
      <w:r>
        <w:rPr>
          <w:rFonts w:hint="eastAsia" w:ascii="Times New Roman" w:hAnsi="Times New Roman" w:eastAsia="仿宋"/>
          <w:bCs/>
          <w:color w:val="000000"/>
          <w:sz w:val="24"/>
          <w:szCs w:val="24"/>
        </w:rPr>
        <w:t xml:space="preserve">   </w:t>
      </w:r>
      <w:r>
        <w:rPr>
          <w:rFonts w:hint="eastAsia" w:ascii="Times New Roman" w:hAnsi="Times New Roman" w:eastAsia="仿宋"/>
          <w:b/>
          <w:bCs/>
          <w:color w:val="000000"/>
          <w:sz w:val="24"/>
          <w:szCs w:val="24"/>
        </w:rPr>
        <w:t xml:space="preserve"> 玉米对锈病不同症状分级</w:t>
      </w:r>
    </w:p>
    <w:tbl>
      <w:tblPr>
        <w:tblStyle w:val="5"/>
        <w:tblW w:w="6613" w:type="dxa"/>
        <w:tblInd w:w="1368" w:type="dxa"/>
        <w:tblLayout w:type="fixed"/>
        <w:tblCellMar>
          <w:top w:w="0" w:type="dxa"/>
          <w:left w:w="108" w:type="dxa"/>
          <w:bottom w:w="0" w:type="dxa"/>
          <w:right w:w="108" w:type="dxa"/>
        </w:tblCellMar>
      </w:tblPr>
      <w:tblGrid>
        <w:gridCol w:w="577"/>
        <w:gridCol w:w="863"/>
        <w:gridCol w:w="5173"/>
      </w:tblGrid>
      <w:tr w14:paraId="7667F09F">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vAlign w:val="center"/>
          </w:tcPr>
          <w:p w14:paraId="7A5BDFD4">
            <w:pPr>
              <w:spacing w:line="276" w:lineRule="auto"/>
              <w:ind w:left="-105" w:leftChars="-50" w:right="-105" w:rightChars="-50"/>
              <w:jc w:val="center"/>
              <w:rPr>
                <w:rFonts w:ascii="Times New Roman" w:hAnsi="Times New Roman" w:eastAsia="仿宋"/>
                <w:b/>
                <w:color w:val="000000"/>
                <w:sz w:val="22"/>
                <w:szCs w:val="24"/>
              </w:rPr>
            </w:pPr>
            <w:r>
              <w:rPr>
                <w:rFonts w:hint="eastAsia" w:ascii="Times New Roman" w:hAnsi="Times New Roman" w:eastAsia="仿宋"/>
                <w:b/>
                <w:color w:val="000000"/>
                <w:sz w:val="22"/>
                <w:szCs w:val="24"/>
              </w:rPr>
              <w:t>病级</w:t>
            </w:r>
          </w:p>
        </w:tc>
        <w:tc>
          <w:tcPr>
            <w:tcW w:w="863" w:type="dxa"/>
            <w:tcBorders>
              <w:top w:val="single" w:color="auto" w:sz="4" w:space="0"/>
              <w:left w:val="single" w:color="auto" w:sz="4" w:space="0"/>
              <w:bottom w:val="single" w:color="auto" w:sz="4" w:space="0"/>
              <w:right w:val="single" w:color="auto" w:sz="4" w:space="0"/>
            </w:tcBorders>
            <w:vAlign w:val="center"/>
          </w:tcPr>
          <w:p w14:paraId="7E743989">
            <w:pPr>
              <w:spacing w:line="276" w:lineRule="auto"/>
              <w:ind w:left="-105" w:leftChars="-50" w:right="-105" w:rightChars="-50"/>
              <w:jc w:val="center"/>
              <w:rPr>
                <w:rFonts w:ascii="Times New Roman" w:hAnsi="Times New Roman" w:eastAsia="仿宋"/>
                <w:b/>
                <w:color w:val="000000"/>
                <w:sz w:val="22"/>
                <w:szCs w:val="24"/>
              </w:rPr>
            </w:pPr>
            <w:r>
              <w:rPr>
                <w:rFonts w:hint="eastAsia" w:ascii="Times New Roman" w:hAnsi="Times New Roman" w:eastAsia="仿宋"/>
                <w:b/>
                <w:color w:val="000000"/>
                <w:sz w:val="22"/>
                <w:szCs w:val="24"/>
              </w:rPr>
              <w:t>抗性</w:t>
            </w:r>
          </w:p>
        </w:tc>
        <w:tc>
          <w:tcPr>
            <w:tcW w:w="5173" w:type="dxa"/>
            <w:tcBorders>
              <w:top w:val="single" w:color="auto" w:sz="4" w:space="0"/>
              <w:left w:val="single" w:color="auto" w:sz="4" w:space="0"/>
              <w:bottom w:val="single" w:color="auto" w:sz="4" w:space="0"/>
              <w:right w:val="single" w:color="auto" w:sz="4" w:space="0"/>
            </w:tcBorders>
            <w:vAlign w:val="center"/>
          </w:tcPr>
          <w:p w14:paraId="696BEDD6">
            <w:pPr>
              <w:spacing w:line="276" w:lineRule="auto"/>
              <w:jc w:val="center"/>
              <w:rPr>
                <w:rFonts w:ascii="Times New Roman" w:hAnsi="Times New Roman" w:eastAsia="仿宋"/>
                <w:b/>
                <w:color w:val="000000"/>
                <w:sz w:val="22"/>
                <w:szCs w:val="24"/>
              </w:rPr>
            </w:pPr>
            <w:r>
              <w:rPr>
                <w:rFonts w:hint="eastAsia" w:ascii="Times New Roman" w:hAnsi="Times New Roman" w:eastAsia="仿宋"/>
                <w:b/>
                <w:color w:val="000000"/>
                <w:sz w:val="22"/>
                <w:szCs w:val="24"/>
              </w:rPr>
              <w:t>描     述</w:t>
            </w:r>
          </w:p>
        </w:tc>
      </w:tr>
      <w:tr w14:paraId="7BC02260">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vAlign w:val="center"/>
          </w:tcPr>
          <w:p w14:paraId="55FD361E">
            <w:pPr>
              <w:spacing w:line="276" w:lineRule="auto"/>
              <w:jc w:val="center"/>
              <w:rPr>
                <w:rFonts w:ascii="Times New Roman" w:hAnsi="Times New Roman" w:eastAsia="仿宋"/>
                <w:color w:val="000000"/>
                <w:sz w:val="22"/>
                <w:szCs w:val="24"/>
              </w:rPr>
            </w:pPr>
            <w:r>
              <w:rPr>
                <w:rFonts w:ascii="Times New Roman" w:hAnsi="Times New Roman" w:eastAsia="仿宋"/>
                <w:color w:val="000000"/>
                <w:sz w:val="22"/>
                <w:szCs w:val="24"/>
              </w:rPr>
              <w:t>1</w:t>
            </w:r>
          </w:p>
        </w:tc>
        <w:tc>
          <w:tcPr>
            <w:tcW w:w="863" w:type="dxa"/>
            <w:tcBorders>
              <w:top w:val="single" w:color="auto" w:sz="4" w:space="0"/>
              <w:left w:val="single" w:color="auto" w:sz="4" w:space="0"/>
              <w:bottom w:val="single" w:color="auto" w:sz="4" w:space="0"/>
              <w:right w:val="single" w:color="auto" w:sz="4" w:space="0"/>
            </w:tcBorders>
            <w:vAlign w:val="center"/>
          </w:tcPr>
          <w:p w14:paraId="0F2ED3E2">
            <w:pPr>
              <w:spacing w:line="276" w:lineRule="auto"/>
              <w:ind w:left="-105" w:leftChars="-50" w:right="-105" w:righ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高抗</w:t>
            </w:r>
          </w:p>
        </w:tc>
        <w:tc>
          <w:tcPr>
            <w:tcW w:w="5173" w:type="dxa"/>
            <w:tcBorders>
              <w:top w:val="single" w:color="auto" w:sz="4" w:space="0"/>
              <w:left w:val="single" w:color="auto" w:sz="4" w:space="0"/>
              <w:bottom w:val="single" w:color="auto" w:sz="4" w:space="0"/>
              <w:right w:val="single" w:color="auto" w:sz="4" w:space="0"/>
            </w:tcBorders>
            <w:vAlign w:val="bottom"/>
          </w:tcPr>
          <w:p w14:paraId="0AAA006D">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叶片上无病斑或仅有无孢子堆的过敏性反应</w:t>
            </w:r>
          </w:p>
        </w:tc>
      </w:tr>
      <w:tr w14:paraId="5B16FFBA">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14:paraId="3ACFB90E">
            <w:pPr>
              <w:spacing w:line="276" w:lineRule="auto"/>
              <w:jc w:val="center"/>
              <w:rPr>
                <w:rFonts w:ascii="Times New Roman" w:hAnsi="Times New Roman" w:eastAsia="仿宋"/>
                <w:color w:val="000000"/>
                <w:sz w:val="22"/>
                <w:szCs w:val="24"/>
              </w:rPr>
            </w:pPr>
            <w:r>
              <w:rPr>
                <w:rFonts w:ascii="Times New Roman" w:hAnsi="Times New Roman" w:eastAsia="仿宋"/>
                <w:color w:val="000000"/>
                <w:sz w:val="22"/>
                <w:szCs w:val="24"/>
              </w:rPr>
              <w:t>3</w:t>
            </w:r>
          </w:p>
        </w:tc>
        <w:tc>
          <w:tcPr>
            <w:tcW w:w="863" w:type="dxa"/>
            <w:tcBorders>
              <w:top w:val="single" w:color="auto" w:sz="4" w:space="0"/>
              <w:left w:val="single" w:color="auto" w:sz="4" w:space="0"/>
              <w:bottom w:val="single" w:color="auto" w:sz="4" w:space="0"/>
              <w:right w:val="single" w:color="auto" w:sz="4" w:space="0"/>
            </w:tcBorders>
            <w:vAlign w:val="center"/>
          </w:tcPr>
          <w:p w14:paraId="7AAC046F">
            <w:pPr>
              <w:spacing w:line="276" w:lineRule="auto"/>
              <w:ind w:left="-105" w:leftChars="-50" w:right="-105" w:righ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抗</w:t>
            </w:r>
          </w:p>
        </w:tc>
        <w:tc>
          <w:tcPr>
            <w:tcW w:w="5173" w:type="dxa"/>
            <w:tcBorders>
              <w:top w:val="single" w:color="auto" w:sz="4" w:space="0"/>
              <w:left w:val="single" w:color="auto" w:sz="4" w:space="0"/>
              <w:bottom w:val="single" w:color="auto" w:sz="4" w:space="0"/>
              <w:right w:val="single" w:color="auto" w:sz="4" w:space="0"/>
            </w:tcBorders>
            <w:vAlign w:val="bottom"/>
          </w:tcPr>
          <w:p w14:paraId="5845007E">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叶片上有少量孢子堆，占叶面积少于</w:t>
            </w:r>
            <w:r>
              <w:rPr>
                <w:rFonts w:ascii="Times New Roman" w:hAnsi="Times New Roman" w:eastAsia="仿宋"/>
                <w:color w:val="000000"/>
                <w:sz w:val="22"/>
                <w:szCs w:val="24"/>
              </w:rPr>
              <w:t>25%</w:t>
            </w:r>
          </w:p>
        </w:tc>
      </w:tr>
      <w:tr w14:paraId="094692FF">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14:paraId="4E20AEDF">
            <w:pPr>
              <w:spacing w:line="276" w:lineRule="auto"/>
              <w:jc w:val="center"/>
              <w:rPr>
                <w:rFonts w:ascii="Times New Roman" w:hAnsi="Times New Roman" w:eastAsia="仿宋"/>
                <w:color w:val="000000"/>
                <w:sz w:val="22"/>
                <w:szCs w:val="24"/>
              </w:rPr>
            </w:pPr>
            <w:r>
              <w:rPr>
                <w:rFonts w:ascii="Times New Roman" w:hAnsi="Times New Roman" w:eastAsia="仿宋"/>
                <w:color w:val="000000"/>
                <w:sz w:val="22"/>
                <w:szCs w:val="24"/>
              </w:rPr>
              <w:t>5</w:t>
            </w:r>
          </w:p>
        </w:tc>
        <w:tc>
          <w:tcPr>
            <w:tcW w:w="863" w:type="dxa"/>
            <w:tcBorders>
              <w:top w:val="single" w:color="auto" w:sz="4" w:space="0"/>
              <w:left w:val="single" w:color="auto" w:sz="4" w:space="0"/>
              <w:bottom w:val="single" w:color="auto" w:sz="4" w:space="0"/>
              <w:right w:val="single" w:color="auto" w:sz="4" w:space="0"/>
            </w:tcBorders>
            <w:vAlign w:val="center"/>
          </w:tcPr>
          <w:p w14:paraId="7581DBAD">
            <w:pPr>
              <w:spacing w:line="276" w:lineRule="auto"/>
              <w:ind w:left="-105" w:leftChars="-50" w:right="-105" w:righ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中抗</w:t>
            </w:r>
          </w:p>
        </w:tc>
        <w:tc>
          <w:tcPr>
            <w:tcW w:w="5173" w:type="dxa"/>
            <w:tcBorders>
              <w:top w:val="single" w:color="auto" w:sz="4" w:space="0"/>
              <w:left w:val="single" w:color="auto" w:sz="4" w:space="0"/>
              <w:bottom w:val="single" w:color="auto" w:sz="4" w:space="0"/>
              <w:right w:val="single" w:color="auto" w:sz="4" w:space="0"/>
            </w:tcBorders>
            <w:vAlign w:val="bottom"/>
          </w:tcPr>
          <w:p w14:paraId="1C97745D">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叶片上有中量孢子堆，占叶面积</w:t>
            </w:r>
            <w:r>
              <w:rPr>
                <w:rFonts w:ascii="Times New Roman" w:hAnsi="Times New Roman" w:eastAsia="仿宋"/>
                <w:color w:val="000000"/>
                <w:sz w:val="22"/>
                <w:szCs w:val="24"/>
              </w:rPr>
              <w:t>26</w:t>
            </w:r>
            <w:r>
              <w:rPr>
                <w:rFonts w:hint="eastAsia" w:ascii="Times New Roman" w:hAnsi="Times New Roman" w:eastAsia="仿宋"/>
                <w:color w:val="000000"/>
                <w:sz w:val="22"/>
                <w:szCs w:val="24"/>
              </w:rPr>
              <w:t>～</w:t>
            </w:r>
            <w:r>
              <w:rPr>
                <w:rFonts w:ascii="Times New Roman" w:hAnsi="Times New Roman" w:eastAsia="仿宋"/>
                <w:color w:val="000000"/>
                <w:sz w:val="22"/>
                <w:szCs w:val="24"/>
              </w:rPr>
              <w:t>50%</w:t>
            </w:r>
            <w:r>
              <w:rPr>
                <w:rFonts w:hint="eastAsia" w:ascii="Times New Roman" w:hAnsi="Times New Roman" w:eastAsia="仿宋"/>
                <w:color w:val="000000"/>
                <w:sz w:val="22"/>
                <w:szCs w:val="24"/>
              </w:rPr>
              <w:t>。</w:t>
            </w:r>
          </w:p>
        </w:tc>
      </w:tr>
      <w:tr w14:paraId="6DCFE7DE">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vAlign w:val="center"/>
          </w:tcPr>
          <w:p w14:paraId="5513E788">
            <w:pPr>
              <w:spacing w:line="276" w:lineRule="auto"/>
              <w:jc w:val="center"/>
              <w:rPr>
                <w:rFonts w:ascii="Times New Roman" w:hAnsi="Times New Roman" w:eastAsia="仿宋"/>
                <w:color w:val="000000"/>
                <w:sz w:val="22"/>
                <w:szCs w:val="24"/>
              </w:rPr>
            </w:pPr>
            <w:r>
              <w:rPr>
                <w:rFonts w:ascii="Times New Roman" w:hAnsi="Times New Roman" w:eastAsia="仿宋"/>
                <w:color w:val="000000"/>
                <w:sz w:val="22"/>
                <w:szCs w:val="24"/>
              </w:rPr>
              <w:t>7</w:t>
            </w:r>
          </w:p>
        </w:tc>
        <w:tc>
          <w:tcPr>
            <w:tcW w:w="863" w:type="dxa"/>
            <w:tcBorders>
              <w:top w:val="single" w:color="auto" w:sz="4" w:space="0"/>
              <w:left w:val="single" w:color="auto" w:sz="4" w:space="0"/>
              <w:bottom w:val="single" w:color="auto" w:sz="4" w:space="0"/>
              <w:right w:val="single" w:color="auto" w:sz="4" w:space="0"/>
            </w:tcBorders>
            <w:vAlign w:val="center"/>
          </w:tcPr>
          <w:p w14:paraId="0C669BC8">
            <w:pPr>
              <w:spacing w:line="276" w:lineRule="auto"/>
              <w:ind w:left="-105" w:leftChars="-50" w:right="-105" w:righ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感</w:t>
            </w:r>
          </w:p>
        </w:tc>
        <w:tc>
          <w:tcPr>
            <w:tcW w:w="5173" w:type="dxa"/>
            <w:tcBorders>
              <w:top w:val="single" w:color="auto" w:sz="4" w:space="0"/>
              <w:left w:val="single" w:color="auto" w:sz="4" w:space="0"/>
              <w:bottom w:val="single" w:color="auto" w:sz="4" w:space="0"/>
              <w:right w:val="single" w:color="auto" w:sz="4" w:space="0"/>
            </w:tcBorders>
            <w:vAlign w:val="bottom"/>
          </w:tcPr>
          <w:p w14:paraId="0AFD3D83">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叶片上有大量孢子堆，占叶面积</w:t>
            </w:r>
            <w:r>
              <w:rPr>
                <w:rFonts w:ascii="Times New Roman" w:hAnsi="Times New Roman" w:eastAsia="仿宋"/>
                <w:color w:val="000000"/>
                <w:sz w:val="22"/>
                <w:szCs w:val="24"/>
              </w:rPr>
              <w:t>51</w:t>
            </w:r>
            <w:r>
              <w:rPr>
                <w:rFonts w:hint="eastAsia" w:ascii="Times New Roman" w:hAnsi="Times New Roman" w:eastAsia="仿宋"/>
                <w:color w:val="000000"/>
                <w:sz w:val="22"/>
                <w:szCs w:val="24"/>
              </w:rPr>
              <w:t>～</w:t>
            </w:r>
            <w:r>
              <w:rPr>
                <w:rFonts w:ascii="Times New Roman" w:hAnsi="Times New Roman" w:eastAsia="仿宋"/>
                <w:color w:val="000000"/>
                <w:sz w:val="22"/>
                <w:szCs w:val="24"/>
              </w:rPr>
              <w:t>75%</w:t>
            </w:r>
            <w:r>
              <w:rPr>
                <w:rFonts w:hint="eastAsia" w:ascii="Times New Roman" w:hAnsi="Times New Roman" w:eastAsia="仿宋"/>
                <w:color w:val="000000"/>
                <w:sz w:val="22"/>
                <w:szCs w:val="24"/>
              </w:rPr>
              <w:t>。</w:t>
            </w:r>
          </w:p>
        </w:tc>
      </w:tr>
      <w:tr w14:paraId="586BAC97">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vAlign w:val="center"/>
          </w:tcPr>
          <w:p w14:paraId="4CE18A39">
            <w:pPr>
              <w:spacing w:line="276" w:lineRule="auto"/>
              <w:jc w:val="center"/>
              <w:rPr>
                <w:rFonts w:ascii="Times New Roman" w:hAnsi="Times New Roman" w:eastAsia="仿宋"/>
                <w:color w:val="000000"/>
                <w:sz w:val="22"/>
                <w:szCs w:val="24"/>
              </w:rPr>
            </w:pPr>
            <w:r>
              <w:rPr>
                <w:rFonts w:ascii="Times New Roman" w:hAnsi="Times New Roman" w:eastAsia="仿宋"/>
                <w:color w:val="000000"/>
                <w:sz w:val="22"/>
                <w:szCs w:val="24"/>
              </w:rPr>
              <w:t>9</w:t>
            </w:r>
          </w:p>
        </w:tc>
        <w:tc>
          <w:tcPr>
            <w:tcW w:w="863" w:type="dxa"/>
            <w:tcBorders>
              <w:top w:val="single" w:color="auto" w:sz="4" w:space="0"/>
              <w:left w:val="single" w:color="auto" w:sz="4" w:space="0"/>
              <w:bottom w:val="single" w:color="auto" w:sz="8" w:space="0"/>
              <w:right w:val="single" w:color="auto" w:sz="4" w:space="0"/>
            </w:tcBorders>
            <w:vAlign w:val="center"/>
          </w:tcPr>
          <w:p w14:paraId="3268E2F9">
            <w:pPr>
              <w:spacing w:line="276" w:lineRule="auto"/>
              <w:ind w:left="-105" w:leftChars="-50" w:right="-105" w:righ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高感</w:t>
            </w:r>
          </w:p>
        </w:tc>
        <w:tc>
          <w:tcPr>
            <w:tcW w:w="5173" w:type="dxa"/>
            <w:tcBorders>
              <w:top w:val="single" w:color="auto" w:sz="4" w:space="0"/>
              <w:left w:val="single" w:color="auto" w:sz="4" w:space="0"/>
              <w:bottom w:val="single" w:color="auto" w:sz="8" w:space="0"/>
              <w:right w:val="single" w:color="auto" w:sz="4" w:space="0"/>
            </w:tcBorders>
            <w:vAlign w:val="bottom"/>
          </w:tcPr>
          <w:p w14:paraId="1C51A529">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叶片上有大量孢子堆，占叶面积</w:t>
            </w:r>
            <w:r>
              <w:rPr>
                <w:rFonts w:ascii="Times New Roman" w:hAnsi="Times New Roman" w:eastAsia="仿宋"/>
                <w:color w:val="000000"/>
                <w:sz w:val="22"/>
                <w:szCs w:val="24"/>
              </w:rPr>
              <w:t>76</w:t>
            </w:r>
            <w:r>
              <w:rPr>
                <w:rFonts w:hint="eastAsia" w:ascii="Times New Roman" w:hAnsi="Times New Roman" w:eastAsia="仿宋"/>
                <w:color w:val="000000"/>
                <w:sz w:val="22"/>
                <w:szCs w:val="24"/>
              </w:rPr>
              <w:t>～</w:t>
            </w:r>
            <w:r>
              <w:rPr>
                <w:rFonts w:ascii="Times New Roman" w:hAnsi="Times New Roman" w:eastAsia="仿宋"/>
                <w:color w:val="000000"/>
                <w:sz w:val="22"/>
                <w:szCs w:val="24"/>
              </w:rPr>
              <w:t>100%</w:t>
            </w:r>
            <w:r>
              <w:rPr>
                <w:rFonts w:hint="eastAsia" w:ascii="Times New Roman" w:hAnsi="Times New Roman" w:eastAsia="仿宋"/>
                <w:color w:val="000000"/>
                <w:sz w:val="22"/>
                <w:szCs w:val="24"/>
              </w:rPr>
              <w:t>，叶片枯死。</w:t>
            </w:r>
          </w:p>
        </w:tc>
      </w:tr>
    </w:tbl>
    <w:p w14:paraId="15C2E991">
      <w:pPr>
        <w:spacing w:line="276" w:lineRule="auto"/>
        <w:rPr>
          <w:rFonts w:ascii="Times New Roman" w:hAnsi="Times New Roman" w:eastAsia="仿宋"/>
          <w:b/>
          <w:color w:val="000000"/>
          <w:sz w:val="24"/>
          <w:szCs w:val="24"/>
        </w:rPr>
      </w:pPr>
    </w:p>
    <w:p w14:paraId="36CC3D6E">
      <w:pPr>
        <w:spacing w:line="276" w:lineRule="auto"/>
        <w:rPr>
          <w:rFonts w:ascii="Times New Roman" w:hAnsi="Times New Roman" w:eastAsia="仿宋"/>
          <w:color w:val="000000"/>
          <w:sz w:val="24"/>
          <w:szCs w:val="24"/>
        </w:rPr>
      </w:pPr>
      <w:r>
        <w:rPr>
          <w:rFonts w:hint="eastAsia" w:ascii="Times New Roman" w:hAnsi="Times New Roman" w:eastAsia="仿宋"/>
          <w:b/>
          <w:color w:val="000000"/>
          <w:sz w:val="24"/>
          <w:szCs w:val="24"/>
        </w:rPr>
        <w:t>5</w:t>
      </w:r>
      <w:r>
        <w:rPr>
          <w:rFonts w:hint="eastAsia" w:ascii="Times New Roman" w:hAnsi="Times New Roman" w:eastAsia="仿宋"/>
          <w:b/>
          <w:color w:val="000000"/>
          <w:sz w:val="24"/>
          <w:szCs w:val="24"/>
          <w:lang w:val="en-US" w:eastAsia="zh-CN"/>
        </w:rPr>
        <w:t>.</w:t>
      </w:r>
      <w:r>
        <w:rPr>
          <w:rFonts w:hint="eastAsia" w:ascii="Times New Roman" w:hAnsi="Times New Roman" w:eastAsia="仿宋"/>
          <w:b/>
          <w:color w:val="000000"/>
          <w:sz w:val="24"/>
          <w:szCs w:val="24"/>
        </w:rPr>
        <w:t>4 玉米丝黑穗病：</w:t>
      </w:r>
      <w:r>
        <w:rPr>
          <w:rFonts w:hint="eastAsia" w:ascii="Times New Roman" w:hAnsi="Times New Roman" w:eastAsia="仿宋"/>
          <w:color w:val="000000"/>
          <w:sz w:val="24"/>
          <w:szCs w:val="24"/>
        </w:rPr>
        <w:t>雄穗或雌穗有黑色粉末孢子，乳熟期调查全小区内发病株占总株数的百分率，以%表示。</w:t>
      </w:r>
    </w:p>
    <w:p w14:paraId="7DBD057F">
      <w:pPr>
        <w:spacing w:line="276" w:lineRule="auto"/>
        <w:jc w:val="center"/>
        <w:rPr>
          <w:rFonts w:ascii="Times New Roman" w:hAnsi="Times New Roman" w:eastAsia="仿宋"/>
          <w:b/>
          <w:color w:val="000000"/>
          <w:sz w:val="24"/>
          <w:szCs w:val="24"/>
        </w:rPr>
      </w:pPr>
      <w:r>
        <w:rPr>
          <w:rFonts w:hint="eastAsia" w:ascii="Times New Roman" w:hAnsi="Times New Roman" w:eastAsia="仿宋"/>
          <w:b/>
          <w:color w:val="000000"/>
          <w:sz w:val="24"/>
          <w:szCs w:val="24"/>
        </w:rPr>
        <w:t>表5 玉米对丝黑穗病抗性的发病级别划分。</w:t>
      </w:r>
    </w:p>
    <w:tbl>
      <w:tblPr>
        <w:tblStyle w:val="5"/>
        <w:tblW w:w="4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3431C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31A68F0F">
            <w:pPr>
              <w:spacing w:line="276" w:lineRule="auto"/>
              <w:ind w:left="-105" w:leftChars="-50"/>
              <w:jc w:val="center"/>
              <w:rPr>
                <w:rFonts w:ascii="Times New Roman" w:hAnsi="Times New Roman" w:eastAsia="仿宋"/>
                <w:b/>
                <w:color w:val="000000"/>
                <w:sz w:val="22"/>
                <w:szCs w:val="24"/>
              </w:rPr>
            </w:pPr>
            <w:r>
              <w:rPr>
                <w:rFonts w:hint="eastAsia" w:ascii="Times New Roman" w:hAnsi="Times New Roman" w:eastAsia="仿宋"/>
                <w:b/>
                <w:color w:val="000000"/>
                <w:sz w:val="22"/>
                <w:szCs w:val="24"/>
              </w:rPr>
              <w:t>病级</w:t>
            </w:r>
          </w:p>
        </w:tc>
        <w:tc>
          <w:tcPr>
            <w:tcW w:w="1123" w:type="dxa"/>
            <w:vAlign w:val="center"/>
          </w:tcPr>
          <w:p w14:paraId="640110D6">
            <w:pPr>
              <w:spacing w:line="276" w:lineRule="auto"/>
              <w:ind w:left="-105" w:leftChars="-50"/>
              <w:jc w:val="center"/>
              <w:rPr>
                <w:rFonts w:ascii="Times New Roman" w:hAnsi="Times New Roman" w:eastAsia="仿宋"/>
                <w:b/>
                <w:color w:val="000000"/>
                <w:sz w:val="22"/>
                <w:szCs w:val="24"/>
              </w:rPr>
            </w:pPr>
            <w:r>
              <w:rPr>
                <w:rFonts w:hint="eastAsia" w:ascii="Times New Roman" w:hAnsi="Times New Roman" w:eastAsia="仿宋"/>
                <w:b/>
                <w:color w:val="000000"/>
                <w:sz w:val="22"/>
                <w:szCs w:val="24"/>
              </w:rPr>
              <w:t>抗性</w:t>
            </w:r>
          </w:p>
        </w:tc>
        <w:tc>
          <w:tcPr>
            <w:tcW w:w="2552" w:type="dxa"/>
            <w:vAlign w:val="center"/>
          </w:tcPr>
          <w:p w14:paraId="6F868566">
            <w:pPr>
              <w:spacing w:line="276" w:lineRule="auto"/>
              <w:jc w:val="center"/>
              <w:rPr>
                <w:rFonts w:ascii="Times New Roman" w:hAnsi="Times New Roman" w:eastAsia="仿宋"/>
                <w:b/>
                <w:color w:val="000000"/>
                <w:sz w:val="22"/>
                <w:szCs w:val="24"/>
              </w:rPr>
            </w:pPr>
            <w:r>
              <w:rPr>
                <w:rFonts w:hint="eastAsia" w:ascii="Times New Roman" w:hAnsi="Times New Roman" w:eastAsia="仿宋"/>
                <w:b/>
                <w:color w:val="000000"/>
                <w:sz w:val="22"/>
                <w:szCs w:val="24"/>
              </w:rPr>
              <w:t>描     述</w:t>
            </w:r>
          </w:p>
        </w:tc>
      </w:tr>
      <w:tr w14:paraId="54A83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518861C8">
            <w:pPr>
              <w:spacing w:line="276" w:lineRule="auto"/>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1</w:t>
            </w:r>
          </w:p>
        </w:tc>
        <w:tc>
          <w:tcPr>
            <w:tcW w:w="1123" w:type="dxa"/>
            <w:vAlign w:val="center"/>
          </w:tcPr>
          <w:p w14:paraId="131EEE76">
            <w:pPr>
              <w:spacing w:line="276" w:lineRule="auto"/>
              <w:ind w:left="-105" w:lef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高抗</w:t>
            </w:r>
          </w:p>
        </w:tc>
        <w:tc>
          <w:tcPr>
            <w:tcW w:w="2552" w:type="dxa"/>
            <w:vAlign w:val="top"/>
          </w:tcPr>
          <w:p w14:paraId="655C14DA">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病株率0—1.0</w:t>
            </w:r>
          </w:p>
        </w:tc>
      </w:tr>
      <w:tr w14:paraId="3DD0B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02CB6BA0">
            <w:pPr>
              <w:spacing w:line="276" w:lineRule="auto"/>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3</w:t>
            </w:r>
          </w:p>
        </w:tc>
        <w:tc>
          <w:tcPr>
            <w:tcW w:w="1123" w:type="dxa"/>
            <w:vAlign w:val="center"/>
          </w:tcPr>
          <w:p w14:paraId="136E90EA">
            <w:pPr>
              <w:spacing w:line="276" w:lineRule="auto"/>
              <w:ind w:left="-105" w:lef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抗</w:t>
            </w:r>
          </w:p>
        </w:tc>
        <w:tc>
          <w:tcPr>
            <w:tcW w:w="2552" w:type="dxa"/>
            <w:vAlign w:val="top"/>
          </w:tcPr>
          <w:p w14:paraId="27F3D9D0">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病株率1.1—5.0</w:t>
            </w:r>
          </w:p>
        </w:tc>
      </w:tr>
      <w:tr w14:paraId="69581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284E3908">
            <w:pPr>
              <w:spacing w:line="276" w:lineRule="auto"/>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5</w:t>
            </w:r>
          </w:p>
        </w:tc>
        <w:tc>
          <w:tcPr>
            <w:tcW w:w="1123" w:type="dxa"/>
            <w:vAlign w:val="center"/>
          </w:tcPr>
          <w:p w14:paraId="250D6A89">
            <w:pPr>
              <w:spacing w:line="276" w:lineRule="auto"/>
              <w:ind w:left="-105" w:lef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中抗</w:t>
            </w:r>
          </w:p>
        </w:tc>
        <w:tc>
          <w:tcPr>
            <w:tcW w:w="2552" w:type="dxa"/>
            <w:vAlign w:val="top"/>
          </w:tcPr>
          <w:p w14:paraId="64407969">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病株率5.1—20.0</w:t>
            </w:r>
          </w:p>
        </w:tc>
      </w:tr>
      <w:tr w14:paraId="1CA2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3A769DCD">
            <w:pPr>
              <w:spacing w:line="276" w:lineRule="auto"/>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7</w:t>
            </w:r>
          </w:p>
        </w:tc>
        <w:tc>
          <w:tcPr>
            <w:tcW w:w="1123" w:type="dxa"/>
            <w:vAlign w:val="center"/>
          </w:tcPr>
          <w:p w14:paraId="03061CE5">
            <w:pPr>
              <w:spacing w:line="276" w:lineRule="auto"/>
              <w:ind w:left="-105" w:lef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感</w:t>
            </w:r>
          </w:p>
        </w:tc>
        <w:tc>
          <w:tcPr>
            <w:tcW w:w="2552" w:type="dxa"/>
            <w:vAlign w:val="top"/>
          </w:tcPr>
          <w:p w14:paraId="2B9F6139">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病株率20.1—40.0</w:t>
            </w:r>
          </w:p>
        </w:tc>
      </w:tr>
      <w:tr w14:paraId="455EE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4D7140B1">
            <w:pPr>
              <w:spacing w:line="276" w:lineRule="auto"/>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9</w:t>
            </w:r>
          </w:p>
        </w:tc>
        <w:tc>
          <w:tcPr>
            <w:tcW w:w="1123" w:type="dxa"/>
            <w:vAlign w:val="center"/>
          </w:tcPr>
          <w:p w14:paraId="240E22EF">
            <w:pPr>
              <w:spacing w:line="276" w:lineRule="auto"/>
              <w:ind w:left="-105" w:lef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高感</w:t>
            </w:r>
          </w:p>
        </w:tc>
        <w:tc>
          <w:tcPr>
            <w:tcW w:w="2552" w:type="dxa"/>
            <w:vAlign w:val="top"/>
          </w:tcPr>
          <w:p w14:paraId="1BF7455E">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病株率40.1—100</w:t>
            </w:r>
          </w:p>
        </w:tc>
      </w:tr>
    </w:tbl>
    <w:p w14:paraId="3880DA9E">
      <w:pPr>
        <w:spacing w:line="276" w:lineRule="auto"/>
        <w:rPr>
          <w:rFonts w:hint="eastAsia" w:ascii="Times New Roman" w:hAnsi="Times New Roman" w:eastAsia="仿宋"/>
          <w:color w:val="000000"/>
          <w:sz w:val="24"/>
          <w:szCs w:val="24"/>
        </w:rPr>
      </w:pPr>
      <w:r>
        <w:rPr>
          <w:rFonts w:hint="eastAsia" w:ascii="Times New Roman" w:hAnsi="Times New Roman" w:eastAsia="仿宋"/>
          <w:b/>
          <w:color w:val="000000"/>
          <w:sz w:val="24"/>
          <w:szCs w:val="24"/>
        </w:rPr>
        <w:t>5</w:t>
      </w:r>
      <w:r>
        <w:rPr>
          <w:rFonts w:hint="eastAsia" w:ascii="Times New Roman" w:hAnsi="Times New Roman" w:eastAsia="仿宋"/>
          <w:b/>
          <w:color w:val="000000"/>
          <w:sz w:val="24"/>
          <w:szCs w:val="24"/>
          <w:lang w:val="en-US" w:eastAsia="zh-CN"/>
        </w:rPr>
        <w:t>.</w:t>
      </w:r>
      <w:r>
        <w:rPr>
          <w:rFonts w:hint="eastAsia" w:ascii="Times New Roman" w:hAnsi="Times New Roman" w:eastAsia="仿宋"/>
          <w:b/>
          <w:color w:val="000000"/>
          <w:sz w:val="24"/>
          <w:szCs w:val="24"/>
        </w:rPr>
        <w:t>5玉米茎腐病：</w:t>
      </w:r>
      <w:r>
        <w:rPr>
          <w:rFonts w:hint="eastAsia" w:ascii="Times New Roman" w:hAnsi="Times New Roman" w:eastAsia="仿宋"/>
          <w:color w:val="000000"/>
          <w:sz w:val="24"/>
          <w:szCs w:val="24"/>
        </w:rPr>
        <w:t>乳熟期调查全小区内发病株占总株数的百分率，以%表示。</w:t>
      </w:r>
    </w:p>
    <w:p w14:paraId="751E353D">
      <w:pPr>
        <w:spacing w:line="276" w:lineRule="auto"/>
        <w:jc w:val="center"/>
        <w:rPr>
          <w:rFonts w:hint="eastAsia" w:ascii="Times New Roman" w:hAnsi="Times New Roman" w:eastAsia="仿宋"/>
          <w:b/>
          <w:color w:val="000000"/>
          <w:sz w:val="24"/>
          <w:szCs w:val="24"/>
        </w:rPr>
      </w:pPr>
      <w:r>
        <w:rPr>
          <w:rFonts w:hint="eastAsia" w:ascii="Times New Roman" w:hAnsi="Times New Roman" w:eastAsia="仿宋"/>
          <w:b/>
          <w:color w:val="000000"/>
          <w:sz w:val="24"/>
          <w:szCs w:val="24"/>
        </w:rPr>
        <w:t>表6 玉米对茎腐病抗性的发病级别划分。</w:t>
      </w:r>
    </w:p>
    <w:tbl>
      <w:tblPr>
        <w:tblStyle w:val="5"/>
        <w:tblW w:w="4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1985B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4359E9E1">
            <w:pPr>
              <w:spacing w:line="276" w:lineRule="auto"/>
              <w:ind w:left="-105" w:leftChars="-50"/>
              <w:jc w:val="center"/>
              <w:rPr>
                <w:rFonts w:ascii="Times New Roman" w:hAnsi="Times New Roman" w:eastAsia="仿宋"/>
                <w:b/>
                <w:color w:val="000000"/>
                <w:sz w:val="22"/>
                <w:szCs w:val="24"/>
              </w:rPr>
            </w:pPr>
            <w:r>
              <w:rPr>
                <w:rFonts w:hint="eastAsia" w:ascii="Times New Roman" w:hAnsi="Times New Roman" w:eastAsia="仿宋"/>
                <w:b/>
                <w:color w:val="000000"/>
                <w:sz w:val="22"/>
                <w:szCs w:val="24"/>
              </w:rPr>
              <w:t>病级</w:t>
            </w:r>
          </w:p>
        </w:tc>
        <w:tc>
          <w:tcPr>
            <w:tcW w:w="1123" w:type="dxa"/>
            <w:vAlign w:val="center"/>
          </w:tcPr>
          <w:p w14:paraId="74A7578C">
            <w:pPr>
              <w:spacing w:line="276" w:lineRule="auto"/>
              <w:ind w:left="-105" w:leftChars="-50"/>
              <w:jc w:val="center"/>
              <w:rPr>
                <w:rFonts w:ascii="Times New Roman" w:hAnsi="Times New Roman" w:eastAsia="仿宋"/>
                <w:b/>
                <w:color w:val="000000"/>
                <w:sz w:val="22"/>
                <w:szCs w:val="24"/>
              </w:rPr>
            </w:pPr>
            <w:r>
              <w:rPr>
                <w:rFonts w:hint="eastAsia" w:ascii="Times New Roman" w:hAnsi="Times New Roman" w:eastAsia="仿宋"/>
                <w:b/>
                <w:color w:val="000000"/>
                <w:sz w:val="22"/>
                <w:szCs w:val="24"/>
              </w:rPr>
              <w:t>抗性</w:t>
            </w:r>
          </w:p>
        </w:tc>
        <w:tc>
          <w:tcPr>
            <w:tcW w:w="2552" w:type="dxa"/>
            <w:vAlign w:val="center"/>
          </w:tcPr>
          <w:p w14:paraId="756AA7B0">
            <w:pPr>
              <w:spacing w:line="276" w:lineRule="auto"/>
              <w:jc w:val="center"/>
              <w:rPr>
                <w:rFonts w:ascii="Times New Roman" w:hAnsi="Times New Roman" w:eastAsia="仿宋"/>
                <w:b/>
                <w:color w:val="000000"/>
                <w:sz w:val="22"/>
                <w:szCs w:val="24"/>
              </w:rPr>
            </w:pPr>
            <w:r>
              <w:rPr>
                <w:rFonts w:hint="eastAsia" w:ascii="Times New Roman" w:hAnsi="Times New Roman" w:eastAsia="仿宋"/>
                <w:b/>
                <w:color w:val="000000"/>
                <w:sz w:val="22"/>
                <w:szCs w:val="24"/>
              </w:rPr>
              <w:t>描     述</w:t>
            </w:r>
          </w:p>
        </w:tc>
      </w:tr>
      <w:tr w14:paraId="0AE91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7AE267F1">
            <w:pPr>
              <w:spacing w:line="276" w:lineRule="auto"/>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1</w:t>
            </w:r>
          </w:p>
        </w:tc>
        <w:tc>
          <w:tcPr>
            <w:tcW w:w="1123" w:type="dxa"/>
            <w:vAlign w:val="center"/>
          </w:tcPr>
          <w:p w14:paraId="3D78D03D">
            <w:pPr>
              <w:spacing w:line="276" w:lineRule="auto"/>
              <w:ind w:left="-105" w:lef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高抗</w:t>
            </w:r>
          </w:p>
        </w:tc>
        <w:tc>
          <w:tcPr>
            <w:tcW w:w="2552" w:type="dxa"/>
            <w:vAlign w:val="top"/>
          </w:tcPr>
          <w:p w14:paraId="7DA2B249">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病株率0—1.0</w:t>
            </w:r>
          </w:p>
        </w:tc>
      </w:tr>
      <w:tr w14:paraId="03613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774AE522">
            <w:pPr>
              <w:spacing w:line="276" w:lineRule="auto"/>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3</w:t>
            </w:r>
          </w:p>
        </w:tc>
        <w:tc>
          <w:tcPr>
            <w:tcW w:w="1123" w:type="dxa"/>
            <w:vAlign w:val="center"/>
          </w:tcPr>
          <w:p w14:paraId="6BEB5CD0">
            <w:pPr>
              <w:spacing w:line="276" w:lineRule="auto"/>
              <w:ind w:left="-105" w:lef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抗</w:t>
            </w:r>
          </w:p>
        </w:tc>
        <w:tc>
          <w:tcPr>
            <w:tcW w:w="2552" w:type="dxa"/>
            <w:vAlign w:val="top"/>
          </w:tcPr>
          <w:p w14:paraId="25C8BFAE">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病株率1.1—5.0</w:t>
            </w:r>
          </w:p>
        </w:tc>
      </w:tr>
      <w:tr w14:paraId="14EBF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749FF47E">
            <w:pPr>
              <w:spacing w:line="276" w:lineRule="auto"/>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5</w:t>
            </w:r>
          </w:p>
        </w:tc>
        <w:tc>
          <w:tcPr>
            <w:tcW w:w="1123" w:type="dxa"/>
            <w:vAlign w:val="center"/>
          </w:tcPr>
          <w:p w14:paraId="5C62134B">
            <w:pPr>
              <w:spacing w:line="276" w:lineRule="auto"/>
              <w:ind w:left="-105" w:lef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中抗</w:t>
            </w:r>
          </w:p>
        </w:tc>
        <w:tc>
          <w:tcPr>
            <w:tcW w:w="2552" w:type="dxa"/>
            <w:vAlign w:val="top"/>
          </w:tcPr>
          <w:p w14:paraId="13A20D25">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病株率5.1—20.0</w:t>
            </w:r>
          </w:p>
        </w:tc>
      </w:tr>
      <w:tr w14:paraId="5157E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vAlign w:val="center"/>
          </w:tcPr>
          <w:p w14:paraId="46066F57">
            <w:pPr>
              <w:spacing w:line="276" w:lineRule="auto"/>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7</w:t>
            </w:r>
          </w:p>
        </w:tc>
        <w:tc>
          <w:tcPr>
            <w:tcW w:w="1123" w:type="dxa"/>
            <w:vAlign w:val="center"/>
          </w:tcPr>
          <w:p w14:paraId="289E2517">
            <w:pPr>
              <w:spacing w:line="276" w:lineRule="auto"/>
              <w:ind w:left="-105" w:lef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感</w:t>
            </w:r>
          </w:p>
        </w:tc>
        <w:tc>
          <w:tcPr>
            <w:tcW w:w="2552" w:type="dxa"/>
            <w:vAlign w:val="top"/>
          </w:tcPr>
          <w:p w14:paraId="2F03EC46">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病株率20.1—40.0</w:t>
            </w:r>
          </w:p>
        </w:tc>
      </w:tr>
      <w:tr w14:paraId="0835E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vAlign w:val="center"/>
          </w:tcPr>
          <w:p w14:paraId="327B2A4C">
            <w:pPr>
              <w:spacing w:line="276" w:lineRule="auto"/>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9</w:t>
            </w:r>
          </w:p>
        </w:tc>
        <w:tc>
          <w:tcPr>
            <w:tcW w:w="1123" w:type="dxa"/>
            <w:vAlign w:val="center"/>
          </w:tcPr>
          <w:p w14:paraId="266178D0">
            <w:pPr>
              <w:spacing w:line="276" w:lineRule="auto"/>
              <w:ind w:left="-105" w:leftChars="-50"/>
              <w:jc w:val="center"/>
              <w:rPr>
                <w:rFonts w:ascii="Times New Roman" w:hAnsi="Times New Roman" w:eastAsia="仿宋"/>
                <w:color w:val="000000"/>
                <w:sz w:val="22"/>
                <w:szCs w:val="24"/>
              </w:rPr>
            </w:pPr>
            <w:r>
              <w:rPr>
                <w:rFonts w:hint="eastAsia" w:ascii="Times New Roman" w:hAnsi="Times New Roman" w:eastAsia="仿宋"/>
                <w:color w:val="000000"/>
                <w:sz w:val="22"/>
                <w:szCs w:val="24"/>
              </w:rPr>
              <w:t>高感</w:t>
            </w:r>
          </w:p>
        </w:tc>
        <w:tc>
          <w:tcPr>
            <w:tcW w:w="2552" w:type="dxa"/>
            <w:vAlign w:val="top"/>
          </w:tcPr>
          <w:p w14:paraId="469780E7">
            <w:pPr>
              <w:spacing w:line="276" w:lineRule="auto"/>
              <w:rPr>
                <w:rFonts w:ascii="Times New Roman" w:hAnsi="Times New Roman" w:eastAsia="仿宋"/>
                <w:color w:val="000000"/>
                <w:sz w:val="22"/>
                <w:szCs w:val="24"/>
              </w:rPr>
            </w:pPr>
            <w:r>
              <w:rPr>
                <w:rFonts w:hint="eastAsia" w:ascii="Times New Roman" w:hAnsi="Times New Roman" w:eastAsia="仿宋"/>
                <w:color w:val="000000"/>
                <w:sz w:val="22"/>
                <w:szCs w:val="24"/>
              </w:rPr>
              <w:t>病株率40.1—100</w:t>
            </w:r>
          </w:p>
        </w:tc>
      </w:tr>
    </w:tbl>
    <w:p w14:paraId="29ABF201">
      <w:pPr>
        <w:pStyle w:val="13"/>
        <w:spacing w:before="163" w:beforeLines="50" w:after="163" w:afterLines="50" w:line="276" w:lineRule="auto"/>
        <w:rPr>
          <w:rFonts w:ascii="Times New Roman" w:hAnsi="Times New Roman"/>
        </w:rPr>
      </w:pPr>
      <w:r>
        <w:rPr>
          <w:rFonts w:hint="eastAsia" w:ascii="Times New Roman" w:hAnsi="Times New Roman" w:eastAsia="仿宋"/>
          <w:b/>
          <w:color w:val="000000"/>
          <w:sz w:val="24"/>
          <w:szCs w:val="24"/>
        </w:rPr>
        <w:t>5</w:t>
      </w:r>
      <w:r>
        <w:rPr>
          <w:rFonts w:hint="eastAsia" w:ascii="Times New Roman" w:hAnsi="Times New Roman" w:eastAsia="仿宋"/>
          <w:b/>
          <w:color w:val="000000"/>
          <w:sz w:val="24"/>
          <w:szCs w:val="24"/>
          <w:lang w:val="en-US" w:eastAsia="zh-CN"/>
        </w:rPr>
        <w:t>.</w:t>
      </w:r>
      <w:r>
        <w:rPr>
          <w:rFonts w:hint="eastAsia" w:ascii="Times New Roman" w:hAnsi="Times New Roman" w:eastAsia="仿宋"/>
          <w:b/>
          <w:color w:val="000000"/>
          <w:sz w:val="24"/>
          <w:szCs w:val="24"/>
        </w:rPr>
        <w:t>6 玉米螟害率：</w:t>
      </w:r>
      <w:r>
        <w:rPr>
          <w:rFonts w:hint="eastAsia" w:ascii="Times New Roman" w:hAnsi="Times New Roman" w:eastAsia="仿宋"/>
          <w:color w:val="000000"/>
          <w:sz w:val="24"/>
          <w:szCs w:val="24"/>
        </w:rPr>
        <w:t>玉米螟危害调查，以%表示。</w:t>
      </w:r>
    </w:p>
    <w:sectPr>
      <w:headerReference r:id="rId13" w:type="default"/>
      <w:footerReference r:id="rId1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Arial Unicode MS"/>
    <w:panose1 w:val="02000000000000000000"/>
    <w:charset w:val="86"/>
    <w:family w:val="auto"/>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国标黑体">
    <w:altName w:val="黑体"/>
    <w:panose1 w:val="020005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3D932">
    <w:pPr>
      <w:pStyle w:val="3"/>
      <w:framePr w:wrap="around" w:vAnchor="text" w:hAnchor="margin" w:xAlign="center" w:y="1"/>
      <w:rPr>
        <w:rStyle w:val="8"/>
      </w:rPr>
    </w:pPr>
    <w:r>
      <w:fldChar w:fldCharType="begin"/>
    </w:r>
    <w:r>
      <w:rPr>
        <w:rStyle w:val="8"/>
      </w:rPr>
      <w:instrText xml:space="preserve">PAGE  </w:instrText>
    </w:r>
    <w:r>
      <w:fldChar w:fldCharType="end"/>
    </w:r>
  </w:p>
  <w:p w14:paraId="02FDAE7C">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278DAE">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62500">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A7378">
    <w:pPr>
      <w:pStyle w:val="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553D69">
    <w:pPr>
      <w:pStyle w:val="3"/>
      <w:framePr w:wrap="around" w:vAnchor="text" w:hAnchor="margin" w:xAlign="center" w:y="1"/>
      <w:rPr>
        <w:rStyle w:val="8"/>
      </w:rPr>
    </w:pPr>
    <w:r>
      <w:fldChar w:fldCharType="begin"/>
    </w:r>
    <w:r>
      <w:rPr>
        <w:rStyle w:val="8"/>
      </w:rPr>
      <w:instrText xml:space="preserve">PAGE  </w:instrText>
    </w:r>
    <w:r>
      <w:fldChar w:fldCharType="end"/>
    </w:r>
  </w:p>
  <w:p w14:paraId="03F02C45">
    <w:pPr>
      <w:pStyle w:val="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B2E18">
    <w:pPr>
      <w:pStyle w:val="3"/>
      <w:jc w:val="center"/>
    </w:pPr>
  </w:p>
  <w:p w14:paraId="32CA9DA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937F91">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3454E">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497E63">
    <w:pPr>
      <w:pStyle w:val="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8D7A3">
    <w:pPr>
      <w:pStyle w:val="4"/>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8A406">
    <w:pPr>
      <w:pStyle w:val="4"/>
      <w:pBdr>
        <w:bottom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C0835">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12"/>
  <w:drawingGridVerticalSpacing w:val="163"/>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05A592D"/>
    <w:rsid w:val="04113E3C"/>
    <w:rsid w:val="07F41CF0"/>
    <w:rsid w:val="07FE66CB"/>
    <w:rsid w:val="08041DE5"/>
    <w:rsid w:val="092C7546"/>
    <w:rsid w:val="0B417AF5"/>
    <w:rsid w:val="0E302EB1"/>
    <w:rsid w:val="0E414ACE"/>
    <w:rsid w:val="0FB40204"/>
    <w:rsid w:val="197A5FDC"/>
    <w:rsid w:val="1A6C3FEA"/>
    <w:rsid w:val="20513436"/>
    <w:rsid w:val="22AA665B"/>
    <w:rsid w:val="22D05994"/>
    <w:rsid w:val="25497C74"/>
    <w:rsid w:val="26300DCA"/>
    <w:rsid w:val="2D0839F9"/>
    <w:rsid w:val="2E1B1AE0"/>
    <w:rsid w:val="2FBE01E0"/>
    <w:rsid w:val="2FD401EC"/>
    <w:rsid w:val="33236A02"/>
    <w:rsid w:val="337C646E"/>
    <w:rsid w:val="34172C4E"/>
    <w:rsid w:val="343D21A6"/>
    <w:rsid w:val="37E98084"/>
    <w:rsid w:val="39E10598"/>
    <w:rsid w:val="3BD85411"/>
    <w:rsid w:val="3FFF2A05"/>
    <w:rsid w:val="40542B45"/>
    <w:rsid w:val="4930722D"/>
    <w:rsid w:val="4CC15F62"/>
    <w:rsid w:val="50663721"/>
    <w:rsid w:val="52036385"/>
    <w:rsid w:val="523170A6"/>
    <w:rsid w:val="523269C5"/>
    <w:rsid w:val="52946FDD"/>
    <w:rsid w:val="557C7E48"/>
    <w:rsid w:val="5899651E"/>
    <w:rsid w:val="58BB62A0"/>
    <w:rsid w:val="59207952"/>
    <w:rsid w:val="5B125EB1"/>
    <w:rsid w:val="5DB5461A"/>
    <w:rsid w:val="5F6B200C"/>
    <w:rsid w:val="5FABDB2D"/>
    <w:rsid w:val="5FDCA53C"/>
    <w:rsid w:val="5FF60B51"/>
    <w:rsid w:val="645F31D4"/>
    <w:rsid w:val="67C77E18"/>
    <w:rsid w:val="690C7DA3"/>
    <w:rsid w:val="6F2F13C9"/>
    <w:rsid w:val="6FF74F81"/>
    <w:rsid w:val="70A252AF"/>
    <w:rsid w:val="715A3044"/>
    <w:rsid w:val="73674320"/>
    <w:rsid w:val="75D778D9"/>
    <w:rsid w:val="7A556FB1"/>
    <w:rsid w:val="7BB71D3E"/>
    <w:rsid w:val="7CE15CD5"/>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样式3 Char"/>
    <w:link w:val="10"/>
    <w:qFormat/>
    <w:uiPriority w:val="0"/>
    <w:rPr>
      <w:sz w:val="32"/>
      <w:u w:val="single"/>
    </w:rPr>
  </w:style>
  <w:style w:type="paragraph" w:customStyle="1" w:styleId="10">
    <w:name w:val="样式3"/>
    <w:basedOn w:val="1"/>
    <w:link w:val="9"/>
    <w:qFormat/>
    <w:uiPriority w:val="0"/>
    <w:pPr>
      <w:pBdr>
        <w:bottom w:val="single" w:color="auto" w:sz="8" w:space="1"/>
      </w:pBdr>
      <w:ind w:firstLine="1920" w:firstLineChars="600"/>
    </w:pPr>
    <w:rPr>
      <w:sz w:val="32"/>
      <w:u w:val="single"/>
    </w:rPr>
  </w:style>
  <w:style w:type="paragraph" w:customStyle="1" w:styleId="11">
    <w:name w:val="List Paragraph"/>
    <w:basedOn w:val="1"/>
    <w:qFormat/>
    <w:uiPriority w:val="34"/>
    <w:pPr>
      <w:ind w:firstLine="420" w:firstLineChars="200"/>
    </w:pPr>
  </w:style>
  <w:style w:type="paragraph" w:customStyle="1" w:styleId="12">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3">
    <w:name w:val="一级条标题"/>
    <w:basedOn w:val="14"/>
    <w:next w:val="15"/>
    <w:qFormat/>
    <w:uiPriority w:val="0"/>
    <w:pPr>
      <w:numPr>
        <w:ilvl w:val="2"/>
        <w:numId w:val="0"/>
      </w:numPr>
      <w:outlineLvl w:val="2"/>
    </w:pPr>
    <w:rPr>
      <w:rFonts w:eastAsia="黑体"/>
      <w:sz w:val="21"/>
      <w:lang w:val="en-US" w:eastAsia="zh-CN" w:bidi="ar-SA"/>
    </w:rPr>
  </w:style>
  <w:style w:type="paragraph" w:customStyle="1" w:styleId="14">
    <w:name w:val="章标题"/>
    <w:next w:val="15"/>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6">
    <w:name w:val="No Spacing"/>
    <w:basedOn w:val="1"/>
    <w:qFormat/>
    <w:uiPriority w:val="1"/>
    <w:pPr>
      <w:spacing w:after="0" w:line="240" w:lineRule="auto"/>
    </w:pPr>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 w:type="character" w:customStyle="1" w:styleId="19">
    <w:name w:val="font61"/>
    <w:basedOn w:val="7"/>
    <w:qFormat/>
    <w:uiPriority w:val="0"/>
    <w:rPr>
      <w:rFonts w:ascii="Arial" w:hAnsi="Arial" w:cs="Arial"/>
      <w:color w:val="FF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image" Target="media/image1.png"/><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1184</Words>
  <Characters>1450</Characters>
  <Lines>0</Lines>
  <Paragraphs>0</Paragraphs>
  <TotalTime>1</TotalTime>
  <ScaleCrop>false</ScaleCrop>
  <LinksUpToDate>false</LinksUpToDate>
  <CharactersWithSpaces>1452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凉粉</cp:lastModifiedBy>
  <dcterms:modified xsi:type="dcterms:W3CDTF">2026-03-30T07:16:37Z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D16476B2C5334A8FA0769A9FC4DAC18C_11</vt:lpwstr>
  </property>
  <property fmtid="{D5CDD505-2E9C-101B-9397-08002B2CF9AE}" pid="4" name="KSOTemplateDocerSaveRecord">
    <vt:lpwstr>eyJoZGlkIjoiMzZkNzM2MDFiMWZiZGNlMjYyZTc1ODFlYzAxZTdhYjEiLCJ1c2VySWQiOiI3MjE5NzU4MzEifQ==</vt:lpwstr>
  </property>
</Properties>
</file>