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沈阳中硕种业有限公司（主持单位）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085"/>
        <w:gridCol w:w="1208"/>
        <w:gridCol w:w="2347"/>
        <w:gridCol w:w="1413"/>
        <w:gridCol w:w="1138"/>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1085"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208"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413"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138"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沈阳中硕种业有限公司</w:t>
            </w:r>
          </w:p>
        </w:tc>
        <w:tc>
          <w:tcPr>
            <w:tcW w:w="1085"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杨永吉</w:t>
            </w:r>
          </w:p>
        </w:tc>
        <w:tc>
          <w:tcPr>
            <w:tcW w:w="1208"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万军</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主持人制定科学合理的试验实施方案，后期对试验结果进行整理、汇总、分析，形成试验汇总总结报告。负责人严格按照方案要求开展鲜食玉米自主试验，提供种植技术指导并监管承试单位试验实施过程，规范记载田间调查项目。</w:t>
            </w:r>
          </w:p>
        </w:tc>
        <w:tc>
          <w:tcPr>
            <w:tcW w:w="1413"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18486390290</w:t>
            </w:r>
          </w:p>
        </w:tc>
        <w:tc>
          <w:tcPr>
            <w:tcW w:w="1138"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辽宁省沈阳市沈河区金家街39号</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1148420014@qq.com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中硕糯919</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沈阳中硕种业有限公司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万  军</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sz w:val="21"/>
                <w:szCs w:val="21"/>
                <w:lang w:val="en-US" w:eastAsia="zh-CN"/>
              </w:rPr>
              <w:t>18486390290</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中硕糯919</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沈阳中硕种业有限公司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万  军</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sz w:val="21"/>
                <w:szCs w:val="21"/>
                <w:lang w:val="en-US" w:eastAsia="zh-CN"/>
              </w:rPr>
              <w:t>1848</w:t>
            </w:r>
            <w:bookmarkStart w:id="1" w:name="_GoBack"/>
            <w:bookmarkEnd w:id="1"/>
            <w:r>
              <w:rPr>
                <w:rFonts w:hint="eastAsia" w:ascii="宋体" w:hAnsi="宋体" w:eastAsia="宋体" w:cs="宋体"/>
                <w:b w:val="0"/>
                <w:bCs w:val="0"/>
                <w:sz w:val="21"/>
                <w:szCs w:val="21"/>
                <w:lang w:val="en-US" w:eastAsia="zh-CN"/>
              </w:rPr>
              <w:t>6390290</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10AF4A06"/>
    <w:rsid w:val="1B4C29CD"/>
    <w:rsid w:val="1D807042"/>
    <w:rsid w:val="20C30237"/>
    <w:rsid w:val="23332D3E"/>
    <w:rsid w:val="24691B34"/>
    <w:rsid w:val="289E21B7"/>
    <w:rsid w:val="2B7E4030"/>
    <w:rsid w:val="2C346D31"/>
    <w:rsid w:val="301301EB"/>
    <w:rsid w:val="313B5C41"/>
    <w:rsid w:val="3432522C"/>
    <w:rsid w:val="37B502A5"/>
    <w:rsid w:val="37E98084"/>
    <w:rsid w:val="38124538"/>
    <w:rsid w:val="3989443F"/>
    <w:rsid w:val="3BD85411"/>
    <w:rsid w:val="436377BE"/>
    <w:rsid w:val="4D65046B"/>
    <w:rsid w:val="505E3787"/>
    <w:rsid w:val="57A85717"/>
    <w:rsid w:val="5899651E"/>
    <w:rsid w:val="5BE06A06"/>
    <w:rsid w:val="5FABDB2D"/>
    <w:rsid w:val="5FDCA53C"/>
    <w:rsid w:val="5FF60B51"/>
    <w:rsid w:val="636E7A57"/>
    <w:rsid w:val="6ADE7D88"/>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5716</Words>
  <Characters>6140</Characters>
  <Lines>0</Lines>
  <Paragraphs>0</Paragraphs>
  <TotalTime>0</TotalTime>
  <ScaleCrop>false</ScaleCrop>
  <LinksUpToDate>false</LinksUpToDate>
  <CharactersWithSpaces>6473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郑洪平</cp:lastModifiedBy>
  <dcterms:modified xsi:type="dcterms:W3CDTF">2026-02-05T06:17:49Z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eyJoZGlkIjoiMzEwNTM5NzYwMDRjMzkwZTVkZjY2ODkwMGIxNGU0OTUiLCJ1c2VySWQiOiIxNTgxNzQ2NjY5In0=</vt:lpwstr>
  </property>
</Properties>
</file>