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4C5B8" w14:textId="7371FF1B" w:rsidR="005F5617" w:rsidRDefault="005F5617">
      <w:pPr>
        <w:rPr>
          <w:rFonts w:ascii="黑体" w:eastAsia="黑体" w:hAnsi="黑体" w:cs="黑体" w:hint="eastAsia"/>
          <w:b/>
          <w:sz w:val="32"/>
          <w:szCs w:val="32"/>
        </w:rPr>
      </w:pPr>
      <w:r w:rsidRPr="005F5617">
        <w:rPr>
          <w:rFonts w:ascii="黑体" w:eastAsia="黑体" w:hAnsi="黑体" w:cs="黑体" w:hint="eastAsia"/>
          <w:b/>
          <w:sz w:val="32"/>
          <w:szCs w:val="32"/>
        </w:rPr>
        <w:t>附件</w:t>
      </w:r>
      <w:r w:rsidR="00EA4BB8">
        <w:rPr>
          <w:rFonts w:ascii="黑体" w:eastAsia="黑体" w:hAnsi="黑体" w:cs="黑体" w:hint="eastAsia"/>
          <w:b/>
          <w:sz w:val="32"/>
          <w:szCs w:val="32"/>
        </w:rPr>
        <w:t>3</w:t>
      </w:r>
    </w:p>
    <w:p w14:paraId="1055274E" w14:textId="77777777" w:rsidR="005F5617" w:rsidRPr="005F5617" w:rsidRDefault="005F5617">
      <w:pPr>
        <w:rPr>
          <w:rFonts w:ascii="黑体" w:eastAsia="黑体" w:hAnsi="黑体" w:cs="黑体" w:hint="eastAsia"/>
          <w:b/>
          <w:sz w:val="32"/>
          <w:szCs w:val="32"/>
        </w:rPr>
      </w:pPr>
    </w:p>
    <w:tbl>
      <w:tblPr>
        <w:tblStyle w:val="ab"/>
        <w:tblW w:w="7974" w:type="dxa"/>
        <w:jc w:val="center"/>
        <w:tblLook w:val="04A0" w:firstRow="1" w:lastRow="0" w:firstColumn="1" w:lastColumn="0" w:noHBand="0" w:noVBand="1"/>
      </w:tblPr>
      <w:tblGrid>
        <w:gridCol w:w="863"/>
        <w:gridCol w:w="860"/>
        <w:gridCol w:w="3250"/>
        <w:gridCol w:w="3001"/>
      </w:tblGrid>
      <w:tr w:rsidR="00A6411C" w14:paraId="2BF90AC3" w14:textId="77777777" w:rsidTr="00A6411C">
        <w:trPr>
          <w:trHeight w:val="731"/>
          <w:jc w:val="center"/>
        </w:trPr>
        <w:tc>
          <w:tcPr>
            <w:tcW w:w="7974" w:type="dxa"/>
            <w:gridSpan w:val="4"/>
            <w:vAlign w:val="center"/>
          </w:tcPr>
          <w:p w14:paraId="33A715B8" w14:textId="416754FC" w:rsidR="00A6411C" w:rsidRPr="00A6411C" w:rsidRDefault="00A6411C" w:rsidP="00B136C8">
            <w:pPr>
              <w:jc w:val="center"/>
              <w:rPr>
                <w:rFonts w:ascii="Times New Roman" w:eastAsia="方正小标宋_GBK" w:hAnsi="Times New Roman" w:cs="Times New Roman"/>
                <w:sz w:val="44"/>
                <w:szCs w:val="44"/>
              </w:rPr>
            </w:pPr>
            <w:r w:rsidRPr="00A6411C">
              <w:rPr>
                <w:rFonts w:ascii="Times New Roman" w:eastAsia="方正小标宋_GBK" w:hAnsi="Times New Roman" w:cs="Times New Roman" w:hint="eastAsia"/>
                <w:sz w:val="44"/>
                <w:szCs w:val="44"/>
              </w:rPr>
              <w:t>设施设备巡检保养工作要求</w:t>
            </w:r>
          </w:p>
        </w:tc>
      </w:tr>
      <w:tr w:rsidR="00F76170" w14:paraId="7FD75E31" w14:textId="77777777" w:rsidTr="00CF1E4E">
        <w:trPr>
          <w:jc w:val="center"/>
        </w:trPr>
        <w:tc>
          <w:tcPr>
            <w:tcW w:w="863" w:type="dxa"/>
            <w:vAlign w:val="center"/>
          </w:tcPr>
          <w:p w14:paraId="3623A13E" w14:textId="77777777" w:rsidR="00F76170" w:rsidRPr="00A6411C" w:rsidRDefault="00F76170">
            <w:pPr>
              <w:rPr>
                <w:rFonts w:ascii="Times New Roman" w:eastAsia="方正小标宋_GBK" w:hAnsi="Times New Roman" w:cs="Times New Roman"/>
                <w:sz w:val="30"/>
                <w:szCs w:val="30"/>
              </w:rPr>
            </w:pPr>
            <w:r w:rsidRPr="00A6411C">
              <w:rPr>
                <w:rFonts w:ascii="Times New Roman" w:eastAsia="方正小标宋_GBK" w:hAnsi="Times New Roman" w:cs="Times New Roman" w:hint="eastAsia"/>
                <w:sz w:val="30"/>
                <w:szCs w:val="30"/>
              </w:rPr>
              <w:t>序号</w:t>
            </w:r>
          </w:p>
        </w:tc>
        <w:tc>
          <w:tcPr>
            <w:tcW w:w="860" w:type="dxa"/>
            <w:vAlign w:val="center"/>
          </w:tcPr>
          <w:p w14:paraId="2E64B33A" w14:textId="77777777" w:rsidR="00F76170" w:rsidRPr="00A6411C" w:rsidRDefault="00F76170">
            <w:pPr>
              <w:jc w:val="center"/>
              <w:rPr>
                <w:rFonts w:ascii="Times New Roman" w:eastAsia="方正小标宋_GBK" w:hAnsi="Times New Roman" w:cs="Times New Roman"/>
                <w:sz w:val="30"/>
                <w:szCs w:val="30"/>
              </w:rPr>
            </w:pPr>
            <w:r w:rsidRPr="00A6411C">
              <w:rPr>
                <w:rFonts w:ascii="Times New Roman" w:eastAsia="方正小标宋_GBK" w:hAnsi="Times New Roman" w:cs="Times New Roman" w:hint="eastAsia"/>
                <w:sz w:val="30"/>
                <w:szCs w:val="30"/>
              </w:rPr>
              <w:t>设施设备</w:t>
            </w:r>
          </w:p>
          <w:p w14:paraId="0FEDA077" w14:textId="77777777" w:rsidR="00F76170" w:rsidRPr="00A6411C" w:rsidRDefault="00F76170">
            <w:pPr>
              <w:jc w:val="center"/>
              <w:rPr>
                <w:rFonts w:ascii="Times New Roman" w:eastAsia="方正小标宋_GBK" w:hAnsi="Times New Roman" w:cs="Times New Roman"/>
                <w:sz w:val="30"/>
                <w:szCs w:val="30"/>
              </w:rPr>
            </w:pPr>
            <w:r w:rsidRPr="00A6411C">
              <w:rPr>
                <w:rFonts w:ascii="Times New Roman" w:eastAsia="方正小标宋_GBK" w:hAnsi="Times New Roman" w:cs="Times New Roman" w:hint="eastAsia"/>
                <w:sz w:val="30"/>
                <w:szCs w:val="30"/>
              </w:rPr>
              <w:t>类别</w:t>
            </w:r>
          </w:p>
        </w:tc>
        <w:tc>
          <w:tcPr>
            <w:tcW w:w="3250" w:type="dxa"/>
            <w:vAlign w:val="center"/>
          </w:tcPr>
          <w:p w14:paraId="519FF134" w14:textId="77777777" w:rsidR="00F76170" w:rsidRPr="00A6411C" w:rsidRDefault="00F76170" w:rsidP="00CF1E4E">
            <w:pPr>
              <w:jc w:val="center"/>
              <w:rPr>
                <w:rFonts w:ascii="Times New Roman" w:eastAsia="方正小标宋_GBK" w:hAnsi="Times New Roman" w:cs="Times New Roman"/>
                <w:sz w:val="30"/>
                <w:szCs w:val="30"/>
              </w:rPr>
            </w:pPr>
            <w:r w:rsidRPr="00A6411C">
              <w:rPr>
                <w:rFonts w:ascii="Times New Roman" w:eastAsia="方正小标宋_GBK" w:hAnsi="Times New Roman" w:cs="Times New Roman" w:hint="eastAsia"/>
                <w:sz w:val="30"/>
                <w:szCs w:val="30"/>
              </w:rPr>
              <w:t>单次巡检内容</w:t>
            </w:r>
          </w:p>
        </w:tc>
        <w:tc>
          <w:tcPr>
            <w:tcW w:w="3001" w:type="dxa"/>
            <w:vAlign w:val="center"/>
          </w:tcPr>
          <w:p w14:paraId="7FF547FB" w14:textId="052B39B9" w:rsidR="00F76170" w:rsidRPr="00A6411C" w:rsidRDefault="00F76170" w:rsidP="00B136C8">
            <w:pPr>
              <w:jc w:val="center"/>
              <w:rPr>
                <w:rFonts w:ascii="Times New Roman" w:eastAsia="方正小标宋_GBK" w:hAnsi="Times New Roman" w:cs="Times New Roman"/>
                <w:sz w:val="30"/>
                <w:szCs w:val="30"/>
              </w:rPr>
            </w:pPr>
            <w:r w:rsidRPr="00A6411C">
              <w:rPr>
                <w:rFonts w:ascii="Times New Roman" w:eastAsia="方正小标宋_GBK" w:hAnsi="Times New Roman" w:cs="Times New Roman" w:hint="eastAsia"/>
                <w:sz w:val="30"/>
                <w:szCs w:val="30"/>
              </w:rPr>
              <w:t>保养操作措施</w:t>
            </w:r>
          </w:p>
        </w:tc>
      </w:tr>
      <w:tr w:rsidR="00F76170" w14:paraId="14AC62D6" w14:textId="77777777" w:rsidTr="00D26286">
        <w:trPr>
          <w:trHeight w:hRule="exact" w:val="2980"/>
          <w:jc w:val="center"/>
        </w:trPr>
        <w:tc>
          <w:tcPr>
            <w:tcW w:w="863" w:type="dxa"/>
            <w:vAlign w:val="center"/>
          </w:tcPr>
          <w:p w14:paraId="0445814E" w14:textId="2A1D7C3C" w:rsidR="00F76170" w:rsidRPr="00CF1E4E" w:rsidRDefault="00F76170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1</w:t>
            </w:r>
          </w:p>
        </w:tc>
        <w:tc>
          <w:tcPr>
            <w:tcW w:w="860" w:type="dxa"/>
            <w:vAlign w:val="center"/>
          </w:tcPr>
          <w:p w14:paraId="797E386B" w14:textId="77777777" w:rsidR="00F76170" w:rsidRPr="00CF1E4E" w:rsidRDefault="00F76170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施肥机</w:t>
            </w:r>
          </w:p>
        </w:tc>
        <w:tc>
          <w:tcPr>
            <w:tcW w:w="3250" w:type="dxa"/>
            <w:vAlign w:val="center"/>
          </w:tcPr>
          <w:p w14:paraId="5ACA24A0" w14:textId="1B51F675" w:rsidR="00F76170" w:rsidRPr="00D26286" w:rsidRDefault="00D26286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D26286">
              <w:rPr>
                <w:rFonts w:ascii="方正仿宋_GBK" w:eastAsia="方正仿宋_GBK"/>
                <w:sz w:val="24"/>
                <w:szCs w:val="24"/>
              </w:rPr>
              <w:t>确认施肥管路、接口无渗漏，阀门、喷头开关灵活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D26286">
              <w:rPr>
                <w:rFonts w:ascii="方正仿宋_GBK" w:eastAsia="方正仿宋_GBK"/>
                <w:sz w:val="24"/>
                <w:szCs w:val="24"/>
              </w:rPr>
              <w:t>检查电机、电路无破损、松动、过热，仪表显示正常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D26286">
              <w:rPr>
                <w:rFonts w:ascii="方正仿宋_GBK" w:eastAsia="方正仿宋_GBK"/>
                <w:sz w:val="24"/>
                <w:szCs w:val="24"/>
              </w:rPr>
              <w:t>排查搅拌、输送部件转动灵活，无杂物缠绕、卡滞</w:t>
            </w:r>
          </w:p>
        </w:tc>
        <w:tc>
          <w:tcPr>
            <w:tcW w:w="3001" w:type="dxa"/>
            <w:vAlign w:val="center"/>
          </w:tcPr>
          <w:p w14:paraId="1259A8C6" w14:textId="225E2283" w:rsidR="00F76170" w:rsidRPr="00D26286" w:rsidRDefault="00D26286" w:rsidP="00D26286">
            <w:pPr>
              <w:jc w:val="left"/>
              <w:rPr>
                <w:rFonts w:ascii="方正仿宋_GBK" w:eastAsia="方正仿宋_GBK" w:hint="eastAsia"/>
                <w:sz w:val="24"/>
                <w:szCs w:val="24"/>
              </w:rPr>
            </w:pPr>
            <w:r w:rsidRPr="00D26286">
              <w:rPr>
                <w:rFonts w:ascii="方正仿宋_GBK" w:eastAsia="方正仿宋_GBK"/>
                <w:sz w:val="24"/>
                <w:szCs w:val="24"/>
              </w:rPr>
              <w:t>检查搅拌叶片、输送部件磨损情况，修补管路渗漏，测试电机绝缘性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="00F76170" w:rsidRPr="00CF1E4E">
              <w:rPr>
                <w:rFonts w:ascii="方正仿宋_GBK" w:eastAsia="方正仿宋_GBK" w:hint="eastAsia"/>
                <w:sz w:val="24"/>
                <w:szCs w:val="24"/>
              </w:rPr>
              <w:t>清洗过滤器、滤芯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D26286">
              <w:rPr>
                <w:rFonts w:ascii="方正仿宋_GBK" w:eastAsia="方正仿宋_GBK"/>
                <w:sz w:val="24"/>
                <w:szCs w:val="24"/>
              </w:rPr>
              <w:t>给转动部件加注润滑油，疏通堵塞管路</w:t>
            </w:r>
          </w:p>
        </w:tc>
      </w:tr>
      <w:tr w:rsidR="00F76170" w14:paraId="09C3D7FC" w14:textId="77777777" w:rsidTr="00D26286">
        <w:trPr>
          <w:trHeight w:hRule="exact" w:val="3543"/>
          <w:jc w:val="center"/>
        </w:trPr>
        <w:tc>
          <w:tcPr>
            <w:tcW w:w="863" w:type="dxa"/>
            <w:vAlign w:val="center"/>
          </w:tcPr>
          <w:p w14:paraId="34587A58" w14:textId="4833C225" w:rsidR="00F76170" w:rsidRPr="00CF1E4E" w:rsidRDefault="00F76170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2</w:t>
            </w:r>
          </w:p>
        </w:tc>
        <w:tc>
          <w:tcPr>
            <w:tcW w:w="860" w:type="dxa"/>
            <w:vAlign w:val="center"/>
          </w:tcPr>
          <w:p w14:paraId="415A4A33" w14:textId="77777777" w:rsidR="00F76170" w:rsidRPr="00CF1E4E" w:rsidRDefault="00F76170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bookmarkStart w:id="0" w:name="OLE_LINK1"/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空气能</w:t>
            </w:r>
            <w:bookmarkEnd w:id="0"/>
          </w:p>
        </w:tc>
        <w:tc>
          <w:tcPr>
            <w:tcW w:w="3250" w:type="dxa"/>
            <w:vAlign w:val="center"/>
          </w:tcPr>
          <w:p w14:paraId="0C35DA21" w14:textId="4DF3A3F7" w:rsidR="00F76170" w:rsidRPr="00D26286" w:rsidRDefault="00D26286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D26286">
              <w:rPr>
                <w:rFonts w:ascii="方正仿宋_GBK" w:eastAsia="方正仿宋_GBK"/>
                <w:sz w:val="24"/>
                <w:szCs w:val="24"/>
              </w:rPr>
              <w:t>确认管路、接口无渗漏、结霜、结冰，保温层完好无破损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D26286">
              <w:rPr>
                <w:rFonts w:ascii="方正仿宋_GBK" w:eastAsia="方正仿宋_GBK"/>
                <w:sz w:val="24"/>
                <w:szCs w:val="24"/>
              </w:rPr>
              <w:t>检查风机、压缩机温度正常，无过热现象，散热面无杂物遮挡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D26286">
              <w:rPr>
                <w:rFonts w:ascii="方正仿宋_GBK" w:eastAsia="方正仿宋_GBK"/>
                <w:sz w:val="24"/>
                <w:szCs w:val="24"/>
              </w:rPr>
              <w:t>排查电源线、控制线无破损、松动，接头无发热</w:t>
            </w:r>
          </w:p>
        </w:tc>
        <w:tc>
          <w:tcPr>
            <w:tcW w:w="3001" w:type="dxa"/>
            <w:vAlign w:val="center"/>
          </w:tcPr>
          <w:p w14:paraId="0D3A1EFF" w14:textId="5A7DCCF8" w:rsidR="00F76170" w:rsidRPr="00CF1E4E" w:rsidRDefault="00F76170" w:rsidP="00F76170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系统管路除垢冲洗、检查压缩机、风机、传感器工况、更换老化密封件、易损件</w:t>
            </w:r>
          </w:p>
        </w:tc>
      </w:tr>
      <w:tr w:rsidR="00F76170" w14:paraId="6F9DBB4B" w14:textId="77777777" w:rsidTr="00D26286">
        <w:trPr>
          <w:trHeight w:hRule="exact" w:val="2547"/>
          <w:jc w:val="center"/>
        </w:trPr>
        <w:tc>
          <w:tcPr>
            <w:tcW w:w="863" w:type="dxa"/>
            <w:vAlign w:val="center"/>
          </w:tcPr>
          <w:p w14:paraId="39418CA1" w14:textId="04ABCFB3" w:rsidR="00F76170" w:rsidRPr="00CF1E4E" w:rsidRDefault="00F76170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3</w:t>
            </w:r>
          </w:p>
        </w:tc>
        <w:tc>
          <w:tcPr>
            <w:tcW w:w="860" w:type="dxa"/>
            <w:vAlign w:val="center"/>
          </w:tcPr>
          <w:p w14:paraId="22BCCB2A" w14:textId="77777777" w:rsidR="00F76170" w:rsidRPr="00CF1E4E" w:rsidRDefault="00F76170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迷雾设备</w:t>
            </w:r>
          </w:p>
        </w:tc>
        <w:tc>
          <w:tcPr>
            <w:tcW w:w="3250" w:type="dxa"/>
            <w:vAlign w:val="center"/>
          </w:tcPr>
          <w:p w14:paraId="6405371E" w14:textId="77777777" w:rsidR="00F76170" w:rsidRPr="00CF1E4E" w:rsidRDefault="00F76170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控制系统是否正常、进出水是否正常、</w:t>
            </w:r>
          </w:p>
          <w:p w14:paraId="305900C5" w14:textId="77777777" w:rsidR="00F76170" w:rsidRPr="00CF1E4E" w:rsidRDefault="00F76170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棚内雾化是否正常、</w:t>
            </w:r>
          </w:p>
        </w:tc>
        <w:tc>
          <w:tcPr>
            <w:tcW w:w="3001" w:type="dxa"/>
            <w:vAlign w:val="center"/>
          </w:tcPr>
          <w:p w14:paraId="37205D08" w14:textId="578E00BA" w:rsidR="00F76170" w:rsidRPr="00CF1E4E" w:rsidRDefault="00F76170" w:rsidP="00F76170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彻底排空系统积水，做好防冻、防潮处理。全面检查管路老化、硬化情况，破损部分及时更换。检测电路绝缘、接地及控制线路，消除安全隐患</w:t>
            </w:r>
          </w:p>
        </w:tc>
      </w:tr>
      <w:tr w:rsidR="00F76170" w14:paraId="5F26F8BE" w14:textId="77777777" w:rsidTr="00CF1E4E">
        <w:trPr>
          <w:trHeight w:hRule="exact" w:val="2268"/>
          <w:jc w:val="center"/>
        </w:trPr>
        <w:tc>
          <w:tcPr>
            <w:tcW w:w="863" w:type="dxa"/>
            <w:vAlign w:val="center"/>
          </w:tcPr>
          <w:p w14:paraId="11271FB7" w14:textId="4E4BB9BA" w:rsidR="00F76170" w:rsidRPr="00CF1E4E" w:rsidRDefault="00F76170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lastRenderedPageBreak/>
              <w:t>4</w:t>
            </w:r>
          </w:p>
        </w:tc>
        <w:tc>
          <w:tcPr>
            <w:tcW w:w="860" w:type="dxa"/>
            <w:vAlign w:val="center"/>
          </w:tcPr>
          <w:p w14:paraId="24F85F83" w14:textId="29612A32" w:rsidR="00F76170" w:rsidRPr="00CF1E4E" w:rsidRDefault="00F76170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大棚棚膜</w:t>
            </w:r>
          </w:p>
        </w:tc>
        <w:tc>
          <w:tcPr>
            <w:tcW w:w="3250" w:type="dxa"/>
            <w:vAlign w:val="center"/>
          </w:tcPr>
          <w:p w14:paraId="0DD25F3C" w14:textId="17755567" w:rsidR="00A4749F" w:rsidRPr="00A4749F" w:rsidRDefault="00A4749F" w:rsidP="00A4749F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A4749F">
              <w:rPr>
                <w:rFonts w:ascii="方正仿宋_GBK" w:eastAsia="方正仿宋_GBK"/>
                <w:sz w:val="24"/>
                <w:szCs w:val="24"/>
              </w:rPr>
              <w:t>棚膜无破损、撕裂、松弛下垂</w:t>
            </w: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A4749F">
              <w:rPr>
                <w:rFonts w:ascii="方正仿宋_GBK" w:eastAsia="方正仿宋_GBK"/>
                <w:sz w:val="24"/>
                <w:szCs w:val="24"/>
              </w:rPr>
              <w:t>压膜线</w:t>
            </w: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、</w:t>
            </w:r>
            <w:r w:rsidRPr="00A4749F">
              <w:rPr>
                <w:rFonts w:ascii="方正仿宋_GBK" w:eastAsia="方正仿宋_GBK"/>
                <w:sz w:val="24"/>
                <w:szCs w:val="24"/>
              </w:rPr>
              <w:t>卡簧牢固，无松动、断裂、脱槽</w:t>
            </w:r>
          </w:p>
          <w:p w14:paraId="15B225CD" w14:textId="27B1618C" w:rsidR="00F76170" w:rsidRPr="00CF1E4E" w:rsidRDefault="00A4749F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、</w:t>
            </w:r>
            <w:r w:rsidRPr="00A4749F">
              <w:rPr>
                <w:rFonts w:ascii="方正仿宋_GBK" w:eastAsia="方正仿宋_GBK"/>
                <w:sz w:val="24"/>
                <w:szCs w:val="24"/>
              </w:rPr>
              <w:t>漏风</w:t>
            </w: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A4749F">
              <w:rPr>
                <w:rFonts w:ascii="方正仿宋_GBK" w:eastAsia="方正仿宋_GBK"/>
                <w:sz w:val="24"/>
                <w:szCs w:val="24"/>
              </w:rPr>
              <w:t>棚膜周边无尖锐杂物，骨架无凸起磨损</w:t>
            </w:r>
          </w:p>
        </w:tc>
        <w:tc>
          <w:tcPr>
            <w:tcW w:w="3001" w:type="dxa"/>
            <w:vAlign w:val="center"/>
          </w:tcPr>
          <w:p w14:paraId="108F2910" w14:textId="2330C7A9" w:rsidR="00F76170" w:rsidRPr="00CF1E4E" w:rsidRDefault="00A4749F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A4749F">
              <w:rPr>
                <w:rFonts w:ascii="方正仿宋_GBK" w:eastAsia="方正仿宋_GBK"/>
                <w:sz w:val="24"/>
                <w:szCs w:val="24"/>
              </w:rPr>
              <w:t>评估棚膜老化程度</w:t>
            </w: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A4749F">
              <w:rPr>
                <w:rFonts w:ascii="方正仿宋_GBK" w:eastAsia="方正仿宋_GBK"/>
                <w:sz w:val="24"/>
                <w:szCs w:val="24"/>
              </w:rPr>
              <w:t>清洁大棚骨架、卡槽，除锈处理</w:t>
            </w: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A4749F">
              <w:rPr>
                <w:rFonts w:ascii="方正仿宋_GBK" w:eastAsia="方正仿宋_GBK"/>
                <w:sz w:val="24"/>
                <w:szCs w:val="24"/>
              </w:rPr>
              <w:t>更换老化压膜线</w:t>
            </w:r>
          </w:p>
        </w:tc>
      </w:tr>
      <w:tr w:rsidR="00F76170" w14:paraId="0364FB06" w14:textId="77777777" w:rsidTr="00CF1E4E">
        <w:trPr>
          <w:trHeight w:hRule="exact" w:val="2137"/>
          <w:jc w:val="center"/>
        </w:trPr>
        <w:tc>
          <w:tcPr>
            <w:tcW w:w="863" w:type="dxa"/>
            <w:vAlign w:val="center"/>
          </w:tcPr>
          <w:p w14:paraId="11DB8649" w14:textId="480BA80F" w:rsidR="00F76170" w:rsidRPr="00CF1E4E" w:rsidRDefault="00A4749F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5</w:t>
            </w:r>
          </w:p>
        </w:tc>
        <w:tc>
          <w:tcPr>
            <w:tcW w:w="860" w:type="dxa"/>
            <w:vAlign w:val="center"/>
          </w:tcPr>
          <w:p w14:paraId="2DBB68B3" w14:textId="519EF857" w:rsidR="00F76170" w:rsidRPr="00CF1E4E" w:rsidRDefault="00F76170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卷膜器</w:t>
            </w:r>
          </w:p>
        </w:tc>
        <w:tc>
          <w:tcPr>
            <w:tcW w:w="3250" w:type="dxa"/>
            <w:vAlign w:val="center"/>
          </w:tcPr>
          <w:p w14:paraId="09AC6E20" w14:textId="3D1A5BF9" w:rsidR="00F76170" w:rsidRPr="00CF1E4E" w:rsidRDefault="00425FA8" w:rsidP="00425FA8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检查卷膜器运行顺畅；查看卷膜轴、齿轮无锈蚀、变形；检查链条、钢丝绳无断裂、松动； 确认固定螺栓牢固，无脱落</w:t>
            </w:r>
          </w:p>
        </w:tc>
        <w:tc>
          <w:tcPr>
            <w:tcW w:w="3001" w:type="dxa"/>
            <w:vAlign w:val="center"/>
          </w:tcPr>
          <w:p w14:paraId="370985F6" w14:textId="6C25E1F0" w:rsidR="00F76170" w:rsidRPr="00CF1E4E" w:rsidRDefault="00A4749F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/>
                <w:sz w:val="24"/>
                <w:szCs w:val="24"/>
              </w:rPr>
              <w:t>清洁卷膜器表面灰尘、杂物，检查链条</w:t>
            </w:r>
            <w:r w:rsidR="00425FA8" w:rsidRPr="00CF1E4E">
              <w:rPr>
                <w:rFonts w:ascii="方正仿宋_GBK" w:eastAsia="方正仿宋_GBK" w:hint="eastAsia"/>
                <w:sz w:val="24"/>
                <w:szCs w:val="24"/>
              </w:rPr>
              <w:t>松紧</w:t>
            </w: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；给齿轮、链条、轴承加注润滑油，紧固松动部件；</w:t>
            </w:r>
            <w:r w:rsidRPr="00CF1E4E">
              <w:rPr>
                <w:rFonts w:ascii="方正仿宋_GBK" w:eastAsia="方正仿宋_GBK"/>
                <w:sz w:val="24"/>
                <w:szCs w:val="24"/>
              </w:rPr>
              <w:t>检查部件锈蚀、磨损情况</w:t>
            </w:r>
          </w:p>
        </w:tc>
      </w:tr>
      <w:tr w:rsidR="00F76170" w14:paraId="693CCBD9" w14:textId="77777777" w:rsidTr="00B75E59">
        <w:trPr>
          <w:trHeight w:hRule="exact" w:val="2562"/>
          <w:jc w:val="center"/>
        </w:trPr>
        <w:tc>
          <w:tcPr>
            <w:tcW w:w="863" w:type="dxa"/>
            <w:vAlign w:val="center"/>
          </w:tcPr>
          <w:p w14:paraId="57FF9B5D" w14:textId="023B1514" w:rsidR="00F76170" w:rsidRPr="00CF1E4E" w:rsidRDefault="00A4749F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6</w:t>
            </w:r>
          </w:p>
        </w:tc>
        <w:tc>
          <w:tcPr>
            <w:tcW w:w="860" w:type="dxa"/>
            <w:vAlign w:val="center"/>
          </w:tcPr>
          <w:p w14:paraId="03F82C42" w14:textId="41F8EC1F" w:rsidR="00F76170" w:rsidRPr="00CF1E4E" w:rsidRDefault="00F76170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压膜绳</w:t>
            </w:r>
          </w:p>
        </w:tc>
        <w:tc>
          <w:tcPr>
            <w:tcW w:w="3250" w:type="dxa"/>
            <w:vAlign w:val="center"/>
          </w:tcPr>
          <w:p w14:paraId="62C6A1E9" w14:textId="50DB66F5" w:rsidR="00F76170" w:rsidRPr="00CF1E4E" w:rsidRDefault="00425FA8" w:rsidP="00425FA8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检查压膜绳无断裂、磨损、老化、松脱，松紧适宜；查看压膜绳固定点牢固，无松动、脱落，不刮伤棚膜</w:t>
            </w:r>
          </w:p>
        </w:tc>
        <w:tc>
          <w:tcPr>
            <w:tcW w:w="3001" w:type="dxa"/>
            <w:vAlign w:val="center"/>
          </w:tcPr>
          <w:p w14:paraId="793E61D9" w14:textId="4B99D21F" w:rsidR="00F76170" w:rsidRPr="00CF1E4E" w:rsidRDefault="00425FA8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全面排查固定点，加固松动部位，做好防锈处理</w:t>
            </w:r>
          </w:p>
        </w:tc>
      </w:tr>
      <w:tr w:rsidR="00F76170" w14:paraId="3B9BB497" w14:textId="77777777" w:rsidTr="00B75E59">
        <w:trPr>
          <w:trHeight w:hRule="exact" w:val="2838"/>
          <w:jc w:val="center"/>
        </w:trPr>
        <w:tc>
          <w:tcPr>
            <w:tcW w:w="863" w:type="dxa"/>
            <w:vAlign w:val="center"/>
          </w:tcPr>
          <w:p w14:paraId="1FDE9A1D" w14:textId="2FA45AA3" w:rsidR="00F76170" w:rsidRPr="00CF1E4E" w:rsidRDefault="00A4749F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7</w:t>
            </w:r>
          </w:p>
        </w:tc>
        <w:tc>
          <w:tcPr>
            <w:tcW w:w="860" w:type="dxa"/>
            <w:vAlign w:val="center"/>
          </w:tcPr>
          <w:p w14:paraId="39CAFC23" w14:textId="5781252C" w:rsidR="00F76170" w:rsidRPr="00CF1E4E" w:rsidRDefault="00F76170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风机</w:t>
            </w:r>
          </w:p>
        </w:tc>
        <w:tc>
          <w:tcPr>
            <w:tcW w:w="3250" w:type="dxa"/>
            <w:vAlign w:val="center"/>
          </w:tcPr>
          <w:p w14:paraId="3B37ADFF" w14:textId="3A2BF62D" w:rsidR="00F76170" w:rsidRPr="00CF1E4E" w:rsidRDefault="00425FA8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425FA8">
              <w:rPr>
                <w:rFonts w:ascii="方正仿宋_GBK" w:eastAsia="方正仿宋_GBK"/>
                <w:sz w:val="24"/>
                <w:szCs w:val="24"/>
              </w:rPr>
              <w:t>查看电机温度正常，无过热、异味，线路无破损、松动</w:t>
            </w: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；排查风机固定螺栓牢固，无脱落、松动现象；</w:t>
            </w:r>
            <w:r w:rsidRPr="00CF1E4E">
              <w:rPr>
                <w:rFonts w:ascii="方正仿宋_GBK" w:eastAsia="方正仿宋_GBK"/>
                <w:sz w:val="24"/>
                <w:szCs w:val="24"/>
              </w:rPr>
              <w:t>检查风机百叶窗开关顺畅，密封严密，无卡顿</w:t>
            </w:r>
          </w:p>
        </w:tc>
        <w:tc>
          <w:tcPr>
            <w:tcW w:w="3001" w:type="dxa"/>
            <w:vAlign w:val="center"/>
          </w:tcPr>
          <w:p w14:paraId="7BBEC423" w14:textId="77777777" w:rsidR="00425FA8" w:rsidRPr="00425FA8" w:rsidRDefault="00425FA8" w:rsidP="00425FA8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425FA8">
              <w:rPr>
                <w:rFonts w:ascii="方正仿宋_GBK" w:eastAsia="方正仿宋_GBK"/>
                <w:sz w:val="24"/>
                <w:szCs w:val="24"/>
              </w:rPr>
              <w:t>检查扇叶磨损、电机绝缘性，排查线路隐患</w:t>
            </w:r>
          </w:p>
          <w:p w14:paraId="621ADCF6" w14:textId="77777777" w:rsidR="00F76170" w:rsidRPr="00CF1E4E" w:rsidRDefault="00F76170">
            <w:pPr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</w:tr>
      <w:tr w:rsidR="00F76170" w14:paraId="1A2C4CE7" w14:textId="77777777" w:rsidTr="00CF1E4E">
        <w:trPr>
          <w:trHeight w:hRule="exact" w:val="2279"/>
          <w:jc w:val="center"/>
        </w:trPr>
        <w:tc>
          <w:tcPr>
            <w:tcW w:w="863" w:type="dxa"/>
            <w:vAlign w:val="center"/>
          </w:tcPr>
          <w:p w14:paraId="0BB3E168" w14:textId="4F35E5CD" w:rsidR="00F76170" w:rsidRPr="00CF1E4E" w:rsidRDefault="00A4749F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8</w:t>
            </w:r>
          </w:p>
        </w:tc>
        <w:tc>
          <w:tcPr>
            <w:tcW w:w="860" w:type="dxa"/>
            <w:vAlign w:val="center"/>
          </w:tcPr>
          <w:p w14:paraId="0EDB0117" w14:textId="0C54D8F3" w:rsidR="00F76170" w:rsidRPr="00CF1E4E" w:rsidRDefault="00F76170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基质槽</w:t>
            </w:r>
          </w:p>
        </w:tc>
        <w:tc>
          <w:tcPr>
            <w:tcW w:w="3250" w:type="dxa"/>
            <w:vAlign w:val="center"/>
          </w:tcPr>
          <w:p w14:paraId="02C58C93" w14:textId="2823D77E" w:rsidR="00F76170" w:rsidRPr="00CF1E4E" w:rsidRDefault="00425FA8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425FA8">
              <w:rPr>
                <w:rFonts w:ascii="方正仿宋_GBK" w:eastAsia="方正仿宋_GBK"/>
                <w:sz w:val="24"/>
                <w:szCs w:val="24"/>
              </w:rPr>
              <w:t>清理槽口、槽壁杂物、残留基质，避免堵塞排水口</w:t>
            </w: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CF1E4E">
              <w:rPr>
                <w:rFonts w:ascii="方正仿宋_GBK" w:eastAsia="方正仿宋_GBK"/>
                <w:sz w:val="24"/>
                <w:szCs w:val="24"/>
              </w:rPr>
              <w:t>排查基质槽固定牢固，无松动、倾斜，支架无锈蚀</w:t>
            </w:r>
          </w:p>
        </w:tc>
        <w:tc>
          <w:tcPr>
            <w:tcW w:w="3001" w:type="dxa"/>
            <w:vAlign w:val="center"/>
          </w:tcPr>
          <w:p w14:paraId="11EE1CDD" w14:textId="77777777" w:rsidR="00425FA8" w:rsidRPr="00425FA8" w:rsidRDefault="00425FA8" w:rsidP="00425FA8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425FA8">
              <w:rPr>
                <w:rFonts w:ascii="方正仿宋_GBK" w:eastAsia="方正仿宋_GBK"/>
                <w:sz w:val="24"/>
                <w:szCs w:val="24"/>
              </w:rPr>
              <w:t>松动槽内板结基质，清理排水口杂物，检查支架牢固度</w:t>
            </w:r>
          </w:p>
          <w:p w14:paraId="6FAEA63C" w14:textId="77777777" w:rsidR="00F76170" w:rsidRPr="00CF1E4E" w:rsidRDefault="00F76170">
            <w:pPr>
              <w:rPr>
                <w:rFonts w:ascii="方正仿宋_GBK" w:eastAsia="方正仿宋_GBK" w:hint="eastAsia"/>
                <w:sz w:val="24"/>
                <w:szCs w:val="24"/>
              </w:rPr>
            </w:pPr>
          </w:p>
        </w:tc>
      </w:tr>
      <w:tr w:rsidR="00F76170" w14:paraId="4A8B6775" w14:textId="77777777" w:rsidTr="00B75E59">
        <w:trPr>
          <w:trHeight w:hRule="exact" w:val="3238"/>
          <w:jc w:val="center"/>
        </w:trPr>
        <w:tc>
          <w:tcPr>
            <w:tcW w:w="863" w:type="dxa"/>
            <w:vAlign w:val="center"/>
          </w:tcPr>
          <w:p w14:paraId="7ABBFBDC" w14:textId="61BDB7FF" w:rsidR="00F76170" w:rsidRPr="00CF1E4E" w:rsidRDefault="00A4749F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lastRenderedPageBreak/>
              <w:t>9</w:t>
            </w:r>
          </w:p>
        </w:tc>
        <w:tc>
          <w:tcPr>
            <w:tcW w:w="860" w:type="dxa"/>
            <w:vAlign w:val="center"/>
          </w:tcPr>
          <w:p w14:paraId="18BA1AB0" w14:textId="74F5D647" w:rsidR="00F76170" w:rsidRPr="00CF1E4E" w:rsidRDefault="00F76170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灌溉系统</w:t>
            </w:r>
          </w:p>
        </w:tc>
        <w:tc>
          <w:tcPr>
            <w:tcW w:w="3250" w:type="dxa"/>
            <w:vAlign w:val="center"/>
          </w:tcPr>
          <w:p w14:paraId="369E9DD7" w14:textId="3EE6142D" w:rsidR="00F76170" w:rsidRPr="00CF1E4E" w:rsidRDefault="00425FA8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425FA8">
              <w:rPr>
                <w:rFonts w:ascii="方正仿宋_GBK" w:eastAsia="方正仿宋_GBK"/>
                <w:sz w:val="24"/>
                <w:szCs w:val="24"/>
              </w:rPr>
              <w:t>确认滴头、喷头无堵塞、滴漏，出水均匀，无异常</w:t>
            </w: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425FA8">
              <w:rPr>
                <w:rFonts w:ascii="方正仿宋_GBK" w:eastAsia="方正仿宋_GBK"/>
                <w:sz w:val="24"/>
                <w:szCs w:val="24"/>
              </w:rPr>
              <w:t>检查过滤器、滤网无杂物堵塞，进出口压力正常</w:t>
            </w: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425FA8">
              <w:rPr>
                <w:rFonts w:ascii="方正仿宋_GBK" w:eastAsia="方正仿宋_GBK"/>
                <w:sz w:val="24"/>
                <w:szCs w:val="24"/>
              </w:rPr>
              <w:t>查看水箱/蓄水池水位正常，水质无浑浊、无杂质</w:t>
            </w:r>
          </w:p>
        </w:tc>
        <w:tc>
          <w:tcPr>
            <w:tcW w:w="3001" w:type="dxa"/>
            <w:vAlign w:val="center"/>
          </w:tcPr>
          <w:p w14:paraId="7E1A1B04" w14:textId="1BA0C5B6" w:rsidR="00F76170" w:rsidRPr="00CF1E4E" w:rsidRDefault="00425FA8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425FA8">
              <w:rPr>
                <w:rFonts w:ascii="方正仿宋_GBK" w:eastAsia="方正仿宋_GBK"/>
                <w:sz w:val="24"/>
                <w:szCs w:val="24"/>
              </w:rPr>
              <w:t>清洗过滤器、滤网，清理管路内杂物</w:t>
            </w: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CF1E4E">
              <w:rPr>
                <w:rFonts w:ascii="方正仿宋_GBK" w:eastAsia="方正仿宋_GBK"/>
                <w:sz w:val="24"/>
                <w:szCs w:val="24"/>
              </w:rPr>
              <w:t>紧固管路接头、螺栓，给水泵轴承加注润滑油</w:t>
            </w: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425FA8">
              <w:rPr>
                <w:rFonts w:ascii="方正仿宋_GBK" w:eastAsia="方正仿宋_GBK"/>
                <w:sz w:val="24"/>
                <w:szCs w:val="24"/>
              </w:rPr>
              <w:t>检查管路老化、破损情况，修补或更换破损管路，检测水泵运行精度</w:t>
            </w:r>
          </w:p>
        </w:tc>
      </w:tr>
      <w:tr w:rsidR="00F76170" w14:paraId="3B633C79" w14:textId="77777777" w:rsidTr="00B75E59">
        <w:trPr>
          <w:trHeight w:hRule="exact" w:val="2835"/>
          <w:jc w:val="center"/>
        </w:trPr>
        <w:tc>
          <w:tcPr>
            <w:tcW w:w="863" w:type="dxa"/>
            <w:vAlign w:val="center"/>
          </w:tcPr>
          <w:p w14:paraId="2DB8D25C" w14:textId="6A2C8132" w:rsidR="00F76170" w:rsidRPr="00CF1E4E" w:rsidRDefault="00A4749F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10</w:t>
            </w:r>
          </w:p>
        </w:tc>
        <w:tc>
          <w:tcPr>
            <w:tcW w:w="860" w:type="dxa"/>
            <w:vAlign w:val="center"/>
          </w:tcPr>
          <w:p w14:paraId="266AEFA9" w14:textId="0C9A2D72" w:rsidR="00F76170" w:rsidRPr="00CF1E4E" w:rsidRDefault="00A4749F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遮阳网</w:t>
            </w:r>
          </w:p>
        </w:tc>
        <w:tc>
          <w:tcPr>
            <w:tcW w:w="3250" w:type="dxa"/>
            <w:vAlign w:val="center"/>
          </w:tcPr>
          <w:p w14:paraId="4629BDDD" w14:textId="77777777" w:rsidR="00425FA8" w:rsidRPr="00425FA8" w:rsidRDefault="00425FA8" w:rsidP="00425FA8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425FA8">
              <w:rPr>
                <w:rFonts w:ascii="方正仿宋_GBK" w:eastAsia="方正仿宋_GBK"/>
                <w:sz w:val="24"/>
                <w:szCs w:val="24"/>
              </w:rPr>
              <w:t>检查遮阳网无破损、撕裂</w:t>
            </w:r>
          </w:p>
          <w:p w14:paraId="6F78F0DF" w14:textId="02A83E55" w:rsidR="00F76170" w:rsidRPr="00CF1E4E" w:rsidRDefault="00425FA8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425FA8">
              <w:rPr>
                <w:rFonts w:ascii="方正仿宋_GBK" w:eastAsia="方正仿宋_GBK"/>
                <w:sz w:val="24"/>
                <w:szCs w:val="24"/>
              </w:rPr>
              <w:t>排查遮阳网展开、收拢顺畅，无卡顿、缠绕现象</w:t>
            </w: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425FA8">
              <w:rPr>
                <w:rFonts w:ascii="方正仿宋_GBK" w:eastAsia="方正仿宋_GBK"/>
                <w:sz w:val="24"/>
                <w:szCs w:val="24"/>
              </w:rPr>
              <w:t>清理遮阳网表面杂物、落叶、灰尘，避免遮挡影响遮阳效果</w:t>
            </w:r>
          </w:p>
        </w:tc>
        <w:tc>
          <w:tcPr>
            <w:tcW w:w="3001" w:type="dxa"/>
            <w:vAlign w:val="center"/>
          </w:tcPr>
          <w:p w14:paraId="0DBD89FC" w14:textId="1EF1B9D9" w:rsidR="00F76170" w:rsidRPr="00CF1E4E" w:rsidRDefault="00425FA8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425FA8">
              <w:rPr>
                <w:rFonts w:ascii="方正仿宋_GBK" w:eastAsia="方正仿宋_GBK"/>
                <w:sz w:val="24"/>
                <w:szCs w:val="24"/>
              </w:rPr>
              <w:t>清理遮阳网表面杂物，检查拉绳、卡扣松紧度</w:t>
            </w:r>
            <w:r w:rsidRPr="00CF1E4E"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425FA8">
              <w:rPr>
                <w:rFonts w:ascii="方正仿宋_GBK" w:eastAsia="方正仿宋_GBK"/>
                <w:sz w:val="24"/>
                <w:szCs w:val="24"/>
              </w:rPr>
              <w:t>检查收拢、展开机构灵活性，润滑活动部件，排查支架牢固度</w:t>
            </w:r>
          </w:p>
        </w:tc>
      </w:tr>
      <w:tr w:rsidR="00F76170" w14:paraId="5BBE624A" w14:textId="77777777" w:rsidTr="00CF1E4E">
        <w:trPr>
          <w:trHeight w:hRule="exact" w:val="3271"/>
          <w:jc w:val="center"/>
        </w:trPr>
        <w:tc>
          <w:tcPr>
            <w:tcW w:w="863" w:type="dxa"/>
            <w:vAlign w:val="center"/>
          </w:tcPr>
          <w:p w14:paraId="59DF2284" w14:textId="6EF6EA4A" w:rsidR="00F76170" w:rsidRPr="005F5617" w:rsidRDefault="00A4749F" w:rsidP="00D26286">
            <w:pPr>
              <w:jc w:val="center"/>
              <w:rPr>
                <w:rFonts w:ascii="方正仿宋_GBK" w:eastAsia="方正仿宋_GBK" w:hint="eastAsia"/>
              </w:rPr>
            </w:pPr>
            <w:r>
              <w:rPr>
                <w:rFonts w:ascii="方正仿宋_GBK" w:eastAsia="方正仿宋_GBK" w:hint="eastAsia"/>
              </w:rPr>
              <w:t>11</w:t>
            </w:r>
          </w:p>
        </w:tc>
        <w:tc>
          <w:tcPr>
            <w:tcW w:w="860" w:type="dxa"/>
            <w:vAlign w:val="center"/>
          </w:tcPr>
          <w:p w14:paraId="603BFD24" w14:textId="3C9042AD" w:rsidR="00F76170" w:rsidRPr="005F5617" w:rsidRDefault="00A4749F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5F5617">
              <w:rPr>
                <w:rFonts w:ascii="方正仿宋_GBK" w:eastAsia="方正仿宋_GBK" w:hint="eastAsia"/>
                <w:sz w:val="24"/>
                <w:szCs w:val="24"/>
              </w:rPr>
              <w:t>保温被</w:t>
            </w:r>
          </w:p>
        </w:tc>
        <w:tc>
          <w:tcPr>
            <w:tcW w:w="3250" w:type="dxa"/>
            <w:vAlign w:val="center"/>
          </w:tcPr>
          <w:p w14:paraId="786B2A16" w14:textId="40D1C64A" w:rsidR="00F76170" w:rsidRPr="000F323E" w:rsidRDefault="000F323E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0F323E">
              <w:rPr>
                <w:rFonts w:ascii="方正仿宋_GBK" w:eastAsia="方正仿宋_GBK"/>
                <w:sz w:val="24"/>
                <w:szCs w:val="24"/>
              </w:rPr>
              <w:t>查看保温被固定牢固，拉绳、卷帘机构无松动、卡顿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排查保温被展开、收拢顺畅，无缠绕、褶皱，贴合棚面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清理保温被表面杂物、积雪、积水，避免受潮霉变</w:t>
            </w:r>
          </w:p>
        </w:tc>
        <w:tc>
          <w:tcPr>
            <w:tcW w:w="3001" w:type="dxa"/>
            <w:vAlign w:val="center"/>
          </w:tcPr>
          <w:p w14:paraId="423A904B" w14:textId="3DD3BB3C" w:rsidR="00F76170" w:rsidRPr="000F323E" w:rsidRDefault="000F323E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0F323E">
              <w:rPr>
                <w:rFonts w:ascii="方正仿宋_GBK" w:eastAsia="方正仿宋_GBK"/>
                <w:sz w:val="24"/>
                <w:szCs w:val="24"/>
              </w:rPr>
              <w:t>清理表面杂物，检查拉绳松紧，调整加固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晾晒保温被，去除潮气，排查霉变、老化情况</w:t>
            </w:r>
          </w:p>
        </w:tc>
      </w:tr>
      <w:tr w:rsidR="00A4749F" w14:paraId="3CCA1D0C" w14:textId="77777777" w:rsidTr="00CF1E4E">
        <w:trPr>
          <w:trHeight w:hRule="exact" w:val="3402"/>
          <w:jc w:val="center"/>
        </w:trPr>
        <w:tc>
          <w:tcPr>
            <w:tcW w:w="863" w:type="dxa"/>
            <w:vAlign w:val="center"/>
          </w:tcPr>
          <w:p w14:paraId="12328DCA" w14:textId="055EC3D0" w:rsidR="00A4749F" w:rsidRPr="005F5617" w:rsidRDefault="00A4749F" w:rsidP="00D26286">
            <w:pPr>
              <w:jc w:val="center"/>
              <w:rPr>
                <w:rFonts w:ascii="方正仿宋_GBK" w:eastAsia="方正仿宋_GBK" w:hint="eastAsia"/>
              </w:rPr>
            </w:pPr>
            <w:r>
              <w:rPr>
                <w:rFonts w:ascii="方正仿宋_GBK" w:eastAsia="方正仿宋_GBK" w:hint="eastAsia"/>
              </w:rPr>
              <w:t>12</w:t>
            </w:r>
          </w:p>
        </w:tc>
        <w:tc>
          <w:tcPr>
            <w:tcW w:w="860" w:type="dxa"/>
            <w:vAlign w:val="center"/>
          </w:tcPr>
          <w:p w14:paraId="387640B2" w14:textId="21394551" w:rsidR="00A4749F" w:rsidRPr="005F5617" w:rsidRDefault="00A4749F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5F5617">
              <w:rPr>
                <w:rFonts w:ascii="方正仿宋_GBK" w:eastAsia="方正仿宋_GBK" w:hint="eastAsia"/>
                <w:sz w:val="24"/>
                <w:szCs w:val="24"/>
              </w:rPr>
              <w:t>控制柜</w:t>
            </w:r>
          </w:p>
        </w:tc>
        <w:tc>
          <w:tcPr>
            <w:tcW w:w="3250" w:type="dxa"/>
            <w:vAlign w:val="center"/>
          </w:tcPr>
          <w:p w14:paraId="2B9CBCFD" w14:textId="688E855C" w:rsidR="00A4749F" w:rsidRPr="000F323E" w:rsidRDefault="000F323E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0F323E">
              <w:rPr>
                <w:rFonts w:ascii="方正仿宋_GBK" w:eastAsia="方正仿宋_GBK"/>
                <w:sz w:val="24"/>
                <w:szCs w:val="24"/>
              </w:rPr>
              <w:t>查看面板指示灯、仪表显示正常，无故障报警、无异常闪烁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检查按钮、开关操作灵活，无卡顿、松动，标识清晰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排查控制柜内线路整齐，无松动、裸露、发热现象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确认控制柜内无杂物，无潮湿、异味</w:t>
            </w:r>
          </w:p>
        </w:tc>
        <w:tc>
          <w:tcPr>
            <w:tcW w:w="3001" w:type="dxa"/>
            <w:vAlign w:val="center"/>
          </w:tcPr>
          <w:p w14:paraId="370B04F6" w14:textId="67DDDCAB" w:rsidR="00A4749F" w:rsidRPr="000F323E" w:rsidRDefault="000F323E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0F323E">
              <w:rPr>
                <w:rFonts w:ascii="方正仿宋_GBK" w:eastAsia="方正仿宋_GBK"/>
                <w:sz w:val="24"/>
                <w:szCs w:val="24"/>
              </w:rPr>
              <w:t>清洁控制柜表面及内部灰尘，检查线路接头紧固情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检查按钮、开关触点，清理触点灰尘，测试仪表精度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检查线路绝缘性，排查短路、漏电隐患，紧固所有接线端子</w:t>
            </w:r>
          </w:p>
        </w:tc>
      </w:tr>
      <w:tr w:rsidR="00A4749F" w14:paraId="167FEF17" w14:textId="77777777" w:rsidTr="00CF1E4E">
        <w:trPr>
          <w:trHeight w:hRule="exact" w:val="3266"/>
          <w:jc w:val="center"/>
        </w:trPr>
        <w:tc>
          <w:tcPr>
            <w:tcW w:w="863" w:type="dxa"/>
            <w:vAlign w:val="center"/>
          </w:tcPr>
          <w:p w14:paraId="00442131" w14:textId="2978F828" w:rsidR="00A4749F" w:rsidRPr="005F5617" w:rsidRDefault="00A4749F" w:rsidP="00D26286">
            <w:pPr>
              <w:jc w:val="center"/>
              <w:rPr>
                <w:rFonts w:ascii="方正仿宋_GBK" w:eastAsia="方正仿宋_GBK" w:hint="eastAsia"/>
              </w:rPr>
            </w:pPr>
            <w:r>
              <w:rPr>
                <w:rFonts w:ascii="方正仿宋_GBK" w:eastAsia="方正仿宋_GBK" w:hint="eastAsia"/>
              </w:rPr>
              <w:lastRenderedPageBreak/>
              <w:t>13</w:t>
            </w:r>
          </w:p>
        </w:tc>
        <w:tc>
          <w:tcPr>
            <w:tcW w:w="860" w:type="dxa"/>
            <w:vAlign w:val="center"/>
          </w:tcPr>
          <w:p w14:paraId="50BA0667" w14:textId="2EE3733B" w:rsidR="00A4749F" w:rsidRPr="005F5617" w:rsidRDefault="00A4749F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5F5617">
              <w:rPr>
                <w:rFonts w:ascii="方正仿宋_GBK" w:eastAsia="方正仿宋_GBK" w:hint="eastAsia"/>
                <w:sz w:val="24"/>
                <w:szCs w:val="24"/>
              </w:rPr>
              <w:t>支撑架</w:t>
            </w:r>
          </w:p>
        </w:tc>
        <w:tc>
          <w:tcPr>
            <w:tcW w:w="3250" w:type="dxa"/>
            <w:vAlign w:val="center"/>
          </w:tcPr>
          <w:p w14:paraId="0B9480B4" w14:textId="66F52F79" w:rsidR="00A4749F" w:rsidRPr="000F323E" w:rsidRDefault="000F323E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0F323E">
              <w:rPr>
                <w:rFonts w:ascii="方正仿宋_GBK" w:eastAsia="方正仿宋_GBK"/>
                <w:sz w:val="24"/>
                <w:szCs w:val="24"/>
              </w:rPr>
              <w:t>查看支撑架连接部位牢固，无松动、脱落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排查支撑架无锈蚀、腐朽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检查支撑架与棚体、地面连接紧密，无晃动、移位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</w:p>
        </w:tc>
        <w:tc>
          <w:tcPr>
            <w:tcW w:w="3001" w:type="dxa"/>
            <w:vAlign w:val="center"/>
          </w:tcPr>
          <w:p w14:paraId="5B1A2EBD" w14:textId="159F20E9" w:rsidR="00A4749F" w:rsidRPr="000F323E" w:rsidRDefault="000F323E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0F323E">
              <w:rPr>
                <w:rFonts w:ascii="方正仿宋_GBK" w:eastAsia="方正仿宋_GBK"/>
                <w:sz w:val="24"/>
                <w:szCs w:val="24"/>
              </w:rPr>
              <w:t>紧固松动的螺栓、卡扣，清理支撑架表面杂物、灰尘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检查锈蚀、腐朽部位，金属架除锈刷漆，木质架做防腐处理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排查支撑架变形、弯曲情况，及时校正，更换损坏部件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全面检测支撑架承载能力</w:t>
            </w:r>
          </w:p>
        </w:tc>
      </w:tr>
      <w:tr w:rsidR="00A4749F" w14:paraId="795BF0E1" w14:textId="77777777" w:rsidTr="00CF1E4E">
        <w:trPr>
          <w:trHeight w:hRule="exact" w:val="3686"/>
          <w:jc w:val="center"/>
        </w:trPr>
        <w:tc>
          <w:tcPr>
            <w:tcW w:w="863" w:type="dxa"/>
            <w:vAlign w:val="center"/>
          </w:tcPr>
          <w:p w14:paraId="407A680C" w14:textId="22B4AE18" w:rsidR="00A4749F" w:rsidRPr="005F5617" w:rsidRDefault="00A4749F" w:rsidP="00D26286">
            <w:pPr>
              <w:jc w:val="center"/>
              <w:rPr>
                <w:rFonts w:ascii="方正仿宋_GBK" w:eastAsia="方正仿宋_GBK" w:hint="eastAsia"/>
              </w:rPr>
            </w:pPr>
            <w:r>
              <w:rPr>
                <w:rFonts w:ascii="方正仿宋_GBK" w:eastAsia="方正仿宋_GBK" w:hint="eastAsia"/>
              </w:rPr>
              <w:t>14</w:t>
            </w:r>
          </w:p>
        </w:tc>
        <w:tc>
          <w:tcPr>
            <w:tcW w:w="860" w:type="dxa"/>
            <w:vAlign w:val="center"/>
          </w:tcPr>
          <w:p w14:paraId="32F67086" w14:textId="2B753FC2" w:rsidR="00A4749F" w:rsidRPr="005F5617" w:rsidRDefault="00A4749F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5F5617">
              <w:rPr>
                <w:rFonts w:ascii="方正仿宋_GBK" w:eastAsia="方正仿宋_GBK" w:hint="eastAsia"/>
                <w:sz w:val="24"/>
                <w:szCs w:val="24"/>
              </w:rPr>
              <w:t>水泵</w:t>
            </w:r>
          </w:p>
        </w:tc>
        <w:tc>
          <w:tcPr>
            <w:tcW w:w="3250" w:type="dxa"/>
            <w:vAlign w:val="center"/>
          </w:tcPr>
          <w:p w14:paraId="33478831" w14:textId="0BBF098F" w:rsidR="00A4749F" w:rsidRPr="000F323E" w:rsidRDefault="000F323E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0F323E">
              <w:rPr>
                <w:rFonts w:ascii="方正仿宋_GBK" w:eastAsia="方正仿宋_GBK"/>
                <w:sz w:val="24"/>
                <w:szCs w:val="24"/>
              </w:rPr>
              <w:t>检查水泵运行平稳，无异响、剧烈振动，无异常异味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查看电机温度正常，无过热现象，线路无破损、松动、漏电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确认水泵进出口管路、接口无渗漏，阀门开关灵活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检查进水口无杂物堵塞，出水压力、流量正常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0F323E">
              <w:rPr>
                <w:rFonts w:ascii="方正仿宋_GBK" w:eastAsia="方正仿宋_GBK"/>
                <w:sz w:val="24"/>
                <w:szCs w:val="24"/>
              </w:rPr>
              <w:t>查看水泵轴承无渗漏，润滑情况</w:t>
            </w:r>
          </w:p>
        </w:tc>
        <w:tc>
          <w:tcPr>
            <w:tcW w:w="3001" w:type="dxa"/>
            <w:vAlign w:val="center"/>
          </w:tcPr>
          <w:p w14:paraId="5A408C87" w14:textId="4CD6C119" w:rsidR="00A4749F" w:rsidRPr="00CF1E4E" w:rsidRDefault="00CF1E4E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CF1E4E">
              <w:rPr>
                <w:rFonts w:ascii="方正仿宋_GBK" w:eastAsia="方正仿宋_GBK"/>
                <w:sz w:val="24"/>
                <w:szCs w:val="24"/>
              </w:rPr>
              <w:t>清洁水泵表面及进水口杂物，检查管路接头紧固情况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CF1E4E">
              <w:rPr>
                <w:rFonts w:ascii="方正仿宋_GBK" w:eastAsia="方正仿宋_GBK"/>
                <w:sz w:val="24"/>
                <w:szCs w:val="24"/>
              </w:rPr>
              <w:t>给电机轴承加注润滑油，疏通进水滤网，检查阀门密封性</w:t>
            </w:r>
            <w:r>
              <w:rPr>
                <w:rFonts w:ascii="方正仿宋_GBK" w:eastAsia="方正仿宋_GBK" w:hint="eastAsia"/>
                <w:sz w:val="24"/>
                <w:szCs w:val="24"/>
              </w:rPr>
              <w:t>；</w:t>
            </w:r>
            <w:r w:rsidRPr="00CF1E4E">
              <w:rPr>
                <w:rFonts w:ascii="方正仿宋_GBK" w:eastAsia="方正仿宋_GBK"/>
                <w:sz w:val="24"/>
                <w:szCs w:val="24"/>
              </w:rPr>
              <w:t>检查水泵叶轮、密封件磨损情况，修补管路渗漏，测试电机绝缘性</w:t>
            </w:r>
          </w:p>
        </w:tc>
      </w:tr>
      <w:tr w:rsidR="00F76170" w14:paraId="1A1EF2AA" w14:textId="77777777" w:rsidTr="00CF1E4E">
        <w:trPr>
          <w:trHeight w:hRule="exact" w:val="1551"/>
          <w:jc w:val="center"/>
        </w:trPr>
        <w:tc>
          <w:tcPr>
            <w:tcW w:w="863" w:type="dxa"/>
            <w:vAlign w:val="center"/>
          </w:tcPr>
          <w:p w14:paraId="26A2E158" w14:textId="19FB91C0" w:rsidR="00F76170" w:rsidRPr="005F5617" w:rsidRDefault="00A4749F" w:rsidP="00D26286">
            <w:pPr>
              <w:jc w:val="center"/>
              <w:rPr>
                <w:rFonts w:ascii="方正仿宋_GBK" w:eastAsia="方正仿宋_GBK" w:hint="eastAsia"/>
              </w:rPr>
            </w:pPr>
            <w:r>
              <w:rPr>
                <w:rFonts w:ascii="方正仿宋_GBK" w:eastAsia="方正仿宋_GBK" w:hint="eastAsia"/>
              </w:rPr>
              <w:t>1</w:t>
            </w:r>
            <w:r w:rsidR="00CD6185">
              <w:rPr>
                <w:rFonts w:ascii="方正仿宋_GBK" w:eastAsia="方正仿宋_GBK" w:hint="eastAsia"/>
              </w:rPr>
              <w:t>5</w:t>
            </w:r>
          </w:p>
        </w:tc>
        <w:tc>
          <w:tcPr>
            <w:tcW w:w="860" w:type="dxa"/>
            <w:vAlign w:val="center"/>
          </w:tcPr>
          <w:p w14:paraId="51ABC289" w14:textId="77777777" w:rsidR="00F76170" w:rsidRPr="005F5617" w:rsidRDefault="00F76170" w:rsidP="00D26286">
            <w:pPr>
              <w:jc w:val="center"/>
              <w:rPr>
                <w:rFonts w:ascii="方正仿宋_GBK" w:eastAsia="方正仿宋_GBK" w:hint="eastAsia"/>
                <w:sz w:val="24"/>
                <w:szCs w:val="24"/>
              </w:rPr>
            </w:pPr>
            <w:r w:rsidRPr="005F5617">
              <w:rPr>
                <w:rFonts w:ascii="方正仿宋_GBK" w:eastAsia="方正仿宋_GBK" w:hint="eastAsia"/>
                <w:sz w:val="24"/>
                <w:szCs w:val="24"/>
              </w:rPr>
              <w:t>打药机</w:t>
            </w:r>
          </w:p>
        </w:tc>
        <w:tc>
          <w:tcPr>
            <w:tcW w:w="3250" w:type="dxa"/>
            <w:vAlign w:val="center"/>
          </w:tcPr>
          <w:p w14:paraId="193DE4A3" w14:textId="77777777" w:rsidR="00F76170" w:rsidRPr="005F5617" w:rsidRDefault="00F76170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5F5617">
              <w:rPr>
                <w:rFonts w:ascii="方正仿宋_GBK" w:eastAsia="方正仿宋_GBK" w:hint="eastAsia"/>
                <w:sz w:val="24"/>
                <w:szCs w:val="24"/>
              </w:rPr>
              <w:t>压力是否正常、</w:t>
            </w:r>
          </w:p>
          <w:p w14:paraId="5152A43A" w14:textId="77777777" w:rsidR="00F76170" w:rsidRPr="005F5617" w:rsidRDefault="00F76170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5F5617">
              <w:rPr>
                <w:rFonts w:ascii="方正仿宋_GBK" w:eastAsia="方正仿宋_GBK" w:hint="eastAsia"/>
                <w:sz w:val="24"/>
                <w:szCs w:val="24"/>
              </w:rPr>
              <w:t>电池是否正常、</w:t>
            </w:r>
          </w:p>
          <w:p w14:paraId="13E232C8" w14:textId="77777777" w:rsidR="00F76170" w:rsidRPr="005F5617" w:rsidRDefault="00F76170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5F5617">
              <w:rPr>
                <w:rFonts w:ascii="方正仿宋_GBK" w:eastAsia="方正仿宋_GBK" w:hint="eastAsia"/>
                <w:sz w:val="24"/>
                <w:szCs w:val="24"/>
              </w:rPr>
              <w:t>药管是否正常、</w:t>
            </w:r>
          </w:p>
        </w:tc>
        <w:tc>
          <w:tcPr>
            <w:tcW w:w="3001" w:type="dxa"/>
            <w:vAlign w:val="center"/>
          </w:tcPr>
          <w:p w14:paraId="7678FA15" w14:textId="77777777" w:rsidR="00F76170" w:rsidRPr="005F5617" w:rsidRDefault="00F76170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5F5617">
              <w:rPr>
                <w:rFonts w:ascii="方正仿宋_GBK" w:eastAsia="方正仿宋_GBK" w:hint="eastAsia"/>
                <w:sz w:val="24"/>
                <w:szCs w:val="24"/>
              </w:rPr>
              <w:t>换机油</w:t>
            </w:r>
          </w:p>
          <w:p w14:paraId="5333A190" w14:textId="77777777" w:rsidR="00F76170" w:rsidRPr="005F5617" w:rsidRDefault="00F76170">
            <w:pPr>
              <w:rPr>
                <w:rFonts w:ascii="方正仿宋_GBK" w:eastAsia="方正仿宋_GBK" w:hint="eastAsia"/>
                <w:sz w:val="24"/>
                <w:szCs w:val="24"/>
              </w:rPr>
            </w:pPr>
            <w:r w:rsidRPr="005F5617">
              <w:rPr>
                <w:rFonts w:ascii="方正仿宋_GBK" w:eastAsia="方正仿宋_GBK" w:hint="eastAsia"/>
                <w:sz w:val="24"/>
                <w:szCs w:val="24"/>
              </w:rPr>
              <w:t>加汽油</w:t>
            </w:r>
          </w:p>
        </w:tc>
      </w:tr>
    </w:tbl>
    <w:p w14:paraId="066DE28C" w14:textId="77777777" w:rsidR="00A46FC3" w:rsidRDefault="00A46FC3">
      <w:pPr>
        <w:rPr>
          <w:rFonts w:hint="eastAsia"/>
        </w:rPr>
      </w:pPr>
    </w:p>
    <w:sectPr w:rsidR="00A46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C8144" w14:textId="77777777" w:rsidR="002C606A" w:rsidRDefault="002C606A" w:rsidP="00F10E5C">
      <w:pPr>
        <w:rPr>
          <w:rFonts w:hint="eastAsia"/>
        </w:rPr>
      </w:pPr>
      <w:r>
        <w:separator/>
      </w:r>
    </w:p>
  </w:endnote>
  <w:endnote w:type="continuationSeparator" w:id="0">
    <w:p w14:paraId="06909D88" w14:textId="77777777" w:rsidR="002C606A" w:rsidRDefault="002C606A" w:rsidP="00F10E5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1EB5581A-9A13-481B-8E4B-476C75714A41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4B1945A-EA38-492B-BDEF-9FE93F0A3FB6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A3415948-D7DC-461B-AF85-663B44C257C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0A6D4" w14:textId="77777777" w:rsidR="002C606A" w:rsidRDefault="002C606A" w:rsidP="00F10E5C">
      <w:pPr>
        <w:rPr>
          <w:rFonts w:hint="eastAsia"/>
        </w:rPr>
      </w:pPr>
      <w:r>
        <w:separator/>
      </w:r>
    </w:p>
  </w:footnote>
  <w:footnote w:type="continuationSeparator" w:id="0">
    <w:p w14:paraId="492AD06F" w14:textId="77777777" w:rsidR="002C606A" w:rsidRDefault="002C606A" w:rsidP="00F10E5C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A0218"/>
    <w:multiLevelType w:val="multilevel"/>
    <w:tmpl w:val="20FCE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A50A0E"/>
    <w:multiLevelType w:val="multilevel"/>
    <w:tmpl w:val="CD829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EC52ED"/>
    <w:multiLevelType w:val="multilevel"/>
    <w:tmpl w:val="2D044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6A691F"/>
    <w:multiLevelType w:val="multilevel"/>
    <w:tmpl w:val="39BC6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1E30F0"/>
    <w:multiLevelType w:val="multilevel"/>
    <w:tmpl w:val="2CF29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8279A3"/>
    <w:multiLevelType w:val="multilevel"/>
    <w:tmpl w:val="8FF65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646C60"/>
    <w:multiLevelType w:val="multilevel"/>
    <w:tmpl w:val="CA64E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093895"/>
    <w:multiLevelType w:val="multilevel"/>
    <w:tmpl w:val="E390C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6D66C0"/>
    <w:multiLevelType w:val="multilevel"/>
    <w:tmpl w:val="4816C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883F2C"/>
    <w:multiLevelType w:val="multilevel"/>
    <w:tmpl w:val="93268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955307"/>
    <w:multiLevelType w:val="multilevel"/>
    <w:tmpl w:val="FF447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C5572A"/>
    <w:multiLevelType w:val="multilevel"/>
    <w:tmpl w:val="720ED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BE7C33"/>
    <w:multiLevelType w:val="multilevel"/>
    <w:tmpl w:val="134A5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533A0A"/>
    <w:multiLevelType w:val="multilevel"/>
    <w:tmpl w:val="B6C8C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AC3FBB"/>
    <w:multiLevelType w:val="multilevel"/>
    <w:tmpl w:val="6C624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172990"/>
    <w:multiLevelType w:val="multilevel"/>
    <w:tmpl w:val="66BA8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88F4DE6"/>
    <w:multiLevelType w:val="multilevel"/>
    <w:tmpl w:val="82B02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3785236">
    <w:abstractNumId w:val="1"/>
  </w:num>
  <w:num w:numId="2" w16cid:durableId="1837917756">
    <w:abstractNumId w:val="0"/>
  </w:num>
  <w:num w:numId="3" w16cid:durableId="112019538">
    <w:abstractNumId w:val="5"/>
  </w:num>
  <w:num w:numId="4" w16cid:durableId="247736981">
    <w:abstractNumId w:val="16"/>
  </w:num>
  <w:num w:numId="5" w16cid:durableId="423115966">
    <w:abstractNumId w:val="2"/>
  </w:num>
  <w:num w:numId="6" w16cid:durableId="1022707535">
    <w:abstractNumId w:val="10"/>
  </w:num>
  <w:num w:numId="7" w16cid:durableId="108087783">
    <w:abstractNumId w:val="4"/>
  </w:num>
  <w:num w:numId="8" w16cid:durableId="480462048">
    <w:abstractNumId w:val="7"/>
  </w:num>
  <w:num w:numId="9" w16cid:durableId="793403281">
    <w:abstractNumId w:val="6"/>
  </w:num>
  <w:num w:numId="10" w16cid:durableId="585849647">
    <w:abstractNumId w:val="14"/>
  </w:num>
  <w:num w:numId="11" w16cid:durableId="127360683">
    <w:abstractNumId w:val="8"/>
  </w:num>
  <w:num w:numId="12" w16cid:durableId="326327194">
    <w:abstractNumId w:val="9"/>
  </w:num>
  <w:num w:numId="13" w16cid:durableId="1740013074">
    <w:abstractNumId w:val="12"/>
  </w:num>
  <w:num w:numId="14" w16cid:durableId="1857574260">
    <w:abstractNumId w:val="3"/>
  </w:num>
  <w:num w:numId="15" w16cid:durableId="1801338710">
    <w:abstractNumId w:val="11"/>
  </w:num>
  <w:num w:numId="16" w16cid:durableId="724139929">
    <w:abstractNumId w:val="15"/>
  </w:num>
  <w:num w:numId="17" w16cid:durableId="170649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023D"/>
    <w:rsid w:val="000A085E"/>
    <w:rsid w:val="000F323E"/>
    <w:rsid w:val="00113B0E"/>
    <w:rsid w:val="001E61DF"/>
    <w:rsid w:val="00244AFC"/>
    <w:rsid w:val="00253786"/>
    <w:rsid w:val="0029023D"/>
    <w:rsid w:val="00297454"/>
    <w:rsid w:val="002C606A"/>
    <w:rsid w:val="00425FA8"/>
    <w:rsid w:val="00431C79"/>
    <w:rsid w:val="00495F99"/>
    <w:rsid w:val="00572788"/>
    <w:rsid w:val="00582B37"/>
    <w:rsid w:val="00587DBE"/>
    <w:rsid w:val="005F5617"/>
    <w:rsid w:val="006359B4"/>
    <w:rsid w:val="007D416C"/>
    <w:rsid w:val="008551FA"/>
    <w:rsid w:val="00927CA5"/>
    <w:rsid w:val="00965EA1"/>
    <w:rsid w:val="00A46FC3"/>
    <w:rsid w:val="00A4749F"/>
    <w:rsid w:val="00A6411C"/>
    <w:rsid w:val="00B136C8"/>
    <w:rsid w:val="00B75E59"/>
    <w:rsid w:val="00C2121B"/>
    <w:rsid w:val="00CA13C0"/>
    <w:rsid w:val="00CD6185"/>
    <w:rsid w:val="00CF1A56"/>
    <w:rsid w:val="00CF1E4E"/>
    <w:rsid w:val="00D26286"/>
    <w:rsid w:val="00DB7892"/>
    <w:rsid w:val="00E4190E"/>
    <w:rsid w:val="00EA4BB8"/>
    <w:rsid w:val="00EC1CB3"/>
    <w:rsid w:val="00F10E5C"/>
    <w:rsid w:val="00F12393"/>
    <w:rsid w:val="00F55862"/>
    <w:rsid w:val="00F76170"/>
    <w:rsid w:val="27B7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A8452E"/>
  <w15:docId w15:val="{205B9F4B-696C-44AE-B23F-3C3D85B75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a">
    <w:name w:val="标题 字符"/>
    <w:basedOn w:val="a0"/>
    <w:link w:val="a9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副标题 字符"/>
    <w:basedOn w:val="a0"/>
    <w:link w:val="a7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d">
    <w:name w:val="引用 字符"/>
    <w:basedOn w:val="a0"/>
    <w:link w:val="ac"/>
    <w:uiPriority w:val="29"/>
    <w:qFormat/>
    <w:rPr>
      <w:i/>
      <w:iCs/>
      <w:color w:val="404040" w:themeColor="text1" w:themeTint="BF"/>
    </w:rPr>
  </w:style>
  <w:style w:type="paragraph" w:styleId="ae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0">
    <w:name w:val="明显引用 字符"/>
    <w:basedOn w:val="a0"/>
    <w:link w:val="af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901</Words>
  <Characters>901</Characters>
  <Application>Microsoft Office Word</Application>
  <DocSecurity>0</DocSecurity>
  <Lines>128</Lines>
  <Paragraphs>78</Paragraphs>
  <ScaleCrop>false</ScaleCrop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艳琴 彭</dc:creator>
  <cp:lastModifiedBy>艳琴 彭</cp:lastModifiedBy>
  <cp:revision>19</cp:revision>
  <cp:lastPrinted>2026-04-20T03:43:00Z</cp:lastPrinted>
  <dcterms:created xsi:type="dcterms:W3CDTF">2026-04-17T04:37:00Z</dcterms:created>
  <dcterms:modified xsi:type="dcterms:W3CDTF">2026-04-21T03:41:00Z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eyJoZGlkIjoiNzBjYTBlM2ExN2NlNmMxYTAyZjRjYzA1ZDk2MGFkZjUiLCJ1c2VySWQiOiI3MDE2MjgyMjEifQ==</vt:lpwstr>
  </property>
  <property fmtid="{D5CDD505-2E9C-101B-9397-08002B2CF9AE}" pid="3" name="KSOProductBuildVer">
    <vt:lpwstr>2052-12.1.0.25225</vt:lpwstr>
  </property>
  <property fmtid="{D5CDD505-2E9C-101B-9397-08002B2CF9AE}" pid="4" name="ICV">
    <vt:lpwstr>0FA5851FFC8F40EAA7641A3E6E81A33C_13</vt:lpwstr>
  </property>
</Properties>
</file>