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0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</w:rPr>
        <w:t>附件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5</w:t>
      </w:r>
    </w:p>
    <w:p w14:paraId="59A9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相关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填报要求</w:t>
      </w:r>
    </w:p>
    <w:p w14:paraId="2293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2" w:name="_GoBack"/>
      <w:bookmarkEnd w:id="2"/>
    </w:p>
    <w:p w14:paraId="09A0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一、品种名称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符合《农业植物品种命名规定》。</w:t>
      </w:r>
    </w:p>
    <w:p w14:paraId="4D83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登录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中国种业大数据平台通过农业植物品种名称检索系统（http://202.127.42.178:4000/)进行查询，确保名称不重复。</w:t>
      </w:r>
    </w:p>
    <w:p w14:paraId="39EB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三、农作物品种审定、农业植物新品种权使用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名称要一致。参加国家、自治区及各省不同试验渠道的品种名称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品种来源和育种者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必须一致。</w:t>
      </w:r>
    </w:p>
    <w:p w14:paraId="7A2C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四、杂交种和亲本不得有以下情形：</w:t>
      </w:r>
    </w:p>
    <w:p w14:paraId="7240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仅以数字或者英文字母组成的；</w:t>
      </w:r>
    </w:p>
    <w:p w14:paraId="6D56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含有县级以上行政区划的地名或者公众知晓的其他国内外地名的，但地名简称、地名具有其他含义的除外；</w:t>
      </w:r>
    </w:p>
    <w:p w14:paraId="25F0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容易对植物品种的特征、特性或者育种者身份等引起误解的，但惯用的杂交水稻品种命名除外；</w:t>
      </w:r>
    </w:p>
    <w:p w14:paraId="1DBC9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与他人驰名商标、同类注册商标的名称相同或者近似，未经商标权人同意的；</w:t>
      </w:r>
    </w:p>
    <w:p w14:paraId="3B6F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品种名称与另一已经使用的知名系列品种名称近似的。</w:t>
      </w:r>
    </w:p>
    <w:p w14:paraId="5B48E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五、品种来源亲本组合表述要求</w:t>
      </w:r>
    </w:p>
    <w:p w14:paraId="76B5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在申请植物新品种权保护、国家级和省级品种审定、品种登记时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品种亲本组合名称应保持一致，并按照以下要求进行规范表述。</w:t>
      </w:r>
    </w:p>
    <w:p w14:paraId="2481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1.母本在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父本在后</w:t>
      </w:r>
    </w:p>
    <w:p w14:paraId="536A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例：杂交种：母本为Km8，父本为Km19，则可表示为Km8×Km19。</w:t>
      </w:r>
    </w:p>
    <w:p w14:paraId="5908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2.杂交种用“×”表示</w:t>
      </w:r>
    </w:p>
    <w:p w14:paraId="362A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例：单交种：</w:t>
      </w:r>
      <w:bookmarkStart w:id="0" w:name="_Hlk150869382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a</w:t>
      </w:r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×b；双交种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“（a×b）×（c×d）；三交种：（a×b）×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c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或a×（b×c）。</w:t>
      </w:r>
    </w:p>
    <w:p w14:paraId="3301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3.常规种、无性繁殖、自交系、恢复系、三系不育系等用“／”“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//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”</w:t>
      </w:r>
    </w:p>
    <w:p w14:paraId="3B33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例：a／b、a／b//c。</w:t>
      </w:r>
    </w:p>
    <w:p w14:paraId="61B5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4.回交n代用“</w:t>
      </w:r>
      <w:bookmarkStart w:id="1" w:name="_Hlk150869555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*n</w:t>
      </w:r>
      <w:bookmarkEnd w:id="1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”表示</w:t>
      </w:r>
    </w:p>
    <w:p w14:paraId="36A8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例：a/b//b*n、关东94／宁恢8号//宁恢8号*3。</w:t>
      </w:r>
    </w:p>
    <w:p w14:paraId="5253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5.野生选育、诱导变异等用文字表示</w:t>
      </w:r>
    </w:p>
    <w:p w14:paraId="7E09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例：a化学诱变、a物理诱变、a太空辐射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aDH诱导。</w:t>
      </w:r>
    </w:p>
    <w:p w14:paraId="1EC9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6.群体和开放授粉品种</w:t>
      </w:r>
    </w:p>
    <w:p w14:paraId="77A1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例：a群体选择、以a为母本开放授粉。</w:t>
      </w:r>
    </w:p>
    <w:p w14:paraId="1A39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7.转基因、基因编辑、嫁接、染色体杂交</w:t>
      </w:r>
    </w:p>
    <w:p w14:paraId="1D85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例：a（转化体）、a（基因编辑生物名称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、a+b嫁接、a+b染色体杂交。</w:t>
      </w:r>
    </w:p>
    <w:p w14:paraId="00AB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备注：a、b、c、d代表品种名称。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A71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0C3EC">
                          <w:pPr>
                            <w:pStyle w:val="2"/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Theme="minorAscii" w:hAnsiTheme="minorAscii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10C3EC">
                    <w:pPr>
                      <w:pStyle w:val="2"/>
                      <w:rPr>
                        <w:rFonts w:hint="default" w:asciiTheme="minorAscii" w:hAnsiTheme="minorAscii"/>
                        <w:sz w:val="24"/>
                        <w:szCs w:val="40"/>
                      </w:rPr>
                    </w:pPr>
                    <w:r>
                      <w:rPr>
                        <w:rFonts w:hint="default" w:asciiTheme="minorAscii" w:hAnsiTheme="minorAscii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Theme="minorAscii" w:hAnsiTheme="minorAscii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Theme="minorAscii" w:hAnsiTheme="minorAscii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Theme="minorAscii" w:hAnsiTheme="minorAscii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Theme="minorAscii" w:hAnsiTheme="minorAscii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Theme="minorAscii" w:hAnsiTheme="minorAscii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Theme="minorAscii" w:hAnsiTheme="minorAscii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MTcyNGM5ZGRlY2QxNzhmZmY1ZTQ0YmE0MTRiMDkifQ=="/>
  </w:docVars>
  <w:rsids>
    <w:rsidRoot w:val="33590ECA"/>
    <w:rsid w:val="33590ECA"/>
    <w:rsid w:val="359A82E4"/>
    <w:rsid w:val="3B7E455B"/>
    <w:rsid w:val="5D6D1C46"/>
    <w:rsid w:val="9F7F8ED6"/>
    <w:rsid w:val="9FF752EF"/>
    <w:rsid w:val="ABABFF14"/>
    <w:rsid w:val="EDDFA6D0"/>
    <w:rsid w:val="F5BFEF86"/>
    <w:rsid w:val="FF4A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2026-01-16T15:51:00Z</dcterms:created>
  <dc:creator>张恒</dc:creator>
  <cp:lastModifiedBy>周彤</cp:lastModifiedBy>
  <dcterms:modified xsi:type="dcterms:W3CDTF">2026-04-30T10:12:07Z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9E60A6E6DBC2BC385FBAF269F4A32D6B_43</vt:lpwstr>
  </property>
</Properties>
</file>