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D7757">
      <w:pPr>
        <w:pStyle w:val="2"/>
        <w:spacing w:after="0" w:afterAutospacing="0"/>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eastAsia="zh-CN"/>
        </w:rPr>
        <w:t>附件</w:t>
      </w:r>
      <w:r>
        <w:rPr>
          <w:rFonts w:hint="eastAsia" w:ascii="方正黑体_GBK" w:hAnsi="方正黑体_GBK" w:eastAsia="方正黑体_GBK" w:cs="方正黑体_GBK"/>
          <w:b w:val="0"/>
          <w:bCs w:val="0"/>
          <w:lang w:val="en-US" w:eastAsia="zh-CN"/>
        </w:rPr>
        <w:t>2</w:t>
      </w:r>
    </w:p>
    <w:p w14:paraId="14CFD116">
      <w:pPr>
        <w:rPr>
          <w:rFonts w:hint="eastAsia"/>
          <w:lang w:val="en-US" w:eastAsia="zh-CN"/>
        </w:rPr>
      </w:pPr>
    </w:p>
    <w:p w14:paraId="430914A9">
      <w:pPr>
        <w:spacing w:beforeAutospacing="0"/>
        <w:jc w:val="center"/>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“星农人”推荐表</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896"/>
        <w:gridCol w:w="767"/>
        <w:gridCol w:w="966"/>
        <w:gridCol w:w="880"/>
        <w:gridCol w:w="1233"/>
        <w:gridCol w:w="867"/>
        <w:gridCol w:w="4323"/>
        <w:gridCol w:w="1225"/>
        <w:gridCol w:w="1697"/>
      </w:tblGrid>
      <w:tr w14:paraId="0902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D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B3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省份</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6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地市</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C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区县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7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村</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E0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“星农人”类型</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F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姓名</w:t>
            </w:r>
          </w:p>
        </w:tc>
        <w:tc>
          <w:tcPr>
            <w:tcW w:w="1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1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个人介绍</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DD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账号昵称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7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抖音号（抖音ID）</w:t>
            </w:r>
          </w:p>
        </w:tc>
      </w:tr>
      <w:tr w14:paraId="369C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0"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63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99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云南省</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9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临沧市</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64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双江县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B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勐库镇坝糯村</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E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内容传播型</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电商带货型</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9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杨金福</w:t>
            </w:r>
          </w:p>
        </w:tc>
        <w:tc>
          <w:tcPr>
            <w:tcW w:w="1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C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杨金福，云南勐库十八寨茶业有限公司董事长。直播间账号聚焦茶山实景、工艺科普、助农与茶文化传播。通过联农助农模式，扶持茶农增收创收，助力地方茶产业发展及乡村振兴，</w:t>
            </w:r>
            <w:r>
              <w:rPr>
                <w:rFonts w:hint="default" w:ascii="Times New Roman" w:hAnsi="Times New Roman" w:eastAsia="方正仿宋_GBK" w:cs="Times New Roman"/>
                <w:i w:val="0"/>
                <w:iCs w:val="0"/>
                <w:color w:val="000000"/>
                <w:kern w:val="0"/>
                <w:sz w:val="24"/>
                <w:szCs w:val="24"/>
                <w:u w:val="none"/>
                <w:lang w:val="en-US" w:eastAsia="zh-CN" w:bidi="ar"/>
              </w:rPr>
              <w:t>2025</w:t>
            </w:r>
            <w:r>
              <w:rPr>
                <w:rFonts w:hint="eastAsia" w:ascii="方正仿宋_GBK" w:hAnsi="方正仿宋_GBK" w:eastAsia="方正仿宋_GBK" w:cs="方正仿宋_GBK"/>
                <w:i w:val="0"/>
                <w:iCs w:val="0"/>
                <w:color w:val="000000"/>
                <w:kern w:val="0"/>
                <w:sz w:val="24"/>
                <w:szCs w:val="24"/>
                <w:u w:val="none"/>
                <w:lang w:val="en-US" w:eastAsia="zh-CN" w:bidi="ar"/>
              </w:rPr>
              <w:t>年直播销售额超</w:t>
            </w:r>
            <w:r>
              <w:rPr>
                <w:rFonts w:hint="default" w:ascii="Times New Roman" w:hAnsi="Times New Roman" w:eastAsia="方正仿宋_GBK" w:cs="Times New Roman"/>
                <w:i w:val="0"/>
                <w:iCs w:val="0"/>
                <w:color w:val="000000"/>
                <w:kern w:val="0"/>
                <w:sz w:val="24"/>
                <w:szCs w:val="24"/>
                <w:u w:val="none"/>
                <w:lang w:val="en-US" w:eastAsia="zh-CN" w:bidi="ar"/>
              </w:rPr>
              <w:t>2.062</w:t>
            </w:r>
            <w:r>
              <w:rPr>
                <w:rFonts w:hint="eastAsia" w:ascii="方正仿宋_GBK" w:hAnsi="方正仿宋_GBK" w:eastAsia="方正仿宋_GBK" w:cs="方正仿宋_GBK"/>
                <w:i w:val="0"/>
                <w:iCs w:val="0"/>
                <w:color w:val="000000"/>
                <w:kern w:val="0"/>
                <w:sz w:val="24"/>
                <w:szCs w:val="24"/>
                <w:u w:val="none"/>
                <w:lang w:val="en-US" w:eastAsia="zh-CN" w:bidi="ar"/>
              </w:rPr>
              <w:t>亿元，抖音茶榜全国前十，带动</w:t>
            </w:r>
            <w:r>
              <w:rPr>
                <w:rFonts w:hint="default" w:ascii="Times New Roman" w:hAnsi="Times New Roman" w:eastAsia="方正仿宋_GBK" w:cs="Times New Roman"/>
                <w:i w:val="0"/>
                <w:iCs w:val="0"/>
                <w:color w:val="000000"/>
                <w:kern w:val="0"/>
                <w:sz w:val="24"/>
                <w:szCs w:val="24"/>
                <w:u w:val="none"/>
                <w:lang w:val="en-US" w:eastAsia="zh-CN" w:bidi="ar"/>
              </w:rPr>
              <w:t>2600</w:t>
            </w:r>
            <w:r>
              <w:rPr>
                <w:rFonts w:hint="eastAsia" w:ascii="方正仿宋_GBK" w:hAnsi="方正仿宋_GBK" w:eastAsia="方正仿宋_GBK" w:cs="方正仿宋_GBK"/>
                <w:i w:val="0"/>
                <w:iCs w:val="0"/>
                <w:color w:val="000000"/>
                <w:kern w:val="0"/>
                <w:sz w:val="24"/>
                <w:szCs w:val="24"/>
                <w:u w:val="none"/>
                <w:lang w:val="en-US" w:eastAsia="zh-CN" w:bidi="ar"/>
              </w:rPr>
              <w:t>余户茶农增收及</w:t>
            </w:r>
            <w:r>
              <w:rPr>
                <w:rFonts w:hint="default" w:ascii="Times New Roman" w:hAnsi="Times New Roman" w:eastAsia="方正仿宋_GBK" w:cs="Times New Roman"/>
                <w:i w:val="0"/>
                <w:iCs w:val="0"/>
                <w:color w:val="000000"/>
                <w:kern w:val="0"/>
                <w:sz w:val="24"/>
                <w:szCs w:val="24"/>
                <w:u w:val="none"/>
                <w:lang w:val="en-US" w:eastAsia="zh-CN" w:bidi="ar"/>
              </w:rPr>
              <w:t>30</w:t>
            </w:r>
            <w:r>
              <w:rPr>
                <w:rFonts w:hint="eastAsia" w:ascii="方正仿宋_GBK" w:hAnsi="方正仿宋_GBK" w:eastAsia="方正仿宋_GBK" w:cs="方正仿宋_GBK"/>
                <w:i w:val="0"/>
                <w:iCs w:val="0"/>
                <w:color w:val="000000"/>
                <w:kern w:val="0"/>
                <w:sz w:val="24"/>
                <w:szCs w:val="24"/>
                <w:u w:val="none"/>
                <w:lang w:val="en-US" w:eastAsia="zh-CN" w:bidi="ar"/>
              </w:rPr>
              <w:t>余户茶企拓销，茶农户均增收</w:t>
            </w:r>
            <w:r>
              <w:rPr>
                <w:rFonts w:hint="default" w:ascii="Times New Roman" w:hAnsi="Times New Roman" w:eastAsia="方正仿宋_GBK" w:cs="Times New Roman"/>
                <w:i w:val="0"/>
                <w:iCs w:val="0"/>
                <w:color w:val="000000"/>
                <w:kern w:val="0"/>
                <w:sz w:val="24"/>
                <w:szCs w:val="24"/>
                <w:u w:val="none"/>
                <w:lang w:val="en-US" w:eastAsia="zh-CN" w:bidi="ar"/>
              </w:rPr>
              <w:t>2</w:t>
            </w:r>
            <w:r>
              <w:rPr>
                <w:rFonts w:hint="eastAsia" w:ascii="方正仿宋_GBK" w:hAnsi="方正仿宋_GBK" w:eastAsia="方正仿宋_GBK" w:cs="方正仿宋_GBK"/>
                <w:i w:val="0"/>
                <w:iCs w:val="0"/>
                <w:color w:val="000000"/>
                <w:kern w:val="0"/>
                <w:sz w:val="24"/>
                <w:szCs w:val="24"/>
                <w:u w:val="none"/>
                <w:lang w:val="en-US" w:eastAsia="zh-CN" w:bidi="ar"/>
              </w:rPr>
              <w:t>万元以上，解决茶叶滞销难题。年内上缴税收</w:t>
            </w:r>
            <w:r>
              <w:rPr>
                <w:rFonts w:hint="default" w:ascii="Times New Roman" w:hAnsi="Times New Roman" w:eastAsia="方正仿宋_GBK" w:cs="Times New Roman"/>
                <w:i w:val="0"/>
                <w:iCs w:val="0"/>
                <w:color w:val="000000"/>
                <w:kern w:val="0"/>
                <w:sz w:val="24"/>
                <w:szCs w:val="24"/>
                <w:u w:val="none"/>
                <w:lang w:val="en-US" w:eastAsia="zh-CN" w:bidi="ar"/>
              </w:rPr>
              <w:t>1400</w:t>
            </w:r>
            <w:r>
              <w:rPr>
                <w:rFonts w:hint="eastAsia" w:ascii="方正仿宋_GBK" w:hAnsi="方正仿宋_GBK" w:eastAsia="方正仿宋_GBK" w:cs="方正仿宋_GBK"/>
                <w:i w:val="0"/>
                <w:iCs w:val="0"/>
                <w:color w:val="000000"/>
                <w:kern w:val="0"/>
                <w:sz w:val="24"/>
                <w:szCs w:val="24"/>
                <w:u w:val="none"/>
                <w:lang w:val="en-US" w:eastAsia="zh-CN" w:bidi="ar"/>
              </w:rPr>
              <w:t>余万元，为地方经济发展贡献重要力量，入选双江县电商龙头企业。</w:t>
            </w:r>
            <w:r>
              <w:rPr>
                <w:rFonts w:hint="default" w:ascii="Times New Roman" w:hAnsi="Times New Roman" w:eastAsia="方正仿宋_GBK" w:cs="Times New Roman"/>
                <w:i w:val="0"/>
                <w:iCs w:val="0"/>
                <w:color w:val="000000"/>
                <w:kern w:val="0"/>
                <w:sz w:val="24"/>
                <w:szCs w:val="24"/>
                <w:u w:val="none"/>
                <w:lang w:val="en-US" w:eastAsia="zh-CN" w:bidi="ar"/>
              </w:rPr>
              <w:t>2025</w:t>
            </w:r>
            <w:r>
              <w:rPr>
                <w:rFonts w:hint="eastAsia" w:ascii="方正仿宋_GBK" w:hAnsi="方正仿宋_GBK" w:eastAsia="方正仿宋_GBK" w:cs="方正仿宋_GBK"/>
                <w:i w:val="0"/>
                <w:iCs w:val="0"/>
                <w:color w:val="000000"/>
                <w:kern w:val="0"/>
                <w:sz w:val="24"/>
                <w:szCs w:val="24"/>
                <w:u w:val="none"/>
                <w:lang w:val="en-US" w:eastAsia="zh-CN" w:bidi="ar"/>
              </w:rPr>
              <w:t>年</w:t>
            </w:r>
            <w:r>
              <w:rPr>
                <w:rFonts w:hint="default" w:ascii="Times New Roman" w:hAnsi="Times New Roman" w:eastAsia="方正仿宋_GBK" w:cs="Times New Roman"/>
                <w:i w:val="0"/>
                <w:iCs w:val="0"/>
                <w:color w:val="000000"/>
                <w:kern w:val="0"/>
                <w:sz w:val="24"/>
                <w:szCs w:val="24"/>
                <w:u w:val="none"/>
                <w:lang w:val="en-US" w:eastAsia="zh-CN" w:bidi="ar"/>
              </w:rPr>
              <w:t>9</w:t>
            </w:r>
            <w:r>
              <w:rPr>
                <w:rFonts w:hint="eastAsia" w:ascii="方正仿宋_GBK" w:hAnsi="方正仿宋_GBK" w:eastAsia="方正仿宋_GBK" w:cs="方正仿宋_GBK"/>
                <w:i w:val="0"/>
                <w:iCs w:val="0"/>
                <w:color w:val="000000"/>
                <w:kern w:val="0"/>
                <w:sz w:val="24"/>
                <w:szCs w:val="24"/>
                <w:u w:val="none"/>
                <w:lang w:val="en-US" w:eastAsia="zh-CN" w:bidi="ar"/>
              </w:rPr>
              <w:t>月和</w:t>
            </w:r>
            <w:r>
              <w:rPr>
                <w:rFonts w:hint="default" w:ascii="Times New Roman" w:hAnsi="Times New Roman" w:eastAsia="方正仿宋_GBK" w:cs="Times New Roman"/>
                <w:i w:val="0"/>
                <w:iCs w:val="0"/>
                <w:color w:val="000000"/>
                <w:kern w:val="0"/>
                <w:sz w:val="24"/>
                <w:szCs w:val="24"/>
                <w:u w:val="none"/>
                <w:lang w:val="en-US" w:eastAsia="zh-CN" w:bidi="ar"/>
              </w:rPr>
              <w:t>12</w:t>
            </w:r>
            <w:r>
              <w:rPr>
                <w:rFonts w:hint="eastAsia" w:ascii="方正仿宋_GBK" w:hAnsi="方正仿宋_GBK" w:eastAsia="方正仿宋_GBK" w:cs="方正仿宋_GBK"/>
                <w:i w:val="0"/>
                <w:iCs w:val="0"/>
                <w:color w:val="000000"/>
                <w:kern w:val="0"/>
                <w:sz w:val="24"/>
                <w:szCs w:val="24"/>
                <w:u w:val="none"/>
                <w:lang w:val="en-US" w:eastAsia="zh-CN" w:bidi="ar"/>
              </w:rPr>
              <w:t>月，获评农业产业化市级和省级重点龙头企业。</w:t>
            </w:r>
            <w:r>
              <w:rPr>
                <w:rFonts w:hint="default" w:ascii="Times New Roman" w:hAnsi="Times New Roman" w:eastAsia="方正仿宋_GBK" w:cs="Times New Roman"/>
                <w:i w:val="0"/>
                <w:iCs w:val="0"/>
                <w:color w:val="000000"/>
                <w:kern w:val="0"/>
                <w:sz w:val="24"/>
                <w:szCs w:val="24"/>
                <w:u w:val="none"/>
                <w:lang w:val="en-US" w:eastAsia="zh-CN" w:bidi="ar"/>
              </w:rPr>
              <w:t>2025</w:t>
            </w:r>
            <w:r>
              <w:rPr>
                <w:rFonts w:hint="eastAsia" w:ascii="方正仿宋_GBK" w:hAnsi="方正仿宋_GBK" w:eastAsia="方正仿宋_GBK" w:cs="方正仿宋_GBK"/>
                <w:i w:val="0"/>
                <w:iCs w:val="0"/>
                <w:color w:val="000000"/>
                <w:kern w:val="0"/>
                <w:sz w:val="24"/>
                <w:szCs w:val="24"/>
                <w:u w:val="none"/>
                <w:lang w:val="en-US" w:eastAsia="zh-CN" w:bidi="ar"/>
              </w:rPr>
              <w:t>年</w:t>
            </w:r>
            <w:r>
              <w:rPr>
                <w:rFonts w:hint="default" w:ascii="Times New Roman" w:hAnsi="Times New Roman" w:eastAsia="方正仿宋_GBK" w:cs="Times New Roman"/>
                <w:i w:val="0"/>
                <w:iCs w:val="0"/>
                <w:color w:val="000000"/>
                <w:kern w:val="0"/>
                <w:sz w:val="24"/>
                <w:szCs w:val="24"/>
                <w:u w:val="none"/>
                <w:lang w:val="en-US" w:eastAsia="zh-CN" w:bidi="ar"/>
              </w:rPr>
              <w:t>12</w:t>
            </w:r>
            <w:r>
              <w:rPr>
                <w:rFonts w:hint="eastAsia" w:ascii="方正仿宋_GBK" w:hAnsi="方正仿宋_GBK" w:eastAsia="方正仿宋_GBK" w:cs="方正仿宋_GBK"/>
                <w:i w:val="0"/>
                <w:iCs w:val="0"/>
                <w:color w:val="000000"/>
                <w:kern w:val="0"/>
                <w:sz w:val="24"/>
                <w:szCs w:val="24"/>
                <w:u w:val="none"/>
                <w:lang w:val="en-US" w:eastAsia="zh-CN" w:bidi="ar"/>
              </w:rPr>
              <w:t>月，云南冰岛阿福哥荣获</w:t>
            </w:r>
            <w:r>
              <w:rPr>
                <w:rFonts w:hint="default" w:ascii="Times New Roman" w:hAnsi="Times New Roman" w:eastAsia="方正仿宋_GBK" w:cs="Times New Roman"/>
                <w:i w:val="0"/>
                <w:iCs w:val="0"/>
                <w:color w:val="000000"/>
                <w:kern w:val="0"/>
                <w:sz w:val="24"/>
                <w:szCs w:val="24"/>
                <w:u w:val="none"/>
                <w:lang w:val="en-US" w:eastAsia="zh-CN" w:bidi="ar"/>
              </w:rPr>
              <w:t>2025</w:t>
            </w:r>
            <w:r>
              <w:rPr>
                <w:rFonts w:hint="eastAsia" w:ascii="方正仿宋_GBK" w:hAnsi="方正仿宋_GBK" w:eastAsia="方正仿宋_GBK" w:cs="方正仿宋_GBK"/>
                <w:i w:val="0"/>
                <w:iCs w:val="0"/>
                <w:color w:val="000000"/>
                <w:kern w:val="0"/>
                <w:sz w:val="24"/>
                <w:szCs w:val="24"/>
                <w:u w:val="none"/>
                <w:lang w:val="en-US" w:eastAsia="zh-CN" w:bidi="ar"/>
              </w:rPr>
              <w:t>双十一抖音电商</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金牌好茶主播</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称号。积极履行社会责任，投身公益活动，</w:t>
            </w:r>
            <w:r>
              <w:rPr>
                <w:rFonts w:hint="default" w:ascii="Times New Roman" w:hAnsi="Times New Roman" w:eastAsia="方正仿宋_GBK" w:cs="Times New Roman"/>
                <w:i w:val="0"/>
                <w:iCs w:val="0"/>
                <w:color w:val="000000"/>
                <w:kern w:val="0"/>
                <w:sz w:val="24"/>
                <w:szCs w:val="24"/>
                <w:u w:val="none"/>
                <w:lang w:val="en-US" w:eastAsia="zh-CN" w:bidi="ar"/>
              </w:rPr>
              <w:t>2025</w:t>
            </w:r>
            <w:r>
              <w:rPr>
                <w:rFonts w:hint="eastAsia" w:ascii="方正仿宋_GBK" w:hAnsi="方正仿宋_GBK" w:eastAsia="方正仿宋_GBK" w:cs="方正仿宋_GBK"/>
                <w:i w:val="0"/>
                <w:iCs w:val="0"/>
                <w:color w:val="000000"/>
                <w:kern w:val="0"/>
                <w:sz w:val="24"/>
                <w:szCs w:val="24"/>
                <w:u w:val="none"/>
                <w:lang w:val="en-US" w:eastAsia="zh-CN" w:bidi="ar"/>
              </w:rPr>
              <w:t>年捐资助学及其他爱心捐赠累计达</w:t>
            </w:r>
            <w:r>
              <w:rPr>
                <w:rFonts w:hint="default" w:ascii="Times New Roman" w:hAnsi="Times New Roman" w:eastAsia="方正仿宋_GBK" w:cs="Times New Roman"/>
                <w:i w:val="0"/>
                <w:iCs w:val="0"/>
                <w:color w:val="000000"/>
                <w:kern w:val="0"/>
                <w:sz w:val="24"/>
                <w:szCs w:val="24"/>
                <w:u w:val="none"/>
                <w:lang w:val="en-US" w:eastAsia="zh-CN" w:bidi="ar"/>
              </w:rPr>
              <w:t>54.9</w:t>
            </w:r>
            <w:r>
              <w:rPr>
                <w:rFonts w:hint="eastAsia" w:ascii="方正仿宋_GBK" w:hAnsi="方正仿宋_GBK" w:eastAsia="方正仿宋_GBK" w:cs="方正仿宋_GBK"/>
                <w:i w:val="0"/>
                <w:iCs w:val="0"/>
                <w:color w:val="000000"/>
                <w:kern w:val="0"/>
                <w:sz w:val="24"/>
                <w:szCs w:val="24"/>
                <w:u w:val="none"/>
                <w:lang w:val="en-US" w:eastAsia="zh-CN" w:bidi="ar"/>
              </w:rPr>
              <w:t>万元。</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B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云南冰岛阿福哥</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76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1113260082</w:t>
            </w:r>
          </w:p>
        </w:tc>
      </w:tr>
      <w:tr w14:paraId="27C9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9E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C3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云南省</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CD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临沧市</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8C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云县</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C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邦旭村</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A3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电商带货型</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00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刘光宗</w:t>
            </w:r>
          </w:p>
        </w:tc>
        <w:tc>
          <w:tcPr>
            <w:tcW w:w="1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F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刘光宗自</w:t>
            </w:r>
            <w:r>
              <w:rPr>
                <w:rFonts w:hint="default" w:ascii="Times New Roman" w:hAnsi="Times New Roman" w:eastAsia="方正仿宋_GBK" w:cs="Times New Roman"/>
                <w:i w:val="0"/>
                <w:iCs w:val="0"/>
                <w:color w:val="000000"/>
                <w:kern w:val="0"/>
                <w:sz w:val="24"/>
                <w:szCs w:val="24"/>
                <w:u w:val="none"/>
                <w:lang w:val="en-US" w:eastAsia="zh-CN" w:bidi="ar"/>
              </w:rPr>
              <w:t>2019</w:t>
            </w:r>
            <w:r>
              <w:rPr>
                <w:rFonts w:hint="eastAsia" w:ascii="方正仿宋_GBK" w:hAnsi="方正仿宋_GBK" w:eastAsia="方正仿宋_GBK" w:cs="方正仿宋_GBK"/>
                <w:i w:val="0"/>
                <w:iCs w:val="0"/>
                <w:color w:val="000000"/>
                <w:kern w:val="0"/>
                <w:sz w:val="24"/>
                <w:szCs w:val="24"/>
                <w:u w:val="none"/>
                <w:lang w:val="en-US" w:eastAsia="zh-CN" w:bidi="ar"/>
              </w:rPr>
              <w:t>年担任邦旭村副支书以来，立足茶叶产业优势，通过直播带货的方式，带动茶叶面积提质升级</w:t>
            </w:r>
            <w:r>
              <w:rPr>
                <w:rFonts w:hint="default" w:ascii="Times New Roman" w:hAnsi="Times New Roman" w:eastAsia="方正仿宋_GBK" w:cs="Times New Roman"/>
                <w:i w:val="0"/>
                <w:iCs w:val="0"/>
                <w:color w:val="000000"/>
                <w:kern w:val="0"/>
                <w:sz w:val="24"/>
                <w:szCs w:val="24"/>
                <w:u w:val="none"/>
                <w:lang w:val="en-US" w:eastAsia="zh-CN" w:bidi="ar"/>
              </w:rPr>
              <w:t>8000</w:t>
            </w:r>
            <w:r>
              <w:rPr>
                <w:rFonts w:hint="eastAsia" w:ascii="方正仿宋_GBK" w:hAnsi="方正仿宋_GBK" w:eastAsia="方正仿宋_GBK" w:cs="方正仿宋_GBK"/>
                <w:i w:val="0"/>
                <w:iCs w:val="0"/>
                <w:color w:val="000000"/>
                <w:kern w:val="0"/>
                <w:sz w:val="24"/>
                <w:szCs w:val="24"/>
                <w:u w:val="none"/>
                <w:lang w:val="en-US" w:eastAsia="zh-CN" w:bidi="ar"/>
              </w:rPr>
              <w:t>亩，带动周边农户</w:t>
            </w:r>
            <w:r>
              <w:rPr>
                <w:rFonts w:hint="default" w:ascii="Times New Roman" w:hAnsi="Times New Roman" w:eastAsia="方正仿宋_GBK" w:cs="Times New Roman"/>
                <w:i w:val="0"/>
                <w:iCs w:val="0"/>
                <w:color w:val="000000"/>
                <w:kern w:val="0"/>
                <w:sz w:val="24"/>
                <w:szCs w:val="24"/>
                <w:u w:val="none"/>
                <w:lang w:val="en-US" w:eastAsia="zh-CN" w:bidi="ar"/>
              </w:rPr>
              <w:t>500</w:t>
            </w:r>
            <w:r>
              <w:rPr>
                <w:rFonts w:hint="eastAsia" w:ascii="方正仿宋_GBK" w:hAnsi="方正仿宋_GBK" w:eastAsia="方正仿宋_GBK" w:cs="方正仿宋_GBK"/>
                <w:i w:val="0"/>
                <w:iCs w:val="0"/>
                <w:color w:val="000000"/>
                <w:kern w:val="0"/>
                <w:sz w:val="24"/>
                <w:szCs w:val="24"/>
                <w:u w:val="none"/>
                <w:lang w:val="en-US" w:eastAsia="zh-CN" w:bidi="ar"/>
              </w:rPr>
              <w:t>余户，户均增收</w:t>
            </w:r>
            <w:r>
              <w:rPr>
                <w:rFonts w:hint="default" w:ascii="Times New Roman" w:hAnsi="Times New Roman" w:eastAsia="方正仿宋_GBK" w:cs="Times New Roman"/>
                <w:i w:val="0"/>
                <w:iCs w:val="0"/>
                <w:color w:val="000000"/>
                <w:kern w:val="0"/>
                <w:sz w:val="24"/>
                <w:szCs w:val="24"/>
                <w:u w:val="none"/>
                <w:lang w:val="en-US" w:eastAsia="zh-CN" w:bidi="ar"/>
              </w:rPr>
              <w:t>5000</w:t>
            </w:r>
            <w:r>
              <w:rPr>
                <w:rFonts w:hint="eastAsia" w:ascii="方正仿宋_GBK" w:hAnsi="方正仿宋_GBK" w:eastAsia="方正仿宋_GBK" w:cs="方正仿宋_GBK"/>
                <w:i w:val="0"/>
                <w:iCs w:val="0"/>
                <w:color w:val="000000"/>
                <w:kern w:val="0"/>
                <w:sz w:val="24"/>
                <w:szCs w:val="24"/>
                <w:u w:val="none"/>
                <w:lang w:val="en-US" w:eastAsia="zh-CN" w:bidi="ar"/>
              </w:rPr>
              <w:t>元。</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C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邦旭村集体直播间</w:t>
            </w:r>
            <w:r>
              <w:rPr>
                <w:rFonts w:hint="default" w:ascii="Times New Roman" w:hAnsi="Times New Roman" w:eastAsia="方正仿宋_GBK" w:cs="Times New Roman"/>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刘光宗</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29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77121378636</w:t>
            </w:r>
          </w:p>
        </w:tc>
      </w:tr>
      <w:tr w14:paraId="1882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FF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A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云南省</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06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楚雄州</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2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禄丰市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CB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金山镇南雄社区</w:t>
            </w:r>
            <w:bookmarkStart w:id="0" w:name="_GoBack"/>
            <w:bookmarkEnd w:id="0"/>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CF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内容传播型</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F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史燕娟</w:t>
            </w:r>
          </w:p>
        </w:tc>
        <w:tc>
          <w:tcPr>
            <w:tcW w:w="1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4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史燕娟，云南省楚雄彝族自治州禄丰市金山镇南雄社区禄丰鲜意浓农业开发有限公司负责人，账号内容聚焦板栗，坚果，水果特色农产品和家乡农文旅推荐，以直播和短视频展示种植品种，种植环境，采摘分选环节，乡村振兴成果，</w:t>
            </w:r>
            <w:r>
              <w:rPr>
                <w:rFonts w:hint="default" w:ascii="Times New Roman" w:hAnsi="Times New Roman" w:eastAsia="方正仿宋_GBK" w:cs="Times New Roman"/>
                <w:i w:val="0"/>
                <w:iCs w:val="0"/>
                <w:color w:val="000000"/>
                <w:kern w:val="0"/>
                <w:sz w:val="24"/>
                <w:szCs w:val="24"/>
                <w:u w:val="none"/>
                <w:lang w:val="en-US" w:eastAsia="zh-CN" w:bidi="ar"/>
              </w:rPr>
              <w:t>2025</w:t>
            </w:r>
            <w:r>
              <w:rPr>
                <w:rFonts w:hint="eastAsia" w:ascii="方正仿宋_GBK" w:hAnsi="方正仿宋_GBK" w:eastAsia="方正仿宋_GBK" w:cs="方正仿宋_GBK"/>
                <w:i w:val="0"/>
                <w:iCs w:val="0"/>
                <w:color w:val="000000"/>
                <w:kern w:val="0"/>
                <w:sz w:val="24"/>
                <w:szCs w:val="24"/>
                <w:u w:val="none"/>
                <w:lang w:val="en-US" w:eastAsia="zh-CN" w:bidi="ar"/>
              </w:rPr>
              <w:t>年视频话题总浏览量</w:t>
            </w:r>
            <w:r>
              <w:rPr>
                <w:rFonts w:hint="default" w:ascii="Times New Roman" w:hAnsi="Times New Roman" w:eastAsia="方正仿宋_GBK" w:cs="Times New Roman"/>
                <w:i w:val="0"/>
                <w:iCs w:val="0"/>
                <w:color w:val="000000"/>
                <w:kern w:val="0"/>
                <w:sz w:val="24"/>
                <w:szCs w:val="24"/>
                <w:u w:val="none"/>
                <w:lang w:val="en-US" w:eastAsia="zh-CN" w:bidi="ar"/>
              </w:rPr>
              <w:t>1521.2</w:t>
            </w:r>
            <w:r>
              <w:rPr>
                <w:rFonts w:hint="eastAsia" w:ascii="方正仿宋_GBK" w:hAnsi="方正仿宋_GBK" w:eastAsia="方正仿宋_GBK" w:cs="方正仿宋_GBK"/>
                <w:i w:val="0"/>
                <w:iCs w:val="0"/>
                <w:color w:val="000000"/>
                <w:kern w:val="0"/>
                <w:sz w:val="24"/>
                <w:szCs w:val="24"/>
                <w:u w:val="none"/>
                <w:lang w:val="en-US" w:eastAsia="zh-CN" w:bidi="ar"/>
              </w:rPr>
              <w:t>万次。目前直播团队正常运营，还带动周围</w:t>
            </w:r>
            <w:r>
              <w:rPr>
                <w:rFonts w:hint="default" w:ascii="Times New Roman" w:hAnsi="Times New Roman" w:eastAsia="方正仿宋_GBK" w:cs="Times New Roman"/>
                <w:i w:val="0"/>
                <w:iCs w:val="0"/>
                <w:color w:val="000000"/>
                <w:kern w:val="0"/>
                <w:sz w:val="24"/>
                <w:szCs w:val="24"/>
                <w:u w:val="none"/>
                <w:lang w:val="en-US" w:eastAsia="zh-CN" w:bidi="ar"/>
              </w:rPr>
              <w:t>200</w:t>
            </w:r>
            <w:r>
              <w:rPr>
                <w:rFonts w:hint="eastAsia" w:ascii="方正仿宋_GBK" w:hAnsi="方正仿宋_GBK" w:eastAsia="方正仿宋_GBK" w:cs="方正仿宋_GBK"/>
                <w:i w:val="0"/>
                <w:iCs w:val="0"/>
                <w:color w:val="000000"/>
                <w:kern w:val="0"/>
                <w:sz w:val="24"/>
                <w:szCs w:val="24"/>
                <w:u w:val="none"/>
                <w:lang w:val="en-US" w:eastAsia="zh-CN" w:bidi="ar"/>
              </w:rPr>
              <w:t>余名电商爱好者参与直播，拍摄短视频，人均年收入超</w:t>
            </w:r>
            <w:r>
              <w:rPr>
                <w:rFonts w:hint="default" w:ascii="Times New Roman" w:hAnsi="Times New Roman" w:eastAsia="方正仿宋_GBK" w:cs="Times New Roman"/>
                <w:i w:val="0"/>
                <w:iCs w:val="0"/>
                <w:color w:val="000000"/>
                <w:kern w:val="0"/>
                <w:sz w:val="24"/>
                <w:szCs w:val="24"/>
                <w:u w:val="none"/>
                <w:lang w:val="en-US" w:eastAsia="zh-CN" w:bidi="ar"/>
              </w:rPr>
              <w:t>3</w:t>
            </w:r>
            <w:r>
              <w:rPr>
                <w:rFonts w:hint="eastAsia" w:ascii="方正仿宋_GBK" w:hAnsi="方正仿宋_GBK" w:eastAsia="方正仿宋_GBK" w:cs="方正仿宋_GBK"/>
                <w:i w:val="0"/>
                <w:iCs w:val="0"/>
                <w:color w:val="000000"/>
                <w:kern w:val="0"/>
                <w:sz w:val="24"/>
                <w:szCs w:val="24"/>
                <w:u w:val="none"/>
                <w:lang w:val="en-US" w:eastAsia="zh-CN" w:bidi="ar"/>
              </w:rPr>
              <w:t>万元。</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B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云南板栗西施</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C9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981972337</w:t>
            </w:r>
          </w:p>
        </w:tc>
      </w:tr>
      <w:tr w14:paraId="7710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9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67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云南省</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25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文山州</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81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文山市</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82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庄子田</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B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内容传播型</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B0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鲁春红</w:t>
            </w:r>
          </w:p>
        </w:tc>
        <w:tc>
          <w:tcPr>
            <w:tcW w:w="1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B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鲁春红，云南省文山州文山市庄子田村党支部书记、村委会主任，账号内容聚焦司徒小镇特色文旅、产业（如仙人掌宣传、文旅宣传等），以直播和短视频展示乡村振兴成果，</w:t>
            </w:r>
            <w:r>
              <w:rPr>
                <w:rFonts w:hint="default" w:ascii="Times New Roman" w:hAnsi="Times New Roman" w:eastAsia="方正仿宋_GBK" w:cs="Times New Roman"/>
                <w:i w:val="0"/>
                <w:iCs w:val="0"/>
                <w:color w:val="000000"/>
                <w:kern w:val="0"/>
                <w:sz w:val="24"/>
                <w:szCs w:val="24"/>
                <w:u w:val="none"/>
                <w:lang w:val="en-US" w:eastAsia="zh-CN" w:bidi="ar"/>
              </w:rPr>
              <w:t>2025</w:t>
            </w:r>
            <w:r>
              <w:rPr>
                <w:rFonts w:hint="eastAsia" w:ascii="方正仿宋_GBK" w:hAnsi="方正仿宋_GBK" w:eastAsia="方正仿宋_GBK" w:cs="方正仿宋_GBK"/>
                <w:i w:val="0"/>
                <w:iCs w:val="0"/>
                <w:color w:val="000000"/>
                <w:kern w:val="0"/>
                <w:sz w:val="24"/>
                <w:szCs w:val="24"/>
                <w:u w:val="none"/>
                <w:lang w:val="en-US" w:eastAsia="zh-CN" w:bidi="ar"/>
              </w:rPr>
              <w:t>年视频总播放量</w:t>
            </w:r>
            <w:r>
              <w:rPr>
                <w:rFonts w:hint="default" w:ascii="Times New Roman" w:hAnsi="Times New Roman" w:eastAsia="方正仿宋_GBK" w:cs="Times New Roman"/>
                <w:i w:val="0"/>
                <w:iCs w:val="0"/>
                <w:color w:val="000000"/>
                <w:kern w:val="0"/>
                <w:sz w:val="24"/>
                <w:szCs w:val="24"/>
                <w:u w:val="none"/>
                <w:lang w:val="en-US" w:eastAsia="zh-CN" w:bidi="ar"/>
              </w:rPr>
              <w:t>1</w:t>
            </w:r>
            <w:r>
              <w:rPr>
                <w:rFonts w:hint="eastAsia" w:ascii="方正仿宋_GBK" w:hAnsi="方正仿宋_GBK" w:eastAsia="方正仿宋_GBK" w:cs="方正仿宋_GBK"/>
                <w:i w:val="0"/>
                <w:iCs w:val="0"/>
                <w:color w:val="000000"/>
                <w:kern w:val="0"/>
                <w:sz w:val="24"/>
                <w:szCs w:val="24"/>
                <w:u w:val="none"/>
                <w:lang w:val="en-US" w:eastAsia="zh-CN" w:bidi="ar"/>
              </w:rPr>
              <w:t>亿余次。目前景区提供</w:t>
            </w:r>
            <w:r>
              <w:rPr>
                <w:rFonts w:hint="default" w:ascii="Times New Roman" w:hAnsi="Times New Roman" w:eastAsia="方正仿宋_GBK" w:cs="Times New Roman"/>
                <w:i w:val="0"/>
                <w:iCs w:val="0"/>
                <w:color w:val="000000"/>
                <w:kern w:val="0"/>
                <w:sz w:val="24"/>
                <w:szCs w:val="24"/>
                <w:u w:val="none"/>
                <w:lang w:val="en-US" w:eastAsia="zh-CN" w:bidi="ar"/>
              </w:rPr>
              <w:t>8</w:t>
            </w:r>
            <w:r>
              <w:rPr>
                <w:rFonts w:hint="eastAsia" w:ascii="方正仿宋_GBK" w:hAnsi="方正仿宋_GBK" w:eastAsia="方正仿宋_GBK" w:cs="方正仿宋_GBK"/>
                <w:i w:val="0"/>
                <w:iCs w:val="0"/>
                <w:color w:val="000000"/>
                <w:kern w:val="0"/>
                <w:sz w:val="24"/>
                <w:szCs w:val="24"/>
                <w:u w:val="none"/>
                <w:lang w:val="en-US" w:eastAsia="zh-CN" w:bidi="ar"/>
              </w:rPr>
              <w:t>个岗位。</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F3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文山鲁村长</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D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1235999079</w:t>
            </w:r>
          </w:p>
        </w:tc>
      </w:tr>
    </w:tbl>
    <w:p w14:paraId="20EEEBDE">
      <w:pPr>
        <w:pStyle w:val="2"/>
        <w:rPr>
          <w:rFonts w:hint="default"/>
          <w:lang w:val="en-US" w:eastAsia="zh-CN"/>
        </w:rPr>
      </w:pPr>
    </w:p>
    <w:p w14:paraId="614E5FC6"/>
    <w:sectPr>
      <w:footerReference r:id="rId3" w:type="default"/>
      <w:pgSz w:w="16838" w:h="11906" w:orient="landscape"/>
      <w:pgMar w:top="1440" w:right="1800" w:bottom="1440" w:left="180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CD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4ACC">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D4ACC">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2D47"/>
    <w:rsid w:val="74C44BBA"/>
    <w:rsid w:val="7E6D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769</Words>
  <Characters>861</Characters>
  <Lines>0</Lines>
  <Paragraphs>0</Paragraphs>
  <TotalTime>0</TotalTime>
  <ScaleCrop>false</ScaleCrop>
  <LinksUpToDate>false</LinksUpToDate>
  <CharactersWithSpaces>861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2026-05-22T09:21:00Z</dcterms:created>
  <dc:creator>zyh</dc:creator>
  <cp:lastModifiedBy>zyh</cp:lastModifiedBy>
  <dcterms:modified xsi:type="dcterms:W3CDTF">2026-05-22T09:38:14Z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CD8DBFE7B9D2454487C36F943C4ABEC5_11</vt:lpwstr>
  </property>
  <property fmtid="{D5CDD505-2E9C-101B-9397-08002B2CF9AE}" pid="4" name="KSOTemplateDocerSaveRecord">
    <vt:lpwstr>eyJoZGlkIjoiYmI0OTBhMzA4Zjg4OTA2ZTJjZTc2MmQ4ZWY3OWViNDMiLCJ1c2VySWQiOiI0MTMxNzYxNDQifQ==</vt:lpwstr>
  </property>
</Properties>
</file>