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54D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000000"/>
          <w:kern w:val="2"/>
          <w:sz w:val="32"/>
          <w:szCs w:val="32"/>
          <w:lang w:val="en-US" w:eastAsia="zh-CN" w:bidi="ar-SA"/>
        </w:rPr>
        <w:t>附件3</w:t>
      </w:r>
    </w:p>
    <w:p w14:paraId="7C0F0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val="en-US" w:eastAsia="zh-CN"/>
        </w:rPr>
      </w:pPr>
    </w:p>
    <w:p w14:paraId="42AC6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373个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vertAlign w:val="baseline"/>
          <w:lang w:val="en-US" w:eastAsia="zh-CN"/>
        </w:rPr>
        <w:t>粮食烘干中心（点）分布情况</w:t>
      </w:r>
    </w:p>
    <w:tbl>
      <w:tblPr>
        <w:tblStyle w:val="4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0"/>
      </w:tblGrid>
      <w:tr w14:paraId="60723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50" w:type="dxa"/>
            <w:noWrap w:val="0"/>
            <w:vAlign w:val="top"/>
          </w:tcPr>
          <w:p w14:paraId="3691F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石林县（4个）、晋宁区（1个）、镇雄县（5个）、盐津县（2个）、</w:t>
            </w:r>
          </w:p>
          <w:p w14:paraId="4850C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昭阳区（1个）、鲁甸县（1个）、大关县（1个）、罗平县（6个）、</w:t>
            </w:r>
          </w:p>
          <w:p w14:paraId="35305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富源县（5个）、会泽县（5个）、麒麟区（4个）、宣威市（4个）、</w:t>
            </w:r>
          </w:p>
          <w:p w14:paraId="0175E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陆良县（3个）、马龙区（3个）、沾益区（3个）、师宗县（1个）、</w:t>
            </w:r>
          </w:p>
          <w:p w14:paraId="07DC7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峨山县（3个）、新平县（2个）、澄江市（1个）、红塔区（1个）、</w:t>
            </w:r>
          </w:p>
          <w:p w14:paraId="1AFCD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华宁县（1个）、通海县（1个）、易门县（1个）、元江县（1个）、</w:t>
            </w:r>
          </w:p>
          <w:p w14:paraId="6B45B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施甸县（13个）、腾冲市（10个）、昌宁县（5个）、隆阳区（5个）、</w:t>
            </w:r>
          </w:p>
          <w:p w14:paraId="1B013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龙陵县（2个）、牟定县（6个）、楚雄市（5个）、大姚县（4个）、</w:t>
            </w:r>
          </w:p>
          <w:p w14:paraId="2922D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禄丰市（4个）、永仁县（3个）、南华县（2个）、姚安县（2个）、</w:t>
            </w:r>
          </w:p>
          <w:p w14:paraId="365A5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武定县（1个）、双柏县（1个）、弥勒市（9个）、个旧市（4个）、</w:t>
            </w:r>
          </w:p>
          <w:p w14:paraId="38B6B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红河县（3个）、元阳县（3个）、建水县（2个）、金平县（2个）、</w:t>
            </w:r>
          </w:p>
          <w:p w14:paraId="18076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开远市（2个）、蒙自市（1个）、石屏县（1个）、砚山县（11个）、</w:t>
            </w:r>
          </w:p>
          <w:p w14:paraId="41AE7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丘北县（8个）、广南县（4个）、文山市（2个）、麻栗坡县（1个）、</w:t>
            </w:r>
          </w:p>
          <w:p w14:paraId="37CB2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马关县（1个）、思茅区（17个）、孟连县（7个）、墨江县（5个）、</w:t>
            </w:r>
          </w:p>
          <w:p w14:paraId="315D2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景东县（4个）、江城县（2个）、景谷县（1个）、镇沅县（1个）、</w:t>
            </w:r>
          </w:p>
          <w:p w14:paraId="3F8D5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勐海县（22个）、景洪市（1个）、勐腊县（1个）、巍山县（3个）、</w:t>
            </w:r>
          </w:p>
          <w:p w14:paraId="5DDC9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大理市（2个）、芒市（49个）、盈江县（28个）、陇川县（10个）、</w:t>
            </w:r>
          </w:p>
          <w:p w14:paraId="1FCC6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梁河县（9个）、瑞丽市（3个）、永胜县（3个）、古城区（1个）、</w:t>
            </w:r>
          </w:p>
          <w:p w14:paraId="00506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兰坪县（1个）、香格里拉市（3个）、耿马县（7个）、双江县（7个）、</w:t>
            </w:r>
          </w:p>
          <w:p w14:paraId="653D6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沧源县（3个）、永德县（3个）、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sz w:val="32"/>
                <w:szCs w:val="32"/>
                <w:lang w:val="en-US" w:eastAsia="zh-CN"/>
              </w:rPr>
              <w:t>云  县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-20"/>
                <w:sz w:val="32"/>
                <w:szCs w:val="32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000000"/>
                <w:spacing w:val="-20"/>
                <w:sz w:val="32"/>
                <w:szCs w:val="32"/>
                <w:lang w:val="en-US" w:eastAsia="zh-CN"/>
              </w:rPr>
              <w:t>个）</w:t>
            </w:r>
            <w:r>
              <w:rPr>
                <w:rFonts w:hint="eastAsia" w:ascii="Times New Roman" w:hAnsi="Times New Roman" w:eastAsia="方正仿宋_GBK" w:cs="Times New Roman"/>
                <w:color w:val="000000"/>
                <w:spacing w:val="0"/>
                <w:sz w:val="32"/>
                <w:szCs w:val="32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镇康县（1个）</w:t>
            </w:r>
          </w:p>
        </w:tc>
      </w:tr>
    </w:tbl>
    <w:p w14:paraId="0B88F4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55696"/>
    <w:rsid w:val="6885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2026-08-05T09:15:00Z</dcterms:created>
  <dc:creator>zyh</dc:creator>
  <cp:lastModifiedBy>zyh</cp:lastModifiedBy>
  <dcterms:modified xsi:type="dcterms:W3CDTF">2026-08-05T09:15:47Z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58ED9409680E4A528B6E95186C0A0E9D_11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